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3A64" w14:textId="77777777" w:rsidR="002C36A8" w:rsidRDefault="00EA1946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E-</w:t>
      </w:r>
      <w:r>
        <w:rPr>
          <w:rFonts w:ascii="Times New Roman" w:hAnsi="Times New Roman" w:cs="Times New Roman"/>
          <w:color w:val="000000" w:themeColor="text1"/>
        </w:rPr>
        <w:t>C</w:t>
      </w:r>
      <w:r w:rsidRPr="00EA1946">
        <w:rPr>
          <w:rFonts w:ascii="Times New Roman" w:hAnsi="Times New Roman" w:cs="Times New Roman"/>
          <w:color w:val="000000" w:themeColor="text1"/>
        </w:rPr>
        <w:t>ommerce Application on IBM Cloud Foundry</w:t>
      </w:r>
      <w:r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  <w:t xml:space="preserve"> </w:t>
      </w: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2E8201E0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</w:t>
      </w:r>
      <w:r w:rsidR="00E31713">
        <w:rPr>
          <w:b/>
        </w:rPr>
        <w:t>21205005-R.Aravindhan</w:t>
      </w:r>
      <w:r>
        <w:rPr>
          <w:b/>
        </w:rPr>
        <w:t xml:space="preserve"> </w:t>
      </w:r>
    </w:p>
    <w:p w14:paraId="71A4A9DB" w14:textId="77777777" w:rsidR="002C36A8" w:rsidRDefault="002404E8">
      <w:pPr>
        <w:spacing w:after="157" w:line="259" w:lineRule="auto"/>
        <w:ind w:left="38" w:right="6"/>
        <w:jc w:val="center"/>
      </w:pPr>
      <w:r>
        <w:rPr>
          <w:b/>
        </w:rPr>
        <w:t xml:space="preserve">Phase-1 Document Submission </w:t>
      </w:r>
    </w:p>
    <w:p w14:paraId="55152FA4" w14:textId="77777777" w:rsidR="002C36A8" w:rsidRDefault="002404E8">
      <w:pPr>
        <w:spacing w:after="286" w:line="259" w:lineRule="auto"/>
        <w:ind w:left="99" w:firstLine="0"/>
        <w:jc w:val="center"/>
      </w:pPr>
      <w:r>
        <w:rPr>
          <w:b/>
        </w:rPr>
        <w:t xml:space="preserve"> </w:t>
      </w:r>
    </w:p>
    <w:p w14:paraId="28D194CD" w14:textId="77777777" w:rsidR="002C36A8" w:rsidRDefault="002404E8">
      <w:pPr>
        <w:pStyle w:val="Heading1"/>
        <w:ind w:left="-5"/>
      </w:pPr>
      <w:r>
        <w:t xml:space="preserve">Problem Definition </w:t>
      </w:r>
    </w:p>
    <w:p w14:paraId="0B46375F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Scope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The problem at hand is the development of an artisanal e-commerce platform hosted on IBM Cloud Foundry. The scope encompasses creating a digital marketplace that connects skilled artisans with a global audience.</w:t>
      </w:r>
    </w:p>
    <w:p w14:paraId="1FC6E226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Objectives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</w:t>
      </w:r>
    </w:p>
    <w:p w14:paraId="2BDE8CD8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Artisan Empowerment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The primary objective is to empower artisans, including jewelry makers, home decor craftsmen, and other skilled individuals, by providing them with a digital platform to showcase and sell their handmade products.</w:t>
      </w:r>
    </w:p>
    <w:p w14:paraId="13CE076C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Global Reach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Facilitate access to a global audience, allowing artisans to expand their reach beyond local markets, promoting cross-cultural exchange, and fostering international trade.</w:t>
      </w:r>
    </w:p>
    <w:p w14:paraId="61FF829D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User Experience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Ensure a seamless and engaging user experience for both artisans and customers. This includes intuitive product browsing, secure shopping carts, smooth payment gateways, and an easy-to-navigate checkout process.</w:t>
      </w:r>
    </w:p>
    <w:p w14:paraId="2242ACB6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Security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Implement robust security measures to protect customer and artisan data, including sensitive payment information, adhering to industry best practices and compliance standards.</w:t>
      </w:r>
    </w:p>
    <w:p w14:paraId="72E87644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Support for Small Businesses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Foster an environment that supports small businesses and encourages entrepreneurship by offering a platform where artisans can thrive.</w:t>
      </w:r>
    </w:p>
    <w:p w14:paraId="5B0DF8BA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Challenges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</w:t>
      </w:r>
    </w:p>
    <w:p w14:paraId="420BD24F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Marketplace Creation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The challenge lies in designing and developing a feature-rich, visually appealing, and user-friendly digital marketplace that caters to a diverse range of artisan products.</w:t>
      </w:r>
    </w:p>
    <w:p w14:paraId="5A8FF943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Globalization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Overcoming the complexities of globalization, including multiple currencies, languages, and shipping options, to make the platform accessible and relevant to a global audience.</w:t>
      </w:r>
    </w:p>
    <w:p w14:paraId="605A7400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Security and Compliance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Addressing security concerns related to handling financial transactions and ensuring compliance with legal and data protection regulations.</w:t>
      </w:r>
    </w:p>
    <w:p w14:paraId="09211D16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User Engagement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Ensuring active engagement from both artisans and customers, which involves effective onboarding processes, marketing strategies, and ongoing support.</w:t>
      </w:r>
    </w:p>
    <w:p w14:paraId="56659CD9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Scalability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Preparing the platform to handle varying levels of traffic and accommodate the potential growth of artisan sellers and customer demand.</w:t>
      </w:r>
    </w:p>
    <w:p w14:paraId="133F1218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Success Criteria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</w:t>
      </w:r>
    </w:p>
    <w:p w14:paraId="75A5CD5A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lastRenderedPageBreak/>
        <w:t>A fully functional and visually appealing artisanal e-commerce platform.</w:t>
      </w:r>
    </w:p>
    <w:p w14:paraId="74C3DD18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High user engagement and satisfaction rates among artisans and customers.</w:t>
      </w:r>
    </w:p>
    <w:p w14:paraId="1905D509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Secure and reliable payment processing.</w:t>
      </w:r>
    </w:p>
    <w:p w14:paraId="0FCA82BA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Increased sales and visibility for artisans.</w:t>
      </w:r>
    </w:p>
    <w:p w14:paraId="6705E5D8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Expansion of the platform's reach to an international audience.</w:t>
      </w:r>
    </w:p>
    <w:p w14:paraId="684F8C39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Compliance with relevant legal and regulatory requirements.</w:t>
      </w:r>
    </w:p>
    <w:p w14:paraId="4EC3511B" w14:textId="77777777" w:rsidR="00EA1946" w:rsidRPr="00EA1946" w:rsidRDefault="00EA1946" w:rsidP="00EA1946"/>
    <w:p w14:paraId="360B4FF3" w14:textId="77777777" w:rsidR="002C36A8" w:rsidRDefault="002404E8">
      <w:pPr>
        <w:pStyle w:val="Heading1"/>
        <w:spacing w:after="69"/>
        <w:ind w:left="-5"/>
      </w:pPr>
      <w:r>
        <w:t xml:space="preserve">Design Thinking </w:t>
      </w:r>
    </w:p>
    <w:p w14:paraId="6B0700A1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1. Empathize:</w:t>
      </w:r>
    </w:p>
    <w:p w14:paraId="06B01B26" w14:textId="77777777" w:rsidR="00EA1946" w:rsidRPr="00EA1946" w:rsidRDefault="00EA1946" w:rsidP="00EA19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User Research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Begin by understanding the needs and motivations of both artisans and customers in the context of an e-commerce platform. Conduct interviews, surveys, and observations to gain insights into their preferences, challenges, and aspirations.</w:t>
      </w:r>
    </w:p>
    <w:p w14:paraId="2D0E419F" w14:textId="77777777" w:rsidR="00EA1946" w:rsidRPr="00EA1946" w:rsidRDefault="00EA1946" w:rsidP="00EA19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Storytelling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Create user personas and customer journey maps to visualize the experiences of artisans and customers as they interact with your platform. This helps in empathizing with their perspectives.</w:t>
      </w:r>
    </w:p>
    <w:p w14:paraId="16F828D0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2. Define:</w:t>
      </w:r>
    </w:p>
    <w:p w14:paraId="494261F1" w14:textId="77777777" w:rsidR="00EA1946" w:rsidRPr="00EA1946" w:rsidRDefault="00EA1946" w:rsidP="00EA194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Problem Statement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Based on your empathetic understanding, define the core challenges and opportunities that your artisanal e-commerce platform should address. For example, identify pain points artisans face in reaching a global audience.</w:t>
      </w:r>
    </w:p>
    <w:p w14:paraId="12B4451A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3. Ideate:</w:t>
      </w:r>
    </w:p>
    <w:p w14:paraId="28CBB529" w14:textId="77777777" w:rsidR="00EA1946" w:rsidRPr="00EA1946" w:rsidRDefault="00EA1946" w:rsidP="00EA19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Brainstorming Workshops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Organize collaborative brainstorming sessions with your team to generate creative ideas for the platform's features, layout, and functionality. Encourage out-of-the-box thinking.</w:t>
      </w:r>
    </w:p>
    <w:p w14:paraId="29F1C102" w14:textId="77777777" w:rsidR="00EA1946" w:rsidRPr="00EA1946" w:rsidRDefault="00EA1946" w:rsidP="00EA19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Idea Generation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Explore possibilities such as unique ways to showcase artisan products, interactive features to engage users, and innovative payment solutions.</w:t>
      </w:r>
    </w:p>
    <w:p w14:paraId="3A863EC5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4. Prototype:</w:t>
      </w:r>
    </w:p>
    <w:p w14:paraId="4B22EBA0" w14:textId="77777777" w:rsidR="00EA1946" w:rsidRPr="00EA1946" w:rsidRDefault="00EA1946" w:rsidP="00EA19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Create Prototypes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Develop low-fidelity prototypes or wireframes of your platform's key features, including the layout, product showcase, shopping cart, and checkout process. Keep them simple for quick iterations.</w:t>
      </w:r>
    </w:p>
    <w:p w14:paraId="15B62DB9" w14:textId="77777777" w:rsidR="00EA1946" w:rsidRPr="00EA1946" w:rsidRDefault="00EA1946" w:rsidP="00EA19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Feedback Loops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Share your prototypes with potential users, artisans, and team members to gather feedback early in the design process. Use this feedback to refine your prototypes.</w:t>
      </w:r>
    </w:p>
    <w:p w14:paraId="0904C875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5. Test:</w:t>
      </w:r>
    </w:p>
    <w:p w14:paraId="178AF777" w14:textId="77777777" w:rsidR="00EA1946" w:rsidRPr="00EA1946" w:rsidRDefault="00EA1946" w:rsidP="00EA194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Usability Testing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Conduct usability tests with real users to evaluate the effectiveness of your prototypes. Observe how users interact with the platform and identify pain points or areas for improvement.</w:t>
      </w:r>
    </w:p>
    <w:p w14:paraId="4944443B" w14:textId="77777777" w:rsidR="00EA1946" w:rsidRPr="00EA1946" w:rsidRDefault="00EA1946" w:rsidP="00EA194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Iterate Based on Feedback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Continuously refine your prototypes based on the feedback received during testing. Focus on enhancing the user experience and addressing any usability issues.</w:t>
      </w:r>
    </w:p>
    <w:p w14:paraId="5AFA6785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6. Implement:</w:t>
      </w:r>
    </w:p>
    <w:p w14:paraId="53623C39" w14:textId="77777777" w:rsidR="00EA1946" w:rsidRPr="00EA1946" w:rsidRDefault="00EA1946" w:rsidP="00EA194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Development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Once you have a well-tested and refined design, move forward with the development of your artisanal e-commerce platform. Leverage IBM Cloud Foundry for hosting and scalability.</w:t>
      </w:r>
    </w:p>
    <w:p w14:paraId="7AAD278D" w14:textId="77777777" w:rsidR="00EA1946" w:rsidRPr="00EA1946" w:rsidRDefault="00EA1946" w:rsidP="00EA194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Security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Ensure that security measures are implemented throughout development to protect user data and transactions.</w:t>
      </w:r>
    </w:p>
    <w:p w14:paraId="5FD34C0C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7. Launch:</w:t>
      </w:r>
    </w:p>
    <w:p w14:paraId="48196411" w14:textId="77777777" w:rsidR="00EA1946" w:rsidRPr="00EA1946" w:rsidRDefault="00EA1946" w:rsidP="00EA194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Rollout Strategy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Plan a strategic launch, considering factors like marketing, onboarding, and initial user experiences. Communicate the platform's value proposition effectively to both artisans and customers.</w:t>
      </w:r>
    </w:p>
    <w:p w14:paraId="1120B5BF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8. Learn and Improve:</w:t>
      </w:r>
    </w:p>
    <w:p w14:paraId="2EE9247F" w14:textId="77777777" w:rsidR="00EA1946" w:rsidRPr="00EA1946" w:rsidRDefault="00EA1946" w:rsidP="00EA194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Post-Launch Feedback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Continue to gather feedback from users and artisans after the platform's launch. Use this feedback to make continuous improvements and enhancements.</w:t>
      </w:r>
    </w:p>
    <w:p w14:paraId="4129FA3F" w14:textId="77777777" w:rsidR="00EA1946" w:rsidRPr="00EA1946" w:rsidRDefault="00EA1946" w:rsidP="00EA194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 Analytics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Implement analytics tools to track user behavior and gather insights. Analyze this data to inform decision-making and identify areas for optimization.</w:t>
      </w:r>
    </w:p>
    <w:p w14:paraId="02722220" w14:textId="77777777" w:rsidR="00EA1946" w:rsidRPr="00EA1946" w:rsidRDefault="00EA1946" w:rsidP="00EA1946"/>
    <w:sectPr w:rsidR="00EA1946" w:rsidRPr="00EA1946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321544">
    <w:abstractNumId w:val="0"/>
  </w:num>
  <w:num w:numId="2" w16cid:durableId="1616864879">
    <w:abstractNumId w:val="11"/>
  </w:num>
  <w:num w:numId="3" w16cid:durableId="8721180">
    <w:abstractNumId w:val="2"/>
  </w:num>
  <w:num w:numId="4" w16cid:durableId="1444499455">
    <w:abstractNumId w:val="12"/>
  </w:num>
  <w:num w:numId="5" w16cid:durableId="471361842">
    <w:abstractNumId w:val="3"/>
  </w:num>
  <w:num w:numId="6" w16cid:durableId="646016922">
    <w:abstractNumId w:val="10"/>
  </w:num>
  <w:num w:numId="7" w16cid:durableId="940407228">
    <w:abstractNumId w:val="4"/>
  </w:num>
  <w:num w:numId="8" w16cid:durableId="1666979286">
    <w:abstractNumId w:val="5"/>
  </w:num>
  <w:num w:numId="9" w16cid:durableId="1689526641">
    <w:abstractNumId w:val="8"/>
  </w:num>
  <w:num w:numId="10" w16cid:durableId="576592645">
    <w:abstractNumId w:val="1"/>
  </w:num>
  <w:num w:numId="11" w16cid:durableId="1235704956">
    <w:abstractNumId w:val="6"/>
  </w:num>
  <w:num w:numId="12" w16cid:durableId="1047335481">
    <w:abstractNumId w:val="7"/>
  </w:num>
  <w:num w:numId="13" w16cid:durableId="930233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2404E8"/>
    <w:rsid w:val="0025495F"/>
    <w:rsid w:val="002C36A8"/>
    <w:rsid w:val="00A650D3"/>
    <w:rsid w:val="00D66954"/>
    <w:rsid w:val="00E31713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Microsoft Office User</cp:lastModifiedBy>
  <cp:revision>2</cp:revision>
  <cp:lastPrinted>2023-09-30T10:27:00Z</cp:lastPrinted>
  <dcterms:created xsi:type="dcterms:W3CDTF">2023-10-03T03:43:00Z</dcterms:created>
  <dcterms:modified xsi:type="dcterms:W3CDTF">2023-10-03T03:43:00Z</dcterms:modified>
</cp:coreProperties>
</file>