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Arial" w:cs="Arial" w:eastAsia="Arial" w:hAnsi="Arial"/>
          <w:b w:val="1"/>
          <w:sz w:val="36"/>
          <w:szCs w:val="36"/>
        </w:rPr>
      </w:pPr>
      <w:r w:rsidDel="00000000" w:rsidR="00000000" w:rsidRPr="00000000">
        <w:rPr>
          <w:rFonts w:ascii="Arial" w:cs="Arial" w:eastAsia="Arial" w:hAnsi="Arial"/>
          <w:b w:val="1"/>
          <w:color w:val="404040"/>
          <w:sz w:val="32"/>
          <w:szCs w:val="32"/>
          <w:rtl w:val="0"/>
        </w:rPr>
        <w:t xml:space="preserve">                                  </w:t>
      </w:r>
      <w:r w:rsidDel="00000000" w:rsidR="00000000" w:rsidRPr="00000000">
        <w:rPr>
          <w:rFonts w:ascii="Arial" w:cs="Arial" w:eastAsia="Arial" w:hAnsi="Arial"/>
          <w:b w:val="1"/>
          <w:sz w:val="32"/>
          <w:szCs w:val="32"/>
          <w:rtl w:val="0"/>
        </w:rPr>
        <w:t xml:space="preserve">ARAVINDHAN SURESH</w:t>
      </w:r>
      <w:r w:rsidDel="00000000" w:rsidR="00000000" w:rsidRPr="00000000">
        <w:rPr>
          <w:rtl w:val="0"/>
        </w:rPr>
      </w:r>
    </w:p>
    <w:p w:rsidR="00000000" w:rsidDel="00000000" w:rsidP="00000000" w:rsidRDefault="00000000" w:rsidRPr="00000000" w14:paraId="00000002">
      <w:pPr>
        <w:spacing w:line="276" w:lineRule="auto"/>
        <w:jc w:val="center"/>
        <w:rPr>
          <w:rFonts w:ascii="Arial" w:cs="Arial" w:eastAsia="Arial" w:hAnsi="Arial"/>
          <w:sz w:val="21"/>
          <w:szCs w:val="21"/>
        </w:rPr>
      </w:pPr>
      <w:r w:rsidDel="00000000" w:rsidR="00000000" w:rsidRPr="00000000">
        <w:rPr>
          <w:rFonts w:ascii="Arial" w:cs="Arial" w:eastAsia="Arial" w:hAnsi="Arial"/>
          <w:sz w:val="21"/>
          <w:szCs w:val="21"/>
          <w:rtl w:val="0"/>
        </w:rPr>
        <w:t xml:space="preserve">Chennai, India | P: +91 7010040396 | s.aravindhan48@gmail.com |</w:t>
      </w:r>
      <w:r w:rsidDel="00000000" w:rsidR="00000000" w:rsidRPr="00000000">
        <w:rPr>
          <w:rFonts w:ascii="Arial" w:cs="Arial" w:eastAsia="Arial" w:hAnsi="Arial"/>
          <w:sz w:val="20"/>
          <w:szCs w:val="20"/>
          <w:rtl w:val="0"/>
        </w:rPr>
        <w:t xml:space="preserve"> linkedin.com/in/aravindhan-suresh</w:t>
      </w:r>
      <w:r w:rsidDel="00000000" w:rsidR="00000000" w:rsidRPr="00000000">
        <w:rPr>
          <w:rtl w:val="0"/>
        </w:rPr>
      </w:r>
    </w:p>
    <w:p w:rsidR="00000000" w:rsidDel="00000000" w:rsidP="00000000" w:rsidRDefault="00000000" w:rsidRPr="00000000" w14:paraId="00000003">
      <w:pPr>
        <w:rPr>
          <w:rFonts w:ascii="Arial" w:cs="Arial" w:eastAsia="Arial" w:hAnsi="Arial"/>
          <w:sz w:val="15"/>
          <w:szCs w:val="15"/>
        </w:rPr>
      </w:pPr>
      <w:r w:rsidDel="00000000" w:rsidR="00000000" w:rsidRPr="00000000">
        <w:rPr>
          <w:rtl w:val="0"/>
        </w:rPr>
      </w:r>
    </w:p>
    <w:p w:rsidR="00000000" w:rsidDel="00000000" w:rsidP="00000000" w:rsidRDefault="00000000" w:rsidRPr="00000000" w14:paraId="00000004">
      <w:pPr>
        <w:pBdr>
          <w:bottom w:color="000000" w:space="1" w:sz="6" w:val="single"/>
        </w:pBdr>
        <w:tabs>
          <w:tab w:val="left" w:pos="900"/>
        </w:tabs>
        <w:rPr>
          <w:rFonts w:ascii="Arial" w:cs="Arial" w:eastAsia="Arial" w:hAnsi="Arial"/>
          <w:sz w:val="21"/>
          <w:szCs w:val="21"/>
        </w:rPr>
      </w:pPr>
      <w:r w:rsidDel="00000000" w:rsidR="00000000" w:rsidRPr="00000000">
        <w:rPr>
          <w:rFonts w:ascii="Arial" w:cs="Arial" w:eastAsia="Arial" w:hAnsi="Arial"/>
          <w:b w:val="1"/>
          <w:color w:val="404040"/>
          <w:sz w:val="22"/>
          <w:szCs w:val="22"/>
          <w:rtl w:val="0"/>
        </w:rPr>
        <w:t xml:space="preserve">EXPERIENCE</w:t>
      </w:r>
      <w:r w:rsidDel="00000000" w:rsidR="00000000" w:rsidRPr="00000000">
        <w:rPr>
          <w:rFonts w:ascii="Arial" w:cs="Arial" w:eastAsia="Arial" w:hAnsi="Arial"/>
          <w:sz w:val="21"/>
          <w:szCs w:val="21"/>
          <w:rtl w:val="0"/>
        </w:rPr>
        <w:tab/>
      </w:r>
    </w:p>
    <w:p w:rsidR="00000000" w:rsidDel="00000000" w:rsidP="00000000" w:rsidRDefault="00000000" w:rsidRPr="00000000" w14:paraId="00000005">
      <w:pPr>
        <w:tabs>
          <w:tab w:val="left" w:pos="900"/>
        </w:tabs>
        <w:rPr>
          <w:rFonts w:ascii="Arial" w:cs="Arial" w:eastAsia="Arial" w:hAnsi="Arial"/>
          <w:b w:val="1"/>
          <w:color w:val="404040"/>
          <w:sz w:val="4"/>
          <w:szCs w:val="4"/>
        </w:rPr>
      </w:pPr>
      <w:r w:rsidDel="00000000" w:rsidR="00000000" w:rsidRPr="00000000">
        <w:rPr>
          <w:rtl w:val="0"/>
        </w:rPr>
      </w:r>
    </w:p>
    <w:p w:rsidR="00000000" w:rsidDel="00000000" w:rsidP="00000000" w:rsidRDefault="00000000" w:rsidRPr="00000000" w14:paraId="00000006">
      <w:pPr>
        <w:tabs>
          <w:tab w:val="left" w:pos="900"/>
        </w:tabs>
        <w:rPr>
          <w:rFonts w:ascii="Arial" w:cs="Arial" w:eastAsia="Arial" w:hAnsi="Arial"/>
          <w:b w:val="1"/>
          <w:color w:val="404040"/>
          <w:sz w:val="6"/>
          <w:szCs w:val="6"/>
        </w:rPr>
      </w:pPr>
      <w:r w:rsidDel="00000000" w:rsidR="00000000" w:rsidRPr="00000000">
        <w:rPr>
          <w:rtl w:val="0"/>
        </w:rPr>
      </w:r>
    </w:p>
    <w:p w:rsidR="00000000" w:rsidDel="00000000" w:rsidP="00000000" w:rsidRDefault="00000000" w:rsidRPr="00000000" w14:paraId="00000007">
      <w:pPr>
        <w:tabs>
          <w:tab w:val="left" w:pos="900"/>
        </w:tabs>
        <w:spacing w:line="276" w:lineRule="auto"/>
        <w:rPr>
          <w:rFonts w:ascii="Arial" w:cs="Arial" w:eastAsia="Arial" w:hAnsi="Arial"/>
          <w:b w:val="1"/>
          <w:color w:val="404040"/>
          <w:sz w:val="21"/>
          <w:szCs w:val="21"/>
        </w:rPr>
      </w:pPr>
      <w:r w:rsidDel="00000000" w:rsidR="00000000" w:rsidRPr="00000000">
        <w:rPr>
          <w:rFonts w:ascii="Arial" w:cs="Arial" w:eastAsia="Arial" w:hAnsi="Arial"/>
          <w:b w:val="1"/>
          <w:color w:val="404040"/>
          <w:sz w:val="21"/>
          <w:szCs w:val="21"/>
          <w:rtl w:val="0"/>
        </w:rPr>
        <w:t xml:space="preserve">Wipro Limited</w:t>
      </w:r>
      <w:r w:rsidDel="00000000" w:rsidR="00000000" w:rsidRPr="00000000">
        <w:rPr>
          <w:rFonts w:ascii="Arial" w:cs="Arial" w:eastAsia="Arial" w:hAnsi="Arial"/>
          <w:b w:val="1"/>
          <w:color w:val="404040"/>
          <w:sz w:val="22"/>
          <w:szCs w:val="22"/>
          <w:rtl w:val="0"/>
        </w:rPr>
        <w:t xml:space="preserve"> – </w:t>
      </w:r>
      <w:r w:rsidDel="00000000" w:rsidR="00000000" w:rsidRPr="00000000">
        <w:rPr>
          <w:rFonts w:ascii="Arial" w:cs="Arial" w:eastAsia="Arial" w:hAnsi="Arial"/>
          <w:b w:val="1"/>
          <w:color w:val="404040"/>
          <w:sz w:val="21"/>
          <w:szCs w:val="21"/>
          <w:rtl w:val="0"/>
        </w:rPr>
        <w:t xml:space="preserve">Chennai, India</w:t>
      </w:r>
    </w:p>
    <w:p w:rsidR="00000000" w:rsidDel="00000000" w:rsidP="00000000" w:rsidRDefault="00000000" w:rsidRPr="00000000" w14:paraId="00000008">
      <w:pPr>
        <w:tabs>
          <w:tab w:val="left" w:pos="1134"/>
          <w:tab w:val="right" w:pos="10503"/>
        </w:tabs>
        <w:spacing w:line="276" w:lineRule="auto"/>
        <w:rPr>
          <w:sz w:val="22"/>
          <w:szCs w:val="22"/>
        </w:rPr>
      </w:pPr>
      <w:r w:rsidDel="00000000" w:rsidR="00000000" w:rsidRPr="00000000">
        <w:rPr>
          <w:rFonts w:ascii="Arial" w:cs="Arial" w:eastAsia="Arial" w:hAnsi="Arial"/>
          <w:i w:val="1"/>
          <w:sz w:val="21"/>
          <w:szCs w:val="21"/>
          <w:rtl w:val="0"/>
        </w:rPr>
        <w:t xml:space="preserve">Project Engineer, Strategic Market Units - Finastra</w:t>
      </w:r>
      <w:r w:rsidDel="00000000" w:rsidR="00000000" w:rsidRPr="00000000">
        <w:rPr>
          <w:b w:val="1"/>
          <w:smallCaps w:val="1"/>
          <w:sz w:val="22"/>
          <w:szCs w:val="22"/>
          <w:rtl w:val="0"/>
        </w:rPr>
        <w:tab/>
      </w:r>
      <w:r w:rsidDel="00000000" w:rsidR="00000000" w:rsidRPr="00000000">
        <w:rPr>
          <w:rFonts w:ascii="Arial" w:cs="Arial" w:eastAsia="Arial" w:hAnsi="Arial"/>
          <w:i w:val="1"/>
          <w:sz w:val="21"/>
          <w:szCs w:val="21"/>
          <w:rtl w:val="0"/>
        </w:rPr>
        <w:t xml:space="preserve">March 2021 – Present</w:t>
      </w:r>
      <w:r w:rsidDel="00000000" w:rsidR="00000000" w:rsidRPr="00000000">
        <w:rPr>
          <w:rtl w:val="0"/>
        </w:rPr>
      </w:r>
    </w:p>
    <w:p w:rsidR="00000000" w:rsidDel="00000000" w:rsidP="00000000" w:rsidRDefault="00000000" w:rsidRPr="00000000" w14:paraId="00000009">
      <w:pPr>
        <w:tabs>
          <w:tab w:val="left" w:pos="1134"/>
          <w:tab w:val="right" w:pos="10503"/>
        </w:tabs>
        <w:spacing w:line="276"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DevOps Engineer </w:t>
      </w:r>
    </w:p>
    <w:p w:rsidR="00000000" w:rsidDel="00000000" w:rsidP="00000000" w:rsidRDefault="00000000" w:rsidRPr="00000000" w14:paraId="0000000A">
      <w:pPr>
        <w:numPr>
          <w:ilvl w:val="0"/>
          <w:numId w:val="1"/>
        </w:numPr>
        <w:tabs>
          <w:tab w:val="left" w:pos="630"/>
          <w:tab w:val="left" w:pos="900"/>
        </w:tabs>
        <w:spacing w:line="276" w:lineRule="auto"/>
        <w:ind w:left="3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Worked on multiple roles in the ICC Tradecomm Supply Chain Finance Project at </w:t>
      </w:r>
      <w:r w:rsidDel="00000000" w:rsidR="00000000" w:rsidRPr="00000000">
        <w:rPr>
          <w:rFonts w:ascii="Arial" w:cs="Arial" w:eastAsia="Arial" w:hAnsi="Arial"/>
          <w:b w:val="1"/>
          <w:sz w:val="22"/>
          <w:szCs w:val="22"/>
          <w:rtl w:val="0"/>
        </w:rPr>
        <w:t xml:space="preserve">Finastra</w:t>
      </w:r>
      <w:r w:rsidDel="00000000" w:rsidR="00000000" w:rsidRPr="00000000">
        <w:rPr>
          <w:rFonts w:ascii="Arial" w:cs="Arial" w:eastAsia="Arial" w:hAnsi="Arial"/>
          <w:sz w:val="22"/>
          <w:szCs w:val="22"/>
          <w:rtl w:val="0"/>
        </w:rPr>
        <w:t xml:space="preserve"> which is one of the largest fintech companies in the world.</w:t>
      </w:r>
    </w:p>
    <w:p w:rsidR="00000000" w:rsidDel="00000000" w:rsidP="00000000" w:rsidRDefault="00000000" w:rsidRPr="00000000" w14:paraId="0000000B">
      <w:pPr>
        <w:numPr>
          <w:ilvl w:val="0"/>
          <w:numId w:val="1"/>
        </w:numPr>
        <w:tabs>
          <w:tab w:val="left" w:pos="630"/>
          <w:tab w:val="left" w:pos="900"/>
        </w:tabs>
        <w:spacing w:line="276" w:lineRule="auto"/>
        <w:ind w:left="3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Managed day-to-day development activities in close concert from early PoC to production with technical team members focused on design development, code review, issue fixing and deployment in the respective environments using CI/CD Pipelines in Azure DevOps</w:t>
      </w:r>
    </w:p>
    <w:p w:rsidR="00000000" w:rsidDel="00000000" w:rsidP="00000000" w:rsidRDefault="00000000" w:rsidRPr="00000000" w14:paraId="0000000C">
      <w:pPr>
        <w:numPr>
          <w:ilvl w:val="0"/>
          <w:numId w:val="1"/>
        </w:numPr>
        <w:tabs>
          <w:tab w:val="left" w:pos="630"/>
          <w:tab w:val="left" w:pos="900"/>
        </w:tabs>
        <w:spacing w:line="276" w:lineRule="auto"/>
        <w:ind w:left="3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Operated containerized deployments of Microservice APIs, Key Cloak in Kubernetes architecture.</w:t>
      </w:r>
    </w:p>
    <w:p w:rsidR="00000000" w:rsidDel="00000000" w:rsidP="00000000" w:rsidRDefault="00000000" w:rsidRPr="00000000" w14:paraId="0000000D">
      <w:pPr>
        <w:numPr>
          <w:ilvl w:val="0"/>
          <w:numId w:val="1"/>
        </w:numPr>
        <w:tabs>
          <w:tab w:val="left" w:pos="630"/>
          <w:tab w:val="left" w:pos="900"/>
        </w:tabs>
        <w:spacing w:line="276" w:lineRule="auto"/>
        <w:ind w:left="3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Handled Azure Cloud Services like Azure VMs, Azure DevOps, Azure MySQL, Azure Kubernetes Service, Azure Container Registry, Azure Key Vaults.</w:t>
      </w:r>
    </w:p>
    <w:p w:rsidR="00000000" w:rsidDel="00000000" w:rsidP="00000000" w:rsidRDefault="00000000" w:rsidRPr="00000000" w14:paraId="0000000E">
      <w:pPr>
        <w:tabs>
          <w:tab w:val="left" w:pos="1134"/>
          <w:tab w:val="right" w:pos="10503"/>
        </w:tabs>
        <w:spacing w:line="276" w:lineRule="auto"/>
        <w:ind w:left="0" w:firstLine="0"/>
        <w:rPr>
          <w:rFonts w:ascii="Arial" w:cs="Arial" w:eastAsia="Arial" w:hAnsi="Arial"/>
          <w:sz w:val="22"/>
          <w:szCs w:val="22"/>
        </w:rPr>
      </w:pPr>
      <w:r w:rsidDel="00000000" w:rsidR="00000000" w:rsidRPr="00000000">
        <w:rPr>
          <w:rFonts w:ascii="Arial" w:cs="Arial" w:eastAsia="Arial" w:hAnsi="Arial"/>
          <w:i w:val="1"/>
          <w:sz w:val="20"/>
          <w:szCs w:val="20"/>
          <w:rtl w:val="0"/>
        </w:rPr>
        <w:t xml:space="preserve">API Developer</w:t>
      </w:r>
      <w:r w:rsidDel="00000000" w:rsidR="00000000" w:rsidRPr="00000000">
        <w:rPr>
          <w:rtl w:val="0"/>
        </w:rPr>
      </w:r>
    </w:p>
    <w:p w:rsidR="00000000" w:rsidDel="00000000" w:rsidP="00000000" w:rsidRDefault="00000000" w:rsidRPr="00000000" w14:paraId="0000000F">
      <w:pPr>
        <w:numPr>
          <w:ilvl w:val="0"/>
          <w:numId w:val="1"/>
        </w:numPr>
        <w:tabs>
          <w:tab w:val="left" w:pos="630"/>
          <w:tab w:val="left" w:pos="900"/>
        </w:tabs>
        <w:spacing w:line="276" w:lineRule="auto"/>
        <w:ind w:left="3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Created REST APIs using Spring boot microservices along with Swagger validation.</w:t>
      </w:r>
    </w:p>
    <w:p w:rsidR="00000000" w:rsidDel="00000000" w:rsidP="00000000" w:rsidRDefault="00000000" w:rsidRPr="00000000" w14:paraId="00000010">
      <w:pPr>
        <w:numPr>
          <w:ilvl w:val="0"/>
          <w:numId w:val="1"/>
        </w:numPr>
        <w:tabs>
          <w:tab w:val="left" w:pos="630"/>
          <w:tab w:val="left" w:pos="900"/>
        </w:tabs>
        <w:spacing w:line="276" w:lineRule="auto"/>
        <w:ind w:left="3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Performed JUnit tests for every layer in the APIs.</w:t>
      </w:r>
    </w:p>
    <w:p w:rsidR="00000000" w:rsidDel="00000000" w:rsidP="00000000" w:rsidRDefault="00000000" w:rsidRPr="00000000" w14:paraId="00000011">
      <w:pPr>
        <w:tabs>
          <w:tab w:val="left" w:pos="1134"/>
          <w:tab w:val="right" w:pos="10503"/>
        </w:tabs>
        <w:spacing w:line="276" w:lineRule="auto"/>
        <w:rPr>
          <w:rFonts w:ascii="Arial" w:cs="Arial" w:eastAsia="Arial" w:hAnsi="Arial"/>
          <w:sz w:val="22"/>
          <w:szCs w:val="22"/>
        </w:rPr>
      </w:pPr>
      <w:r w:rsidDel="00000000" w:rsidR="00000000" w:rsidRPr="00000000">
        <w:rPr>
          <w:rFonts w:ascii="Arial" w:cs="Arial" w:eastAsia="Arial" w:hAnsi="Arial"/>
          <w:i w:val="1"/>
          <w:sz w:val="20"/>
          <w:szCs w:val="20"/>
          <w:rtl w:val="0"/>
        </w:rPr>
        <w:t xml:space="preserve">Performance Engineer</w:t>
      </w:r>
      <w:r w:rsidDel="00000000" w:rsidR="00000000" w:rsidRPr="00000000">
        <w:rPr>
          <w:rtl w:val="0"/>
        </w:rPr>
      </w:r>
    </w:p>
    <w:p w:rsidR="00000000" w:rsidDel="00000000" w:rsidP="00000000" w:rsidRDefault="00000000" w:rsidRPr="00000000" w14:paraId="00000012">
      <w:pPr>
        <w:numPr>
          <w:ilvl w:val="0"/>
          <w:numId w:val="1"/>
        </w:numPr>
        <w:tabs>
          <w:tab w:val="left" w:pos="630"/>
          <w:tab w:val="left" w:pos="900"/>
        </w:tabs>
        <w:spacing w:line="276" w:lineRule="auto"/>
        <w:ind w:left="3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Conducted Acceptance tests for APIs and UI using cucumber, playwright and automated test scenarios</w:t>
      </w:r>
    </w:p>
    <w:p w:rsidR="00000000" w:rsidDel="00000000" w:rsidP="00000000" w:rsidRDefault="00000000" w:rsidRPr="00000000" w14:paraId="00000013">
      <w:pPr>
        <w:numPr>
          <w:ilvl w:val="0"/>
          <w:numId w:val="1"/>
        </w:numPr>
        <w:tabs>
          <w:tab w:val="left" w:pos="630"/>
          <w:tab w:val="left" w:pos="900"/>
        </w:tabs>
        <w:spacing w:line="276" w:lineRule="auto"/>
        <w:ind w:left="3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Conducted Performance tests for APIs using Gatling Scala and for UI using LoadRunner Cloud and improved API performance by 20% to 80%, and reduced UI response time by 70%.</w:t>
      </w:r>
    </w:p>
    <w:p w:rsidR="00000000" w:rsidDel="00000000" w:rsidP="00000000" w:rsidRDefault="00000000" w:rsidRPr="00000000" w14:paraId="00000014">
      <w:pPr>
        <w:numPr>
          <w:ilvl w:val="0"/>
          <w:numId w:val="1"/>
        </w:numPr>
        <w:tabs>
          <w:tab w:val="left" w:pos="630"/>
          <w:tab w:val="left" w:pos="900"/>
        </w:tabs>
        <w:spacing w:line="276" w:lineRule="auto"/>
        <w:ind w:left="3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Monitored metrics, traces, logs in VMs and Pods using Azure monitor workbooks, AppDynamics and Grafana Stack (Prometheus, Loki, Tempo) and used them to drill down the business transactions for solving issues.sssss</w:t>
      </w:r>
      <w:r w:rsidDel="00000000" w:rsidR="00000000" w:rsidRPr="00000000">
        <w:rPr>
          <w:rtl w:val="0"/>
        </w:rPr>
      </w:r>
    </w:p>
    <w:p w:rsidR="00000000" w:rsidDel="00000000" w:rsidP="00000000" w:rsidRDefault="00000000" w:rsidRPr="00000000" w14:paraId="00000015">
      <w:pPr>
        <w:tabs>
          <w:tab w:val="left" w:pos="630"/>
          <w:tab w:val="left" w:pos="900"/>
        </w:tabs>
        <w:rPr>
          <w:rFonts w:ascii="Arial" w:cs="Arial" w:eastAsia="Arial" w:hAnsi="Arial"/>
          <w:sz w:val="13"/>
          <w:szCs w:val="13"/>
        </w:rPr>
      </w:pPr>
      <w:r w:rsidDel="00000000" w:rsidR="00000000" w:rsidRPr="00000000">
        <w:rPr>
          <w:rtl w:val="0"/>
        </w:rPr>
      </w:r>
    </w:p>
    <w:p w:rsidR="00000000" w:rsidDel="00000000" w:rsidP="00000000" w:rsidRDefault="00000000" w:rsidRPr="00000000" w14:paraId="00000016">
      <w:pPr>
        <w:pBdr>
          <w:bottom w:color="000000" w:space="1" w:sz="6" w:val="single"/>
        </w:pBdr>
        <w:tabs>
          <w:tab w:val="left" w:pos="900"/>
        </w:tabs>
        <w:spacing w:line="276" w:lineRule="auto"/>
        <w:rPr>
          <w:rFonts w:ascii="Arial" w:cs="Arial" w:eastAsia="Arial" w:hAnsi="Arial"/>
          <w:b w:val="1"/>
          <w:color w:val="404040"/>
          <w:sz w:val="4"/>
          <w:szCs w:val="4"/>
        </w:rPr>
      </w:pPr>
      <w:r w:rsidDel="00000000" w:rsidR="00000000" w:rsidRPr="00000000">
        <w:rPr>
          <w:rFonts w:ascii="Arial" w:cs="Arial" w:eastAsia="Arial" w:hAnsi="Arial"/>
          <w:b w:val="1"/>
          <w:color w:val="404040"/>
          <w:sz w:val="22"/>
          <w:szCs w:val="22"/>
          <w:rtl w:val="0"/>
        </w:rPr>
        <w:t xml:space="preserve">EDUCATION</w:t>
      </w:r>
      <w:r w:rsidDel="00000000" w:rsidR="00000000" w:rsidRPr="00000000">
        <w:rPr>
          <w:rFonts w:ascii="Arial" w:cs="Arial" w:eastAsia="Arial" w:hAnsi="Arial"/>
          <w:sz w:val="21"/>
          <w:szCs w:val="21"/>
          <w:rtl w:val="0"/>
        </w:rPr>
        <w:tab/>
      </w:r>
      <w:r w:rsidDel="00000000" w:rsidR="00000000" w:rsidRPr="00000000">
        <w:rPr>
          <w:rtl w:val="0"/>
        </w:rPr>
      </w:r>
    </w:p>
    <w:p w:rsidR="00000000" w:rsidDel="00000000" w:rsidP="00000000" w:rsidRDefault="00000000" w:rsidRPr="00000000" w14:paraId="00000017">
      <w:pPr>
        <w:tabs>
          <w:tab w:val="left" w:pos="900"/>
        </w:tabs>
        <w:spacing w:line="276" w:lineRule="auto"/>
        <w:rPr>
          <w:rFonts w:ascii="Arial" w:cs="Arial" w:eastAsia="Arial" w:hAnsi="Arial"/>
          <w:b w:val="1"/>
          <w:color w:val="404040"/>
          <w:sz w:val="6"/>
          <w:szCs w:val="6"/>
        </w:rPr>
      </w:pPr>
      <w:r w:rsidDel="00000000" w:rsidR="00000000" w:rsidRPr="00000000">
        <w:rPr>
          <w:rtl w:val="0"/>
        </w:rPr>
      </w:r>
    </w:p>
    <w:p w:rsidR="00000000" w:rsidDel="00000000" w:rsidP="00000000" w:rsidRDefault="00000000" w:rsidRPr="00000000" w14:paraId="00000018">
      <w:pPr>
        <w:tabs>
          <w:tab w:val="left" w:pos="1134"/>
          <w:tab w:val="right" w:pos="10503"/>
        </w:tabs>
        <w:spacing w:line="276" w:lineRule="auto"/>
        <w:rPr>
          <w:sz w:val="22"/>
          <w:szCs w:val="22"/>
        </w:rPr>
      </w:pPr>
      <w:r w:rsidDel="00000000" w:rsidR="00000000" w:rsidRPr="00000000">
        <w:rPr>
          <w:rFonts w:ascii="Arial" w:cs="Arial" w:eastAsia="Arial" w:hAnsi="Arial"/>
          <w:b w:val="1"/>
          <w:color w:val="404040"/>
          <w:sz w:val="21"/>
          <w:szCs w:val="21"/>
          <w:rtl w:val="0"/>
        </w:rPr>
        <w:t xml:space="preserve">Jerusalem College of Engineering, Anna University </w:t>
      </w:r>
      <w:r w:rsidDel="00000000" w:rsidR="00000000" w:rsidRPr="00000000">
        <w:rPr>
          <w:rFonts w:ascii="Arial" w:cs="Arial" w:eastAsia="Arial" w:hAnsi="Arial"/>
          <w:b w:val="1"/>
          <w:color w:val="404040"/>
          <w:sz w:val="22"/>
          <w:szCs w:val="22"/>
          <w:rtl w:val="0"/>
        </w:rPr>
        <w:t xml:space="preserve">– </w:t>
      </w:r>
      <w:r w:rsidDel="00000000" w:rsidR="00000000" w:rsidRPr="00000000">
        <w:rPr>
          <w:rFonts w:ascii="Arial" w:cs="Arial" w:eastAsia="Arial" w:hAnsi="Arial"/>
          <w:b w:val="1"/>
          <w:color w:val="404040"/>
          <w:sz w:val="21"/>
          <w:szCs w:val="21"/>
          <w:rtl w:val="0"/>
        </w:rPr>
        <w:t xml:space="preserve">Chennai, India</w:t>
      </w:r>
      <w:r w:rsidDel="00000000" w:rsidR="00000000" w:rsidRPr="00000000">
        <w:rPr>
          <w:rFonts w:ascii="Arial" w:cs="Arial" w:eastAsia="Arial" w:hAnsi="Arial"/>
          <w:i w:val="1"/>
          <w:sz w:val="21"/>
          <w:szCs w:val="21"/>
          <w:rtl w:val="0"/>
        </w:rPr>
        <w:tab/>
        <w:t xml:space="preserve">July 2016 – April 2020</w:t>
      </w:r>
      <w:r w:rsidDel="00000000" w:rsidR="00000000" w:rsidRPr="00000000">
        <w:rPr>
          <w:rtl w:val="0"/>
        </w:rPr>
      </w:r>
    </w:p>
    <w:p w:rsidR="00000000" w:rsidDel="00000000" w:rsidP="00000000" w:rsidRDefault="00000000" w:rsidRPr="00000000" w14:paraId="00000019">
      <w:pPr>
        <w:tabs>
          <w:tab w:val="left" w:pos="900"/>
        </w:tabs>
        <w:spacing w:line="276"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Bachelor of Engineering, Computer Science; Cumulative GPA: 7.0/10</w:t>
      </w:r>
    </w:p>
    <w:p w:rsidR="00000000" w:rsidDel="00000000" w:rsidP="00000000" w:rsidRDefault="00000000" w:rsidRPr="00000000" w14:paraId="0000001A">
      <w:pPr>
        <w:tabs>
          <w:tab w:val="left" w:pos="1134"/>
          <w:tab w:val="right" w:pos="10503"/>
        </w:tabs>
        <w:spacing w:line="276" w:lineRule="auto"/>
        <w:rPr>
          <w:sz w:val="22"/>
          <w:szCs w:val="22"/>
        </w:rPr>
      </w:pPr>
      <w:r w:rsidDel="00000000" w:rsidR="00000000" w:rsidRPr="00000000">
        <w:rPr>
          <w:rFonts w:ascii="Arial" w:cs="Arial" w:eastAsia="Arial" w:hAnsi="Arial"/>
          <w:b w:val="1"/>
          <w:color w:val="404040"/>
          <w:sz w:val="21"/>
          <w:szCs w:val="21"/>
          <w:rtl w:val="0"/>
        </w:rPr>
        <w:t xml:space="preserve">Prince Matriculation Higher Secondary School </w:t>
      </w:r>
      <w:r w:rsidDel="00000000" w:rsidR="00000000" w:rsidRPr="00000000">
        <w:rPr>
          <w:rFonts w:ascii="Arial" w:cs="Arial" w:eastAsia="Arial" w:hAnsi="Arial"/>
          <w:b w:val="1"/>
          <w:color w:val="404040"/>
          <w:sz w:val="22"/>
          <w:szCs w:val="22"/>
          <w:rtl w:val="0"/>
        </w:rPr>
        <w:t xml:space="preserve">– </w:t>
      </w:r>
      <w:r w:rsidDel="00000000" w:rsidR="00000000" w:rsidRPr="00000000">
        <w:rPr>
          <w:rFonts w:ascii="Arial" w:cs="Arial" w:eastAsia="Arial" w:hAnsi="Arial"/>
          <w:b w:val="1"/>
          <w:color w:val="404040"/>
          <w:sz w:val="21"/>
          <w:szCs w:val="21"/>
          <w:rtl w:val="0"/>
        </w:rPr>
        <w:t xml:space="preserve">Chennai, India</w:t>
      </w:r>
      <w:r w:rsidDel="00000000" w:rsidR="00000000" w:rsidRPr="00000000">
        <w:rPr>
          <w:rFonts w:ascii="Arial" w:cs="Arial" w:eastAsia="Arial" w:hAnsi="Arial"/>
          <w:i w:val="1"/>
          <w:sz w:val="21"/>
          <w:szCs w:val="21"/>
          <w:rtl w:val="0"/>
        </w:rPr>
        <w:tab/>
        <w:t xml:space="preserve">May 2013 – April 2016</w:t>
      </w:r>
      <w:r w:rsidDel="00000000" w:rsidR="00000000" w:rsidRPr="00000000">
        <w:rPr>
          <w:rtl w:val="0"/>
        </w:rPr>
      </w:r>
    </w:p>
    <w:p w:rsidR="00000000" w:rsidDel="00000000" w:rsidP="00000000" w:rsidRDefault="00000000" w:rsidRPr="00000000" w14:paraId="0000001B">
      <w:pPr>
        <w:tabs>
          <w:tab w:val="left" w:pos="900"/>
        </w:tabs>
        <w:spacing w:line="276"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Grade 12, HSC – 81%; Grade X, SSLC – 95.6% </w:t>
      </w:r>
    </w:p>
    <w:p w:rsidR="00000000" w:rsidDel="00000000" w:rsidP="00000000" w:rsidRDefault="00000000" w:rsidRPr="00000000" w14:paraId="0000001C">
      <w:pPr>
        <w:pBdr>
          <w:bottom w:color="000000" w:space="1" w:sz="6" w:val="single"/>
        </w:pBdr>
        <w:tabs>
          <w:tab w:val="left" w:pos="900"/>
        </w:tabs>
        <w:rPr>
          <w:rFonts w:ascii="Arial" w:cs="Arial" w:eastAsia="Arial" w:hAnsi="Arial"/>
          <w:b w:val="1"/>
          <w:color w:val="404040"/>
          <w:sz w:val="13"/>
          <w:szCs w:val="13"/>
        </w:rPr>
      </w:pPr>
      <w:r w:rsidDel="00000000" w:rsidR="00000000" w:rsidRPr="00000000">
        <w:rPr>
          <w:rtl w:val="0"/>
        </w:rPr>
      </w:r>
    </w:p>
    <w:p w:rsidR="00000000" w:rsidDel="00000000" w:rsidP="00000000" w:rsidRDefault="00000000" w:rsidRPr="00000000" w14:paraId="0000001D">
      <w:pPr>
        <w:pBdr>
          <w:bottom w:color="000000" w:space="1" w:sz="6" w:val="single"/>
        </w:pBdr>
        <w:tabs>
          <w:tab w:val="left" w:pos="900"/>
        </w:tabs>
        <w:spacing w:line="276" w:lineRule="auto"/>
        <w:rPr>
          <w:rFonts w:ascii="Arial" w:cs="Arial" w:eastAsia="Arial" w:hAnsi="Arial"/>
          <w:sz w:val="4"/>
          <w:szCs w:val="4"/>
        </w:rPr>
      </w:pPr>
      <w:r w:rsidDel="00000000" w:rsidR="00000000" w:rsidRPr="00000000">
        <w:rPr>
          <w:rFonts w:ascii="Arial" w:cs="Arial" w:eastAsia="Arial" w:hAnsi="Arial"/>
          <w:b w:val="1"/>
          <w:color w:val="404040"/>
          <w:sz w:val="22"/>
          <w:szCs w:val="22"/>
          <w:rtl w:val="0"/>
        </w:rPr>
        <w:t xml:space="preserve">SKILLS</w:t>
      </w:r>
      <w:r w:rsidDel="00000000" w:rsidR="00000000" w:rsidRPr="00000000">
        <w:rPr>
          <w:rFonts w:ascii="Arial" w:cs="Arial" w:eastAsia="Arial" w:hAnsi="Arial"/>
          <w:sz w:val="21"/>
          <w:szCs w:val="21"/>
          <w:rtl w:val="0"/>
        </w:rPr>
        <w:tab/>
      </w:r>
      <w:r w:rsidDel="00000000" w:rsidR="00000000" w:rsidRPr="00000000">
        <w:rPr>
          <w:rtl w:val="0"/>
        </w:rPr>
      </w:r>
    </w:p>
    <w:p w:rsidR="00000000" w:rsidDel="00000000" w:rsidP="00000000" w:rsidRDefault="00000000" w:rsidRPr="00000000" w14:paraId="0000001E">
      <w:pPr>
        <w:tabs>
          <w:tab w:val="left" w:pos="630"/>
          <w:tab w:val="left" w:pos="900"/>
        </w:tabs>
        <w:spacing w:line="276" w:lineRule="auto"/>
        <w:rPr>
          <w:rFonts w:ascii="Arial" w:cs="Arial" w:eastAsia="Arial" w:hAnsi="Arial"/>
          <w:b w:val="1"/>
          <w:sz w:val="6"/>
          <w:szCs w:val="6"/>
        </w:rPr>
      </w:pPr>
      <w:r w:rsidDel="00000000" w:rsidR="00000000" w:rsidRPr="00000000">
        <w:rPr>
          <w:rtl w:val="0"/>
        </w:rPr>
      </w:r>
    </w:p>
    <w:p w:rsidR="00000000" w:rsidDel="00000000" w:rsidP="00000000" w:rsidRDefault="00000000" w:rsidRPr="00000000" w14:paraId="0000001F">
      <w:pPr>
        <w:tabs>
          <w:tab w:val="left" w:pos="630"/>
          <w:tab w:val="left" w:pos="900"/>
        </w:tabs>
        <w:spacing w:line="276" w:lineRule="auto"/>
        <w:rPr>
          <w:rFonts w:ascii="Arial" w:cs="Arial" w:eastAsia="Arial" w:hAnsi="Arial"/>
          <w:b w:val="1"/>
          <w:color w:val="3b3838"/>
          <w:sz w:val="21"/>
          <w:szCs w:val="21"/>
        </w:rPr>
      </w:pPr>
      <w:r w:rsidDel="00000000" w:rsidR="00000000" w:rsidRPr="00000000">
        <w:rPr>
          <w:rFonts w:ascii="Arial" w:cs="Arial" w:eastAsia="Arial" w:hAnsi="Arial"/>
          <w:b w:val="1"/>
          <w:color w:val="3b3838"/>
          <w:sz w:val="21"/>
          <w:szCs w:val="21"/>
          <w:rtl w:val="0"/>
        </w:rPr>
        <w:t xml:space="preserve">Infra:</w:t>
      </w:r>
      <w:r w:rsidDel="00000000" w:rsidR="00000000" w:rsidRPr="00000000">
        <w:rPr>
          <w:rFonts w:ascii="Arial" w:cs="Arial" w:eastAsia="Arial" w:hAnsi="Arial"/>
          <w:b w:val="1"/>
          <w:sz w:val="21"/>
          <w:szCs w:val="21"/>
          <w:rtl w:val="0"/>
        </w:rPr>
        <w:t xml:space="preserve"> </w:t>
      </w:r>
      <w:r w:rsidDel="00000000" w:rsidR="00000000" w:rsidRPr="00000000">
        <w:rPr>
          <w:rFonts w:ascii="Arial" w:cs="Arial" w:eastAsia="Arial" w:hAnsi="Arial"/>
          <w:sz w:val="21"/>
          <w:szCs w:val="21"/>
          <w:rtl w:val="0"/>
        </w:rPr>
        <w:t xml:space="preserve">Docker, Kubernetes, Ansible, Terraform, Azure Cloud Services, AWS Services, CI/CD Pipelines</w:t>
      </w:r>
      <w:r w:rsidDel="00000000" w:rsidR="00000000" w:rsidRPr="00000000">
        <w:rPr>
          <w:rtl w:val="0"/>
        </w:rPr>
      </w:r>
    </w:p>
    <w:p w:rsidR="00000000" w:rsidDel="00000000" w:rsidP="00000000" w:rsidRDefault="00000000" w:rsidRPr="00000000" w14:paraId="00000020">
      <w:pPr>
        <w:tabs>
          <w:tab w:val="left" w:pos="630"/>
          <w:tab w:val="left" w:pos="900"/>
        </w:tabs>
        <w:spacing w:line="276" w:lineRule="auto"/>
        <w:rPr>
          <w:rFonts w:ascii="Arial" w:cs="Arial" w:eastAsia="Arial" w:hAnsi="Arial"/>
          <w:sz w:val="21"/>
          <w:szCs w:val="21"/>
        </w:rPr>
      </w:pPr>
      <w:r w:rsidDel="00000000" w:rsidR="00000000" w:rsidRPr="00000000">
        <w:rPr>
          <w:rFonts w:ascii="Arial" w:cs="Arial" w:eastAsia="Arial" w:hAnsi="Arial"/>
          <w:b w:val="1"/>
          <w:color w:val="3b3838"/>
          <w:sz w:val="21"/>
          <w:szCs w:val="21"/>
          <w:rtl w:val="0"/>
        </w:rPr>
        <w:t xml:space="preserve">Programming</w:t>
      </w:r>
      <w:r w:rsidDel="00000000" w:rsidR="00000000" w:rsidRPr="00000000">
        <w:rPr>
          <w:rFonts w:ascii="Arial" w:cs="Arial" w:eastAsia="Arial" w:hAnsi="Arial"/>
          <w:color w:val="3b3838"/>
          <w:sz w:val="21"/>
          <w:szCs w:val="21"/>
          <w:rtl w:val="0"/>
        </w:rPr>
        <w:t xml:space="preserve">:</w:t>
      </w:r>
      <w:r w:rsidDel="00000000" w:rsidR="00000000" w:rsidRPr="00000000">
        <w:rPr>
          <w:rFonts w:ascii="Arial" w:cs="Arial" w:eastAsia="Arial" w:hAnsi="Arial"/>
          <w:sz w:val="21"/>
          <w:szCs w:val="21"/>
          <w:rtl w:val="0"/>
        </w:rPr>
        <w:t xml:space="preserve"> SQL, Java, JavaScript, Python; </w:t>
      </w:r>
      <w:r w:rsidDel="00000000" w:rsidR="00000000" w:rsidRPr="00000000">
        <w:rPr>
          <w:rFonts w:ascii="Arial" w:cs="Arial" w:eastAsia="Arial" w:hAnsi="Arial"/>
          <w:b w:val="1"/>
          <w:color w:val="3b3838"/>
          <w:sz w:val="21"/>
          <w:szCs w:val="21"/>
          <w:rtl w:val="0"/>
        </w:rPr>
        <w:t xml:space="preserve">Back-End</w:t>
      </w:r>
      <w:r w:rsidDel="00000000" w:rsidR="00000000" w:rsidRPr="00000000">
        <w:rPr>
          <w:rFonts w:ascii="Arial" w:cs="Arial" w:eastAsia="Arial" w:hAnsi="Arial"/>
          <w:sz w:val="21"/>
          <w:szCs w:val="21"/>
          <w:rtl w:val="0"/>
        </w:rPr>
        <w:t xml:space="preserve">: REST-API Spring boot</w:t>
      </w:r>
    </w:p>
    <w:p w:rsidR="00000000" w:rsidDel="00000000" w:rsidP="00000000" w:rsidRDefault="00000000" w:rsidRPr="00000000" w14:paraId="00000021">
      <w:pPr>
        <w:tabs>
          <w:tab w:val="left" w:pos="630"/>
          <w:tab w:val="left" w:pos="900"/>
        </w:tabs>
        <w:spacing w:line="276" w:lineRule="auto"/>
        <w:rPr>
          <w:rFonts w:ascii="Arial" w:cs="Arial" w:eastAsia="Arial" w:hAnsi="Arial"/>
          <w:b w:val="1"/>
          <w:color w:val="3b3838"/>
          <w:sz w:val="21"/>
          <w:szCs w:val="21"/>
        </w:rPr>
      </w:pPr>
      <w:r w:rsidDel="00000000" w:rsidR="00000000" w:rsidRPr="00000000">
        <w:rPr>
          <w:rFonts w:ascii="Arial" w:cs="Arial" w:eastAsia="Arial" w:hAnsi="Arial"/>
          <w:b w:val="1"/>
          <w:color w:val="3b3838"/>
          <w:sz w:val="21"/>
          <w:szCs w:val="21"/>
          <w:rtl w:val="0"/>
        </w:rPr>
        <w:t xml:space="preserve">Tools:</w:t>
      </w:r>
      <w:r w:rsidDel="00000000" w:rsidR="00000000" w:rsidRPr="00000000">
        <w:rPr>
          <w:rFonts w:ascii="Arial" w:cs="Arial" w:eastAsia="Arial" w:hAnsi="Arial"/>
          <w:b w:val="1"/>
          <w:sz w:val="21"/>
          <w:szCs w:val="21"/>
          <w:rtl w:val="0"/>
        </w:rPr>
        <w:t xml:space="preserve"> </w:t>
      </w:r>
      <w:r w:rsidDel="00000000" w:rsidR="00000000" w:rsidRPr="00000000">
        <w:rPr>
          <w:rFonts w:ascii="Arial" w:cs="Arial" w:eastAsia="Arial" w:hAnsi="Arial"/>
          <w:sz w:val="21"/>
          <w:szCs w:val="21"/>
          <w:rtl w:val="0"/>
        </w:rPr>
        <w:t xml:space="preserve">Postman, VS Code, Git, Kubernetes Lens, Docker, Helm, Swagger. </w:t>
      </w:r>
      <w:r w:rsidDel="00000000" w:rsidR="00000000" w:rsidRPr="00000000">
        <w:rPr>
          <w:rtl w:val="0"/>
        </w:rPr>
      </w:r>
    </w:p>
    <w:p w:rsidR="00000000" w:rsidDel="00000000" w:rsidP="00000000" w:rsidRDefault="00000000" w:rsidRPr="00000000" w14:paraId="00000022">
      <w:pPr>
        <w:tabs>
          <w:tab w:val="left" w:pos="630"/>
          <w:tab w:val="left" w:pos="900"/>
        </w:tabs>
        <w:spacing w:line="276" w:lineRule="auto"/>
        <w:rPr>
          <w:rFonts w:ascii="Arial" w:cs="Arial" w:eastAsia="Arial" w:hAnsi="Arial"/>
          <w:sz w:val="21"/>
          <w:szCs w:val="21"/>
        </w:rPr>
      </w:pPr>
      <w:r w:rsidDel="00000000" w:rsidR="00000000" w:rsidRPr="00000000">
        <w:rPr>
          <w:rFonts w:ascii="Arial" w:cs="Arial" w:eastAsia="Arial" w:hAnsi="Arial"/>
          <w:b w:val="1"/>
          <w:color w:val="3b3838"/>
          <w:sz w:val="21"/>
          <w:szCs w:val="21"/>
          <w:rtl w:val="0"/>
        </w:rPr>
        <w:t xml:space="preserve">Testing:</w:t>
      </w:r>
      <w:r w:rsidDel="00000000" w:rsidR="00000000" w:rsidRPr="00000000">
        <w:rPr>
          <w:rFonts w:ascii="Arial" w:cs="Arial" w:eastAsia="Arial" w:hAnsi="Arial"/>
          <w:b w:val="1"/>
          <w:sz w:val="21"/>
          <w:szCs w:val="21"/>
          <w:rtl w:val="0"/>
        </w:rPr>
        <w:t xml:space="preserve"> </w:t>
      </w:r>
      <w:r w:rsidDel="00000000" w:rsidR="00000000" w:rsidRPr="00000000">
        <w:rPr>
          <w:rFonts w:ascii="Arial" w:cs="Arial" w:eastAsia="Arial" w:hAnsi="Arial"/>
          <w:sz w:val="21"/>
          <w:szCs w:val="21"/>
          <w:rtl w:val="0"/>
        </w:rPr>
        <w:t xml:space="preserve">Cucumber, Playwright,</w:t>
      </w:r>
      <w:r w:rsidDel="00000000" w:rsidR="00000000" w:rsidRPr="00000000">
        <w:rPr>
          <w:rFonts w:ascii="Arial" w:cs="Arial" w:eastAsia="Arial" w:hAnsi="Arial"/>
          <w:b w:val="1"/>
          <w:sz w:val="21"/>
          <w:szCs w:val="21"/>
          <w:rtl w:val="0"/>
        </w:rPr>
        <w:t xml:space="preserve"> </w:t>
      </w:r>
      <w:r w:rsidDel="00000000" w:rsidR="00000000" w:rsidRPr="00000000">
        <w:rPr>
          <w:rFonts w:ascii="Arial" w:cs="Arial" w:eastAsia="Arial" w:hAnsi="Arial"/>
          <w:sz w:val="21"/>
          <w:szCs w:val="21"/>
          <w:rtl w:val="0"/>
        </w:rPr>
        <w:t xml:space="preserve">Gatling, LoadRunner Cloud</w:t>
      </w:r>
      <w:r w:rsidDel="00000000" w:rsidR="00000000" w:rsidRPr="00000000">
        <w:rPr>
          <w:rFonts w:ascii="Arial" w:cs="Arial" w:eastAsia="Arial" w:hAnsi="Arial"/>
          <w:color w:val="595959"/>
          <w:sz w:val="21"/>
          <w:szCs w:val="21"/>
          <w:rtl w:val="0"/>
        </w:rPr>
        <w:t xml:space="preserve">;</w:t>
      </w:r>
      <w:r w:rsidDel="00000000" w:rsidR="00000000" w:rsidRPr="00000000">
        <w:rPr>
          <w:rtl w:val="0"/>
        </w:rPr>
      </w:r>
    </w:p>
    <w:p w:rsidR="00000000" w:rsidDel="00000000" w:rsidP="00000000" w:rsidRDefault="00000000" w:rsidRPr="00000000" w14:paraId="00000023">
      <w:pPr>
        <w:tabs>
          <w:tab w:val="left" w:pos="630"/>
          <w:tab w:val="left" w:pos="900"/>
        </w:tabs>
        <w:spacing w:line="276" w:lineRule="auto"/>
        <w:rPr>
          <w:rFonts w:ascii="Arial" w:cs="Arial" w:eastAsia="Arial" w:hAnsi="Arial"/>
          <w:sz w:val="21"/>
          <w:szCs w:val="21"/>
        </w:rPr>
      </w:pPr>
      <w:r w:rsidDel="00000000" w:rsidR="00000000" w:rsidRPr="00000000">
        <w:rPr>
          <w:rFonts w:ascii="Arial" w:cs="Arial" w:eastAsia="Arial" w:hAnsi="Arial"/>
          <w:b w:val="1"/>
          <w:color w:val="3b3838"/>
          <w:sz w:val="21"/>
          <w:szCs w:val="21"/>
          <w:rtl w:val="0"/>
        </w:rPr>
        <w:t xml:space="preserve">Database:</w:t>
      </w:r>
      <w:r w:rsidDel="00000000" w:rsidR="00000000" w:rsidRPr="00000000">
        <w:rPr>
          <w:rFonts w:ascii="Arial" w:cs="Arial" w:eastAsia="Arial" w:hAnsi="Arial"/>
          <w:b w:val="1"/>
          <w:sz w:val="21"/>
          <w:szCs w:val="21"/>
          <w:rtl w:val="0"/>
        </w:rPr>
        <w:t xml:space="preserve"> </w:t>
      </w:r>
      <w:r w:rsidDel="00000000" w:rsidR="00000000" w:rsidRPr="00000000">
        <w:rPr>
          <w:rFonts w:ascii="Arial" w:cs="Arial" w:eastAsia="Arial" w:hAnsi="Arial"/>
          <w:sz w:val="21"/>
          <w:szCs w:val="21"/>
          <w:rtl w:val="0"/>
        </w:rPr>
        <w:t xml:space="preserve">MySQL, MongoDB; </w:t>
      </w:r>
      <w:r w:rsidDel="00000000" w:rsidR="00000000" w:rsidRPr="00000000">
        <w:rPr>
          <w:rFonts w:ascii="Arial" w:cs="Arial" w:eastAsia="Arial" w:hAnsi="Arial"/>
          <w:b w:val="1"/>
          <w:color w:val="3b3838"/>
          <w:sz w:val="21"/>
          <w:szCs w:val="21"/>
          <w:rtl w:val="0"/>
        </w:rPr>
        <w:t xml:space="preserve">UI/UX:</w:t>
      </w:r>
      <w:r w:rsidDel="00000000" w:rsidR="00000000" w:rsidRPr="00000000">
        <w:rPr>
          <w:rFonts w:ascii="Arial" w:cs="Arial" w:eastAsia="Arial" w:hAnsi="Arial"/>
          <w:b w:val="1"/>
          <w:sz w:val="21"/>
          <w:szCs w:val="21"/>
          <w:rtl w:val="0"/>
        </w:rPr>
        <w:t xml:space="preserve"> </w:t>
      </w:r>
      <w:r w:rsidDel="00000000" w:rsidR="00000000" w:rsidRPr="00000000">
        <w:rPr>
          <w:rFonts w:ascii="Arial" w:cs="Arial" w:eastAsia="Arial" w:hAnsi="Arial"/>
          <w:sz w:val="21"/>
          <w:szCs w:val="21"/>
          <w:rtl w:val="0"/>
        </w:rPr>
        <w:t xml:space="preserve">Figma, Adobe XD; </w:t>
      </w:r>
      <w:r w:rsidDel="00000000" w:rsidR="00000000" w:rsidRPr="00000000">
        <w:rPr>
          <w:rFonts w:ascii="Arial" w:cs="Arial" w:eastAsia="Arial" w:hAnsi="Arial"/>
          <w:b w:val="1"/>
          <w:color w:val="3b3838"/>
          <w:sz w:val="21"/>
          <w:szCs w:val="21"/>
          <w:rtl w:val="0"/>
        </w:rPr>
        <w:t xml:space="preserve">Software:</w:t>
      </w:r>
      <w:r w:rsidDel="00000000" w:rsidR="00000000" w:rsidRPr="00000000">
        <w:rPr>
          <w:rFonts w:ascii="Arial" w:cs="Arial" w:eastAsia="Arial" w:hAnsi="Arial"/>
          <w:b w:val="1"/>
          <w:sz w:val="21"/>
          <w:szCs w:val="21"/>
          <w:rtl w:val="0"/>
        </w:rPr>
        <w:t xml:space="preserve"> </w:t>
      </w:r>
      <w:r w:rsidDel="00000000" w:rsidR="00000000" w:rsidRPr="00000000">
        <w:rPr>
          <w:rFonts w:ascii="Arial" w:cs="Arial" w:eastAsia="Arial" w:hAnsi="Arial"/>
          <w:sz w:val="21"/>
          <w:szCs w:val="21"/>
          <w:rtl w:val="0"/>
        </w:rPr>
        <w:t xml:space="preserve">Scrum, Unit Test</w:t>
      </w:r>
    </w:p>
    <w:p w:rsidR="00000000" w:rsidDel="00000000" w:rsidP="00000000" w:rsidRDefault="00000000" w:rsidRPr="00000000" w14:paraId="00000024">
      <w:pPr>
        <w:tabs>
          <w:tab w:val="left" w:pos="630"/>
          <w:tab w:val="left" w:pos="900"/>
        </w:tabs>
        <w:rPr>
          <w:rFonts w:ascii="Arial" w:cs="Arial" w:eastAsia="Arial" w:hAnsi="Arial"/>
          <w:sz w:val="21"/>
          <w:szCs w:val="21"/>
        </w:rPr>
      </w:pPr>
      <w:r w:rsidDel="00000000" w:rsidR="00000000" w:rsidRPr="00000000">
        <w:rPr>
          <w:rFonts w:ascii="Arial" w:cs="Arial" w:eastAsia="Arial" w:hAnsi="Arial"/>
          <w:sz w:val="21"/>
          <w:szCs w:val="21"/>
          <w:rtl w:val="0"/>
        </w:rPr>
        <w:t xml:space="preserve"> </w:t>
      </w:r>
    </w:p>
    <w:p w:rsidR="00000000" w:rsidDel="00000000" w:rsidP="00000000" w:rsidRDefault="00000000" w:rsidRPr="00000000" w14:paraId="00000025">
      <w:pPr>
        <w:pBdr>
          <w:bottom w:color="000000" w:space="1" w:sz="6" w:val="single"/>
        </w:pBdr>
        <w:tabs>
          <w:tab w:val="left" w:pos="900"/>
        </w:tabs>
        <w:rPr>
          <w:rFonts w:ascii="Arial" w:cs="Arial" w:eastAsia="Arial" w:hAnsi="Arial"/>
          <w:color w:val="404040"/>
          <w:sz w:val="4"/>
          <w:szCs w:val="4"/>
        </w:rPr>
      </w:pPr>
      <w:r w:rsidDel="00000000" w:rsidR="00000000" w:rsidRPr="00000000">
        <w:rPr>
          <w:rFonts w:ascii="Arial" w:cs="Arial" w:eastAsia="Arial" w:hAnsi="Arial"/>
          <w:b w:val="1"/>
          <w:color w:val="404040"/>
          <w:sz w:val="22"/>
          <w:szCs w:val="22"/>
          <w:rtl w:val="0"/>
        </w:rPr>
        <w:t xml:space="preserve">HONOURS AND AWARDS</w:t>
      </w:r>
      <w:r w:rsidDel="00000000" w:rsidR="00000000" w:rsidRPr="00000000">
        <w:rPr>
          <w:rtl w:val="0"/>
        </w:rPr>
      </w:r>
    </w:p>
    <w:p w:rsidR="00000000" w:rsidDel="00000000" w:rsidP="00000000" w:rsidRDefault="00000000" w:rsidRPr="00000000" w14:paraId="00000026">
      <w:pPr>
        <w:tabs>
          <w:tab w:val="left" w:pos="900"/>
        </w:tabs>
        <w:rPr>
          <w:rFonts w:ascii="Arial" w:cs="Arial" w:eastAsia="Arial" w:hAnsi="Arial"/>
          <w:color w:val="404040"/>
          <w:sz w:val="6"/>
          <w:szCs w:val="6"/>
        </w:rPr>
      </w:pPr>
      <w:r w:rsidDel="00000000" w:rsidR="00000000" w:rsidRPr="00000000">
        <w:rPr>
          <w:rtl w:val="0"/>
        </w:rPr>
      </w:r>
    </w:p>
    <w:p w:rsidR="00000000" w:rsidDel="00000000" w:rsidP="00000000" w:rsidRDefault="00000000" w:rsidRPr="00000000" w14:paraId="00000027">
      <w:pPr>
        <w:tabs>
          <w:tab w:val="left" w:pos="900"/>
        </w:tabs>
        <w:rPr>
          <w:rFonts w:ascii="Arial" w:cs="Arial" w:eastAsia="Arial" w:hAnsi="Arial"/>
          <w:color w:val="404040"/>
          <w:sz w:val="21"/>
          <w:szCs w:val="21"/>
        </w:rPr>
      </w:pPr>
      <w:r w:rsidDel="00000000" w:rsidR="00000000" w:rsidRPr="00000000">
        <w:rPr>
          <w:rFonts w:ascii="Arial" w:cs="Arial" w:eastAsia="Arial" w:hAnsi="Arial"/>
          <w:b w:val="1"/>
          <w:color w:val="404040"/>
          <w:sz w:val="21"/>
          <w:szCs w:val="21"/>
          <w:rtl w:val="0"/>
        </w:rPr>
        <w:t xml:space="preserve">Mini Project Competition - Jerusalem College of Engineering</w:t>
      </w:r>
      <w:r w:rsidDel="00000000" w:rsidR="00000000" w:rsidRPr="00000000">
        <w:rPr>
          <w:rtl w:val="0"/>
        </w:rPr>
      </w:r>
    </w:p>
    <w:p w:rsidR="00000000" w:rsidDel="00000000" w:rsidP="00000000" w:rsidRDefault="00000000" w:rsidRPr="00000000" w14:paraId="00000028">
      <w:pPr>
        <w:tabs>
          <w:tab w:val="left" w:pos="1134"/>
          <w:tab w:val="right" w:pos="10503"/>
        </w:tabs>
        <w:rPr>
          <w:rFonts w:ascii="Arial" w:cs="Arial" w:eastAsia="Arial" w:hAnsi="Arial"/>
          <w:i w:val="1"/>
          <w:sz w:val="21"/>
          <w:szCs w:val="21"/>
        </w:rPr>
      </w:pPr>
      <w:r w:rsidDel="00000000" w:rsidR="00000000" w:rsidRPr="00000000">
        <w:rPr>
          <w:rFonts w:ascii="Arial" w:cs="Arial" w:eastAsia="Arial" w:hAnsi="Arial"/>
          <w:i w:val="1"/>
          <w:sz w:val="21"/>
          <w:szCs w:val="21"/>
          <w:rtl w:val="0"/>
        </w:rPr>
        <w:t xml:space="preserve">Winner - Automated Blood donor detection - UI PATH ;  1 st / 20 teams, Team Leader </w:t>
        <w:tab/>
        <w:t xml:space="preserve">Feb 2019</w:t>
      </w:r>
    </w:p>
    <w:p w:rsidR="00000000" w:rsidDel="00000000" w:rsidP="00000000" w:rsidRDefault="00000000" w:rsidRPr="00000000" w14:paraId="00000029">
      <w:pPr>
        <w:pBdr>
          <w:bottom w:color="000000" w:space="1" w:sz="6" w:val="single"/>
        </w:pBdr>
        <w:tabs>
          <w:tab w:val="left" w:pos="900"/>
        </w:tabs>
        <w:rPr>
          <w:rFonts w:ascii="Arial" w:cs="Arial" w:eastAsia="Arial" w:hAnsi="Arial"/>
          <w:b w:val="1"/>
          <w:color w:val="404040"/>
          <w:sz w:val="21"/>
          <w:szCs w:val="21"/>
        </w:rPr>
      </w:pPr>
      <w:r w:rsidDel="00000000" w:rsidR="00000000" w:rsidRPr="00000000">
        <w:rPr>
          <w:rtl w:val="0"/>
        </w:rPr>
      </w:r>
    </w:p>
    <w:p w:rsidR="00000000" w:rsidDel="00000000" w:rsidP="00000000" w:rsidRDefault="00000000" w:rsidRPr="00000000" w14:paraId="0000002A">
      <w:pPr>
        <w:pBdr>
          <w:bottom w:color="000000" w:space="1" w:sz="6" w:val="single"/>
        </w:pBdr>
        <w:tabs>
          <w:tab w:val="left" w:pos="900"/>
        </w:tabs>
        <w:rPr>
          <w:rFonts w:ascii="Arial" w:cs="Arial" w:eastAsia="Arial" w:hAnsi="Arial"/>
          <w:sz w:val="21"/>
          <w:szCs w:val="21"/>
        </w:rPr>
      </w:pPr>
      <w:r w:rsidDel="00000000" w:rsidR="00000000" w:rsidRPr="00000000">
        <w:rPr>
          <w:rFonts w:ascii="Arial" w:cs="Arial" w:eastAsia="Arial" w:hAnsi="Arial"/>
          <w:b w:val="1"/>
          <w:color w:val="404040"/>
          <w:sz w:val="22"/>
          <w:szCs w:val="22"/>
          <w:rtl w:val="0"/>
        </w:rPr>
        <w:t xml:space="preserve">ADDITIONAL</w:t>
      </w:r>
      <w:r w:rsidDel="00000000" w:rsidR="00000000" w:rsidRPr="00000000">
        <w:rPr>
          <w:rFonts w:ascii="Arial" w:cs="Arial" w:eastAsia="Arial" w:hAnsi="Arial"/>
          <w:sz w:val="21"/>
          <w:szCs w:val="21"/>
          <w:rtl w:val="0"/>
        </w:rPr>
        <w:tab/>
      </w:r>
    </w:p>
    <w:p w:rsidR="00000000" w:rsidDel="00000000" w:rsidP="00000000" w:rsidRDefault="00000000" w:rsidRPr="00000000" w14:paraId="0000002B">
      <w:pPr>
        <w:tabs>
          <w:tab w:val="left" w:pos="630"/>
          <w:tab w:val="left" w:pos="900"/>
        </w:tabs>
        <w:spacing w:line="276" w:lineRule="auto"/>
        <w:rPr>
          <w:rFonts w:ascii="Arial" w:cs="Arial" w:eastAsia="Arial" w:hAnsi="Arial"/>
          <w:b w:val="1"/>
          <w:sz w:val="6"/>
          <w:szCs w:val="6"/>
        </w:rPr>
      </w:pPr>
      <w:r w:rsidDel="00000000" w:rsidR="00000000" w:rsidRPr="00000000">
        <w:rPr>
          <w:rtl w:val="0"/>
        </w:rPr>
      </w:r>
    </w:p>
    <w:p w:rsidR="00000000" w:rsidDel="00000000" w:rsidP="00000000" w:rsidRDefault="00000000" w:rsidRPr="00000000" w14:paraId="0000002C">
      <w:pPr>
        <w:tabs>
          <w:tab w:val="left" w:pos="630"/>
          <w:tab w:val="left" w:pos="900"/>
        </w:tabs>
        <w:spacing w:line="276" w:lineRule="auto"/>
        <w:rPr>
          <w:rFonts w:ascii="Arial" w:cs="Arial" w:eastAsia="Arial" w:hAnsi="Arial"/>
          <w:sz w:val="21"/>
          <w:szCs w:val="21"/>
        </w:rPr>
      </w:pPr>
      <w:r w:rsidDel="00000000" w:rsidR="00000000" w:rsidRPr="00000000">
        <w:rPr>
          <w:rFonts w:ascii="Arial" w:cs="Arial" w:eastAsia="Arial" w:hAnsi="Arial"/>
          <w:b w:val="1"/>
          <w:color w:val="3b3838"/>
          <w:sz w:val="21"/>
          <w:szCs w:val="21"/>
          <w:rtl w:val="0"/>
        </w:rPr>
        <w:t xml:space="preserve">Languages:</w:t>
      </w:r>
      <w:r w:rsidDel="00000000" w:rsidR="00000000" w:rsidRPr="00000000">
        <w:rPr>
          <w:rFonts w:ascii="Arial" w:cs="Arial" w:eastAsia="Arial" w:hAnsi="Arial"/>
          <w:b w:val="1"/>
          <w:sz w:val="21"/>
          <w:szCs w:val="21"/>
          <w:rtl w:val="0"/>
        </w:rPr>
        <w:t xml:space="preserve"> </w:t>
      </w:r>
      <w:r w:rsidDel="00000000" w:rsidR="00000000" w:rsidRPr="00000000">
        <w:rPr>
          <w:rFonts w:ascii="Arial" w:cs="Arial" w:eastAsia="Arial" w:hAnsi="Arial"/>
          <w:sz w:val="21"/>
          <w:szCs w:val="21"/>
          <w:rtl w:val="0"/>
        </w:rPr>
        <w:t xml:space="preserve">Fluent in English, Beginner in Japanese, Native Tamil. </w:t>
      </w:r>
    </w:p>
    <w:p w:rsidR="00000000" w:rsidDel="00000000" w:rsidP="00000000" w:rsidRDefault="00000000" w:rsidRPr="00000000" w14:paraId="0000002D">
      <w:pPr>
        <w:tabs>
          <w:tab w:val="left" w:pos="630"/>
          <w:tab w:val="left" w:pos="900"/>
        </w:tabs>
        <w:spacing w:line="276" w:lineRule="auto"/>
        <w:rPr>
          <w:rFonts w:ascii="Arial" w:cs="Arial" w:eastAsia="Arial" w:hAnsi="Arial"/>
          <w:sz w:val="21"/>
          <w:szCs w:val="21"/>
        </w:rPr>
      </w:pPr>
      <w:r w:rsidDel="00000000" w:rsidR="00000000" w:rsidRPr="00000000">
        <w:rPr>
          <w:rFonts w:ascii="Arial" w:cs="Arial" w:eastAsia="Arial" w:hAnsi="Arial"/>
          <w:b w:val="1"/>
          <w:color w:val="3b3838"/>
          <w:sz w:val="21"/>
          <w:szCs w:val="21"/>
          <w:rtl w:val="0"/>
        </w:rPr>
        <w:t xml:space="preserve">Projects:</w:t>
      </w:r>
      <w:r w:rsidDel="00000000" w:rsidR="00000000" w:rsidRPr="00000000">
        <w:rPr>
          <w:rFonts w:ascii="Arial" w:cs="Arial" w:eastAsia="Arial" w:hAnsi="Arial"/>
          <w:b w:val="1"/>
          <w:sz w:val="21"/>
          <w:szCs w:val="21"/>
          <w:rtl w:val="0"/>
        </w:rPr>
        <w:t xml:space="preserve"> </w:t>
      </w:r>
      <w:r w:rsidDel="00000000" w:rsidR="00000000" w:rsidRPr="00000000">
        <w:rPr>
          <w:rFonts w:ascii="Arial" w:cs="Arial" w:eastAsia="Arial" w:hAnsi="Arial"/>
          <w:sz w:val="21"/>
          <w:szCs w:val="21"/>
          <w:rtl w:val="0"/>
        </w:rPr>
        <w:t xml:space="preserve">Prediction and classification of heart disease using ML and Particle Swarm Optimization Algorithm.</w:t>
      </w:r>
    </w:p>
    <w:p w:rsidR="00000000" w:rsidDel="00000000" w:rsidP="00000000" w:rsidRDefault="00000000" w:rsidRPr="00000000" w14:paraId="0000002E">
      <w:pPr>
        <w:tabs>
          <w:tab w:val="left" w:pos="630"/>
          <w:tab w:val="left" w:pos="900"/>
        </w:tabs>
        <w:spacing w:line="276" w:lineRule="auto"/>
        <w:rPr>
          <w:rFonts w:ascii="Arial" w:cs="Arial" w:eastAsia="Arial" w:hAnsi="Arial"/>
          <w:sz w:val="21"/>
          <w:szCs w:val="21"/>
        </w:rPr>
      </w:pPr>
      <w:r w:rsidDel="00000000" w:rsidR="00000000" w:rsidRPr="00000000">
        <w:rPr>
          <w:rFonts w:ascii="Arial" w:cs="Arial" w:eastAsia="Arial" w:hAnsi="Arial"/>
          <w:b w:val="1"/>
          <w:color w:val="3b3838"/>
          <w:sz w:val="21"/>
          <w:szCs w:val="21"/>
          <w:rtl w:val="0"/>
        </w:rPr>
        <w:t xml:space="preserve">Certification</w:t>
      </w:r>
      <w:r w:rsidDel="00000000" w:rsidR="00000000" w:rsidRPr="00000000">
        <w:rPr>
          <w:rFonts w:ascii="Arial" w:cs="Arial" w:eastAsia="Arial" w:hAnsi="Arial"/>
          <w:b w:val="1"/>
          <w:sz w:val="21"/>
          <w:szCs w:val="21"/>
          <w:rtl w:val="0"/>
        </w:rPr>
        <w:t xml:space="preserve">:</w:t>
      </w:r>
      <w:r w:rsidDel="00000000" w:rsidR="00000000" w:rsidRPr="00000000">
        <w:rPr>
          <w:rFonts w:ascii="Arial" w:cs="Arial" w:eastAsia="Arial" w:hAnsi="Arial"/>
          <w:sz w:val="21"/>
          <w:szCs w:val="21"/>
          <w:rtl w:val="0"/>
        </w:rPr>
        <w:t xml:space="preserve"> Azure Developer Associate certified (AZ 204)</w:t>
      </w:r>
    </w:p>
    <w:sectPr>
      <w:footerReference r:id="rId7" w:type="default"/>
      <w:pgSz w:h="15840" w:w="12240" w:orient="portrait"/>
      <w:pgMar w:bottom="805" w:top="765" w:left="879" w:right="879" w:header="680.3149606299213" w:footer="680.314960629921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-558799</wp:posOffset>
              </wp:positionH>
              <wp:positionV relativeFrom="paragraph">
                <wp:posOffset>9588500</wp:posOffset>
              </wp:positionV>
              <wp:extent cx="7781925" cy="283210"/>
              <wp:effectExtent b="0" l="0" r="0" t="0"/>
              <wp:wrapNone/>
              <wp:docPr descr="{&quot;HashCode&quot;:1118197232,&quot;Height&quot;:792.0,&quot;Width&quot;:612.0,&quot;Placement&quot;:&quot;Footer&quot;,&quot;Index&quot;:&quot;Primary&quot;,&quot;Section&quot;:1,&quot;Top&quot;:0.0,&quot;Left&quot;:0.0}" id="2" name=""/>
              <a:graphic>
                <a:graphicData uri="http://schemas.microsoft.com/office/word/2010/wordprocessingShape">
                  <wps:wsp>
                    <wps:cNvSpPr/>
                    <wps:cNvPr id="2" name="Shape 2"/>
                    <wps:spPr>
                      <a:xfrm>
                        <a:off x="1459800" y="3643158"/>
                        <a:ext cx="7772400" cy="27368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b" bIns="0" lIns="254000" spcFirstLastPara="1" rIns="91425"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-558799</wp:posOffset>
              </wp:positionH>
              <wp:positionV relativeFrom="paragraph">
                <wp:posOffset>9588500</wp:posOffset>
              </wp:positionV>
              <wp:extent cx="7781925" cy="283210"/>
              <wp:effectExtent b="0" l="0" r="0" t="0"/>
              <wp:wrapNone/>
              <wp:docPr descr="{&quot;HashCode&quot;:1118197232,&quot;Height&quot;:792.0,&quot;Width&quot;:612.0,&quot;Placement&quot;:&quot;Footer&quot;,&quot;Index&quot;:&quot;Primary&quot;,&quot;Section&quot;:1,&quot;Top&quot;:0.0,&quot;Left&quot;:0.0}" id="2" name="image1.png"/>
              <a:graphic>
                <a:graphicData uri="http://schemas.openxmlformats.org/drawingml/2006/picture">
                  <pic:pic>
                    <pic:nvPicPr>
                      <pic:cNvPr descr="{&quot;HashCode&quot;:1118197232,&quot;Height&quot;:792.0,&quot;Width&quot;:612.0,&quot;Placement&quot;:&quot;Footer&quot;,&quot;Index&quot;:&quot;Primary&quot;,&quot;Section&quot;:1,&quot;Top&quot;:0.0,&quot;Left&quot;:0.0}" id="0" name="image1.png"/>
                      <pic:cNvPicPr preferRelativeResize="0"/>
                    </pic:nvPicPr>
                    <pic:blipFill>
                      <a:blip r:embed="rId1"/>
                      <a:srcRect/>
                      <a:stretch>
                        <a:fillRect/>
                      </a:stretch>
                    </pic:blipFill>
                    <pic:spPr>
                      <a:xfrm>
                        <a:off x="0" y="0"/>
                        <a:ext cx="7781925" cy="283210"/>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26A91"/>
    <w:rPr>
      <w:sz w:val="24"/>
      <w:szCs w:val="24"/>
      <w:lang w:eastAsia="en-US" w:val="en-US"/>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uiPriority w:val="99"/>
    <w:unhideWhenUsed w:val="1"/>
    <w:rsid w:val="000C496D"/>
    <w:rPr>
      <w:color w:val="0563c1"/>
      <w:u w:val="single"/>
    </w:rPr>
  </w:style>
  <w:style w:type="paragraph" w:styleId="ColourfulListAccent1">
    <w:name w:val="Colorful List Accent 1"/>
    <w:basedOn w:val="Normal"/>
    <w:uiPriority w:val="34"/>
    <w:qFormat w:val="1"/>
    <w:rsid w:val="00682353"/>
    <w:pPr>
      <w:ind w:left="720"/>
      <w:contextualSpacing w:val="1"/>
    </w:pPr>
  </w:style>
  <w:style w:type="paragraph" w:styleId="MediumGrid2">
    <w:name w:val="Medium Grid 2"/>
    <w:uiPriority w:val="1"/>
    <w:qFormat w:val="1"/>
    <w:rsid w:val="00B10291"/>
    <w:rPr>
      <w:rFonts w:ascii="Times New Roman" w:eastAsia="Times New Roman" w:hAnsi="Times New Roman"/>
      <w:sz w:val="24"/>
      <w:szCs w:val="24"/>
      <w:lang w:eastAsia="en-US" w:val="en-US"/>
    </w:rPr>
  </w:style>
  <w:style w:type="paragraph" w:styleId="NormalWeb">
    <w:name w:val="Normal (Web)"/>
    <w:basedOn w:val="Normal"/>
    <w:uiPriority w:val="99"/>
    <w:semiHidden w:val="1"/>
    <w:unhideWhenUsed w:val="1"/>
    <w:rsid w:val="003746C8"/>
    <w:pPr>
      <w:spacing w:after="100" w:afterAutospacing="1" w:before="100" w:beforeAutospacing="1"/>
    </w:pPr>
    <w:rPr>
      <w:rFonts w:ascii="Times New Roman" w:hAnsi="Times New Roman"/>
    </w:rPr>
  </w:style>
  <w:style w:type="character" w:styleId="CommentReference">
    <w:name w:val="annotation reference"/>
    <w:uiPriority w:val="99"/>
    <w:semiHidden w:val="1"/>
    <w:unhideWhenUsed w:val="1"/>
    <w:rsid w:val="00D17D20"/>
    <w:rPr>
      <w:sz w:val="18"/>
      <w:szCs w:val="18"/>
    </w:rPr>
  </w:style>
  <w:style w:type="paragraph" w:styleId="CommentText">
    <w:name w:val="annotation text"/>
    <w:basedOn w:val="Normal"/>
    <w:link w:val="CommentTextChar"/>
    <w:uiPriority w:val="99"/>
    <w:semiHidden w:val="1"/>
    <w:unhideWhenUsed w:val="1"/>
    <w:rsid w:val="00D17D20"/>
  </w:style>
  <w:style w:type="character" w:styleId="CommentTextChar" w:customStyle="1">
    <w:name w:val="Comment Text Char"/>
    <w:basedOn w:val="DefaultParagraphFont"/>
    <w:link w:val="CommentText"/>
    <w:uiPriority w:val="99"/>
    <w:semiHidden w:val="1"/>
    <w:rsid w:val="00D17D20"/>
  </w:style>
  <w:style w:type="paragraph" w:styleId="CommentSubject">
    <w:name w:val="annotation subject"/>
    <w:basedOn w:val="CommentText"/>
    <w:next w:val="CommentText"/>
    <w:link w:val="CommentSubjectChar"/>
    <w:uiPriority w:val="99"/>
    <w:semiHidden w:val="1"/>
    <w:unhideWhenUsed w:val="1"/>
    <w:rsid w:val="00D17D20"/>
    <w:rPr>
      <w:b w:val="1"/>
      <w:bCs w:val="1"/>
      <w:sz w:val="20"/>
      <w:szCs w:val="20"/>
    </w:rPr>
  </w:style>
  <w:style w:type="character" w:styleId="CommentSubjectChar" w:customStyle="1">
    <w:name w:val="Comment Subject Char"/>
    <w:link w:val="CommentSubject"/>
    <w:uiPriority w:val="99"/>
    <w:semiHidden w:val="1"/>
    <w:rsid w:val="00D17D20"/>
    <w:rPr>
      <w:b w:val="1"/>
      <w:bCs w:val="1"/>
      <w:sz w:val="20"/>
      <w:szCs w:val="20"/>
    </w:rPr>
  </w:style>
  <w:style w:type="paragraph" w:styleId="BalloonText">
    <w:name w:val="Balloon Text"/>
    <w:basedOn w:val="Normal"/>
    <w:link w:val="BalloonTextChar"/>
    <w:uiPriority w:val="99"/>
    <w:semiHidden w:val="1"/>
    <w:unhideWhenUsed w:val="1"/>
    <w:rsid w:val="00D17D20"/>
    <w:rPr>
      <w:rFonts w:ascii="Lucida Grande" w:cs="Lucida Grande" w:hAnsi="Lucida Grande"/>
      <w:sz w:val="18"/>
      <w:szCs w:val="18"/>
    </w:rPr>
  </w:style>
  <w:style w:type="character" w:styleId="BalloonTextChar" w:customStyle="1">
    <w:name w:val="Balloon Text Char"/>
    <w:link w:val="BalloonText"/>
    <w:uiPriority w:val="99"/>
    <w:semiHidden w:val="1"/>
    <w:rsid w:val="00D17D20"/>
    <w:rPr>
      <w:rFonts w:ascii="Lucida Grande" w:cs="Lucida Grande" w:hAnsi="Lucida Grande"/>
      <w:sz w:val="18"/>
      <w:szCs w:val="18"/>
    </w:rPr>
  </w:style>
  <w:style w:type="character" w:styleId="FollowedHyperlink">
    <w:name w:val="FollowedHyperlink"/>
    <w:uiPriority w:val="99"/>
    <w:semiHidden w:val="1"/>
    <w:unhideWhenUsed w:val="1"/>
    <w:rsid w:val="004C2404"/>
    <w:rPr>
      <w:color w:val="954f72"/>
      <w:u w:val="single"/>
    </w:rPr>
  </w:style>
  <w:style w:type="character" w:styleId="UnresolvedMention">
    <w:name w:val="Unresolved Mention"/>
    <w:uiPriority w:val="47"/>
    <w:rsid w:val="00141834"/>
    <w:rPr>
      <w:color w:val="605e5c"/>
      <w:shd w:color="auto" w:fill="e1dfdd" w:val="clear"/>
    </w:rPr>
  </w:style>
  <w:style w:type="paragraph" w:styleId="Header">
    <w:name w:val="header"/>
    <w:basedOn w:val="Normal"/>
    <w:link w:val="HeaderChar"/>
    <w:uiPriority w:val="99"/>
    <w:unhideWhenUsed w:val="1"/>
    <w:rsid w:val="00C67997"/>
    <w:pPr>
      <w:tabs>
        <w:tab w:val="center" w:pos="4513"/>
        <w:tab w:val="right" w:pos="9026"/>
      </w:tabs>
    </w:pPr>
  </w:style>
  <w:style w:type="character" w:styleId="HeaderChar" w:customStyle="1">
    <w:name w:val="Header Char"/>
    <w:link w:val="Header"/>
    <w:uiPriority w:val="99"/>
    <w:rsid w:val="00C67997"/>
    <w:rPr>
      <w:sz w:val="24"/>
      <w:szCs w:val="24"/>
      <w:lang w:eastAsia="en-US" w:val="en-US"/>
    </w:rPr>
  </w:style>
  <w:style w:type="paragraph" w:styleId="Footer">
    <w:name w:val="footer"/>
    <w:basedOn w:val="Normal"/>
    <w:link w:val="FooterChar"/>
    <w:uiPriority w:val="99"/>
    <w:unhideWhenUsed w:val="1"/>
    <w:rsid w:val="00C67997"/>
    <w:pPr>
      <w:tabs>
        <w:tab w:val="center" w:pos="4513"/>
        <w:tab w:val="right" w:pos="9026"/>
      </w:tabs>
    </w:pPr>
  </w:style>
  <w:style w:type="character" w:styleId="FooterChar" w:customStyle="1">
    <w:name w:val="Footer Char"/>
    <w:link w:val="Footer"/>
    <w:uiPriority w:val="99"/>
    <w:rsid w:val="00C67997"/>
    <w:rPr>
      <w:sz w:val="24"/>
      <w:szCs w:val="24"/>
      <w:lang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Ki08pepxjBj+fj4/1i7Z91oogg==">AMUW2mWJ8L6HS3qonzBr4LHS11ani0kFariYNj1o8Y3MbXoQ3sDqhhiEygNaQvubSMKjar1OYr1cWLkuAWqM/XOPfXpBGSer4P7q8unR5B8NG10HES5VMME=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2022-02-14T17:44:00Z</dcterms:created>
  <dc:creator>Microsoft Office User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65b3423-ec78-4b3c-9693-96b88a3857c2_Enabled">
    <vt:lpwstr>true</vt:lpwstr>
  </property>
  <property fmtid="{D5CDD505-2E9C-101B-9397-08002B2CF9AE}" pid="3" name="MSIP_Label_f65b3423-ec78-4b3c-9693-96b88a3857c2_SetDate">
    <vt:lpwstr>2022-01-29T10:29:40Z</vt:lpwstr>
  </property>
  <property fmtid="{D5CDD505-2E9C-101B-9397-08002B2CF9AE}" pid="4" name="MSIP_Label_f65b3423-ec78-4b3c-9693-96b88a3857c2_Method">
    <vt:lpwstr>Standard</vt:lpwstr>
  </property>
  <property fmtid="{D5CDD505-2E9C-101B-9397-08002B2CF9AE}" pid="5" name="MSIP_Label_f65b3423-ec78-4b3c-9693-96b88a3857c2_Name">
    <vt:lpwstr>Internal to Wipro</vt:lpwstr>
  </property>
  <property fmtid="{D5CDD505-2E9C-101B-9397-08002B2CF9AE}" pid="6" name="MSIP_Label_f65b3423-ec78-4b3c-9693-96b88a3857c2_SiteId">
    <vt:lpwstr>258ac4e4-146a-411e-9dc8-79a9e12fd6da</vt:lpwstr>
  </property>
  <property fmtid="{D5CDD505-2E9C-101B-9397-08002B2CF9AE}" pid="7" name="MSIP_Label_f65b3423-ec78-4b3c-9693-96b88a3857c2_ActionId">
    <vt:lpwstr>56fd635c-4d9d-481f-a775-031d6d0956d6</vt:lpwstr>
  </property>
  <property fmtid="{D5CDD505-2E9C-101B-9397-08002B2CF9AE}" pid="8" name="MSIP_Label_f65b3423-ec78-4b3c-9693-96b88a3857c2_ContentBits">
    <vt:lpwstr>2</vt:lpwstr>
  </property>
</Properties>
</file>