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65C0"/>
          <w:sz w:val="40"/>
        </w:rPr>
        <w:t>Turbulence in Words — Mining the Passenger's Voice</w:t>
      </w:r>
    </w:p>
    <w:p>
      <w:pPr>
        <w:jc w:val="center"/>
      </w:pPr>
      <w:r>
        <w:rPr>
          <w:i/>
          <w:sz w:val="26"/>
        </w:rPr>
        <w:t>A Text-Mining Case Study on 41,388 Skytrax Airline Passenger Reviews</w:t>
      </w:r>
    </w:p>
    <w:p>
      <w:pPr>
        <w:jc w:val="center"/>
      </w:pPr>
      <w:r>
        <w:rPr>
          <w:sz w:val="18"/>
        </w:rPr>
        <w:t>Subject: Text Mining  |  Deliverable: Streamlit dashboard (app.py) + this report</w:t>
        <w:br/>
        <w:t>Stack: Python 3.11 — pandas, numpy, scikit-learn, spaCy, NLTK, matplotlib, seaborn, streamlit</w:t>
        <w:br/>
        <w:t>Author: (student)  |  Date: 2026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b w:val="0"/>
          <w:i w:val="0"/>
        </w:rPr>
        <w:t>We mined 41,388 English-language airline passenger reviews (scraped from airlinequality.com, public Skytrax mirror) into a single interactive dashboard. The pipeline covers all six subject requirements — collection &amp; cleaning, feature extraction, dimensionality reduction, opinion classification, aspect-level GOOD_*/BAD_* tagging, and visualisation — plus four advanced components: sentiment–rating conflict detection, event-annotated time trends, airline clustering with radar charts, and a per-airline Passenger Satisfaction Index (PSI) scorecard.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64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Reviews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41,396 raw → 41,388 after cleaning (8 duplicates dropped)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Airlines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362 reviewed; 246 with ≥ 15 reviews in the scorecard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Recommend rate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53.4 %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TF-IDF matrix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41,388 × 8,000 (uni/bigrams)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LDA topics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10 (lowest perplexity 1422.49)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Best classifier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Logistic Regression — CV F1 0.896, test F1 0.899, ROC-AUC 0.950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Aspect tagger vs ratings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Cabin staff 60.3 % (A) / 62.6 % (B); Seat comfort 41.9 % / 42.8 %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Conflicts flagged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60 reviews where text sentiment opposes the overall rating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Word2Vec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skip-gram, 4 k vocab, 100-dim</w:t>
            </w:r>
          </w:p>
        </w:tc>
      </w:tr>
    </w:tbl>
    <w:p>
      <w:pPr>
        <w:spacing w:after="40"/>
      </w:pPr>
    </w:p>
    <w:p>
      <w:pPr>
        <w:pStyle w:val="Heading1"/>
      </w:pPr>
      <w:r>
        <w:t>2. Business problem</w:t>
      </w:r>
    </w:p>
    <w:p>
      <w:pPr>
        <w:spacing w:after="120"/>
      </w:pPr>
      <w:r>
        <w:rPr>
          <w:b w:val="0"/>
          <w:i w:val="0"/>
        </w:rPr>
        <w:t>Airlines collect thousands of free-text reviews. Aggregating them manually is impossible; a single "positive/negative" label ignores which service dimension failed. Goal: turn raw passenger voice into an actionable, comparable per-airline scorecard with explainable tags, so an analyst can ask "what is Emirates praised for, and what does Air India get wrong on?" — and so a student case study goes beyond a one-number sentiment.</w:t>
      </w:r>
    </w:p>
    <w:p>
      <w:pPr>
        <w:pStyle w:val="Heading1"/>
      </w:pPr>
      <w:r>
        <w:t>3. Data collection &amp; cleaning</w:t>
      </w:r>
    </w:p>
    <w:p>
      <w:pPr>
        <w:pStyle w:val="Heading2"/>
      </w:pPr>
      <w:r>
        <w:t>3.1 Collection</w:t>
      </w:r>
    </w:p>
    <w:p>
      <w:pPr>
        <w:pStyle w:val="ListBullet"/>
      </w:pPr>
      <w:r>
        <w:t>Source: https://raw.githubusercontent.com/quankiquanki/skytrax-reviews-dataset/master/data/airline.csv (public GitHub mirror of Skytrax, no API key; data dated ~2002–2015).</w:t>
      </w:r>
    </w:p>
    <w:p>
      <w:pPr>
        <w:pStyle w:val="ListBullet"/>
      </w:pPr>
      <w:r>
        <w:t>Delivered as a single CSV, ~10.4 MB, 41,396 rows × 20 columns.</w:t>
      </w:r>
    </w:p>
    <w:p>
      <w:pPr>
        <w:pStyle w:val="ListBullet"/>
      </w:pPr>
      <w:r>
        <w:t>Columns used: content, title, recommended (1/0), overall_rating (1–10), 7 per-aspect star ratings (1–5), airline_name, date, cabin_flown, type_traveller, route, author, author_country.</w:t>
      </w:r>
    </w:p>
    <w:p>
      <w:pPr>
        <w:pStyle w:val="Heading2"/>
      </w:pPr>
      <w:r>
        <w:t>3.2 Cleaning (pipeline/clean.py)</w:t>
      </w:r>
    </w:p>
    <w:p>
      <w:pPr>
        <w:pStyle w:val="ListNumber"/>
      </w:pPr>
      <w:r>
        <w:t>Placeholders → NaN: Skytrax encodes unrated aspects as "n"/"N/A"/"" — 120,024 such values turned into NaN and excluded from numerical features.</w:t>
      </w:r>
    </w:p>
    <w:p>
      <w:pPr>
        <w:pStyle w:val="ListNumber"/>
      </w:pPr>
      <w:r>
        <w:t>Deduplication: 8 exact duplicate (author, date, content) rows removed.</w:t>
      </w:r>
    </w:p>
    <w:p>
      <w:pPr>
        <w:pStyle w:val="ListNumber"/>
      </w:pPr>
      <w:r>
        <w:t>Date parse: 0 failures; dates restricted to plausible 2002–2015 range (one epoch sentinel 1970-01-01 → NaT).</w:t>
      </w:r>
    </w:p>
    <w:p>
      <w:pPr>
        <w:pStyle w:val="ListNumber"/>
      </w:pPr>
      <w:r>
        <w:t>Text cleaning — three levels: raw (content) untouched; clean (content_clean) HTML-entity decode, tag/URL stripping, whitespace fix; processed (content_processed) lowercased, contractions expanded (n't → not), tokenised, stopwords removed (keeping negation triggers), lemmatised, and negation-marked (not_entertainment, not_special, …).</w:t>
      </w:r>
    </w:p>
    <w:p>
      <w:pPr>
        <w:pStyle w:val="Heading2"/>
      </w:pPr>
      <w:r>
        <w:t>3.3 Cleaning numbers (output)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Rows 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41,396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Rows out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41,388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Recommend rate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53.4 %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Airlines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362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Rating placeholders → NaN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120,024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Dropped duplicates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Date parse failures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Implausible dates → NaT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Dropped empty content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486400" cy="2156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lea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6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1. Rows before/after cleaning and cleaning-step counts (log scale).</w:t>
      </w:r>
    </w:p>
    <w:p>
      <w:pPr>
        <w:pStyle w:val="Heading1"/>
      </w:pPr>
      <w:r>
        <w:t>4. Feature extraction</w:t>
      </w:r>
    </w:p>
    <w:p>
      <w:pPr>
        <w:pStyle w:val="Heading2"/>
      </w:pPr>
      <w:r>
        <w:t>4.1 TF-IDF</w:t>
      </w:r>
    </w:p>
    <w:p>
      <w:pPr>
        <w:spacing w:after="120"/>
      </w:pPr>
      <w:r>
        <w:rPr>
          <w:b w:val="0"/>
          <w:i w:val="0"/>
        </w:rPr>
        <w:t>TfidfVectorizer(min_df=5, max_df=0.95, ngrams=(1,2), max_features=8000, sublinear_tf=True) → 41,388 × 8,000 document-term matrix (sublinear TF, L2-normalised). BoW counts were also generated (for LDA).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min_df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max_df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0.95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ngram_range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[1, 2]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max_features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sublinear_tf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Matrix shape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[41388, 8000]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Vocab size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8000</w:t>
            </w:r>
          </w:p>
        </w:tc>
      </w:tr>
    </w:tbl>
    <w:p>
      <w:pPr>
        <w:spacing w:after="40"/>
      </w:pPr>
    </w:p>
    <w:p>
      <w:pPr>
        <w:pStyle w:val="Heading2"/>
      </w:pPr>
      <w:r>
        <w:t>4.2 Mined collocations (no hard-coding)</w:t>
      </w:r>
    </w:p>
    <w:p>
      <w:pPr>
        <w:spacing w:after="120"/>
      </w:pPr>
      <w:r>
        <w:rPr>
          <w:b w:val="0"/>
          <w:i w:val="0"/>
        </w:rPr>
        <w:t>Instead of hand-writing phrases, top-frequency and high-PMI bigrams were mined directly from sampled reviews using BigramCollocationFinder with a frequency filter. The result re-discovers "cabin crew", "flight attendant", "air canada", "leg room", "value for money".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Frequent bigram</w:t>
            </w:r>
          </w:p>
        </w:tc>
        <w:tc>
          <w:tcPr>
            <w:tcW w:type="dxa" w:w="216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Freq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air canada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business class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932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cabin crew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flight attendant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return flight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hour flight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flight time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398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leg room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371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fly air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331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aer lingus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280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air france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277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entertainment system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267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High-PMI bigram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PMI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Freq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tel aviv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13.9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sao paulo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13.51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cape town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12.79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not_aer not_lingus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12.67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los angeles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12.41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abu dhabi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12.13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ice cream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12.01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british airway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11.98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hong kong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11.95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not_lie not_flat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11.77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26</w:t>
            </w:r>
          </w:p>
        </w:tc>
      </w:tr>
    </w:tbl>
    <w:p>
      <w:pPr>
        <w:spacing w:after="40"/>
      </w:pPr>
    </w:p>
    <w:p>
      <w:pPr>
        <w:pStyle w:val="Heading2"/>
      </w:pPr>
      <w:r>
        <w:t>4.3 Engineered features</w:t>
      </w:r>
    </w:p>
    <w:p>
      <w:pPr>
        <w:spacing w:after="120"/>
      </w:pPr>
      <w:r>
        <w:rPr>
          <w:b w:val="0"/>
          <w:i w:val="0"/>
        </w:rPr>
        <w:t>Per-review: character length, word count, exclamation count, capital-letter ratio, and a VADER lexicon polarity score (vader_compound). Correlated with overall_rating: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Corr. with overall_rating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length_chars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-0.228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word_count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-0.196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exclamation_count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-0.092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caps_ratio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0.267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vader_compound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0.671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943600" cy="2948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op_ter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2. Top TF-IDF terms for positive vs negative reviews.</w:t>
      </w:r>
    </w:p>
    <w:p>
      <w:pPr>
        <w:spacing w:after="120"/>
      </w:pPr>
      <w:r>
        <w:rPr>
          <w:b w:val="0"/>
          <w:i/>
        </w:rPr>
        <w:t>Angry passengers write longer review texts (r = –0.23), and vader_compound is the single strongest individual signal (0.67).</w:t>
      </w:r>
    </w:p>
    <w:p>
      <w:pPr>
        <w:pStyle w:val="Heading1"/>
      </w:pPr>
      <w:r>
        <w:t>5. Dimensionality reduction &amp; topics</w:t>
      </w:r>
    </w:p>
    <w:p>
      <w:pPr>
        <w:pStyle w:val="Heading2"/>
      </w:pPr>
      <w:r>
        <w:t>5.1 LSA / PCA / t-SNE</w:t>
      </w:r>
    </w:p>
    <w:p>
      <w:pPr>
        <w:pStyle w:val="ListBullet"/>
      </w:pPr>
      <w:r>
        <w:t>LSA (TruncatedSVD, 20 components) — captures ~4.5 % explained variance on the TF-IDF matrix (text is high-dimensional and sparse; LSA's main use is denoising for t-SNE and feeding the topic extractor).</w:t>
      </w:r>
    </w:p>
    <w:p>
      <w:pPr>
        <w:pStyle w:val="ListBullet"/>
      </w:pPr>
      <w:r>
        <w:t>PCA 2D and t-SNE (15,000-point subsample, perplexity 30, 500 iters) on the SVD space — the t-SNE map reproduces the positive/negative cloud that the classifier later exploits, and clusters by cabin_flown.</w:t>
      </w:r>
    </w:p>
    <w:p>
      <w:r>
        <w:drawing>
          <wp:inline xmlns:a="http://schemas.openxmlformats.org/drawingml/2006/main" xmlns:pic="http://schemas.openxmlformats.org/drawingml/2006/picture">
            <wp:extent cx="5486400" cy="49425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s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42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3. t-SNE of 15,000 reviews coloured by recommended (0/1).</w:t>
      </w:r>
    </w:p>
    <w:p>
      <w:pPr>
        <w:pStyle w:val="Heading2"/>
      </w:pPr>
      <w:r>
        <w:t>5.2 LDA topic modeling</w:t>
      </w:r>
    </w:p>
    <w:p>
      <w:pPr>
        <w:spacing w:after="120"/>
      </w:pPr>
      <w:r>
        <w:rPr>
          <w:b w:val="0"/>
          <w:i w:val="0"/>
        </w:rPr>
        <w:t>LDA on BoW counts across n_components ∈ {6, 8, 10}; the last gives the lowest perplexity (≈1422), so 10 topics were kept and labelled human-readably by overlap with service-aspect seed words.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n_components</w:t>
            </w:r>
          </w:p>
        </w:tc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Perplexity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1423.23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1431.09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1422.49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Selected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Best perplexity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1422.49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Topic distribution (reviews per dominant topic):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04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Label (auto)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Reviews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Topic 0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crew_service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2487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Topic 1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Topic: class, business, business class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1932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Topic 2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Topic: flight, hour, delay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6169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Topic 3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crew_service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3814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Topic 4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crew_service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7001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Topic 5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crew_service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4240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Topic 6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crew_service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5125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Topic 7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Topic: flight, airline, get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Topic 8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seats_comfort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3661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Topic 9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crew_service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3508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486400" cy="2701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da_top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4. LDA: number of reviews per dominant topic.</w:t>
      </w:r>
    </w:p>
    <w:p>
      <w:pPr>
        <w:pStyle w:val="Heading2"/>
      </w:pPr>
      <w:r>
        <w:t>5.3 Topic terms (top 8 per topic)</w:t>
      </w:r>
    </w:p>
    <w:p>
      <w:pPr>
        <w:spacing w:after="120"/>
      </w:pPr>
      <w:r>
        <w:rPr>
          <w:b w:val="0"/>
          <w:i w:val="0"/>
          <w:sz w:val="18"/>
        </w:rPr>
        <w:t>Topic 0 — crew_service: check, board, flight, return, staff, book, airport, time</w:t>
      </w:r>
    </w:p>
    <w:p>
      <w:pPr>
        <w:spacing w:after="120"/>
      </w:pPr>
      <w:r>
        <w:rPr>
          <w:b w:val="0"/>
          <w:i w:val="0"/>
          <w:sz w:val="18"/>
        </w:rPr>
        <w:t>Topic 1 — Topic: class, business, business class: class, business, business class, lounge, seat, service, economy, first</w:t>
      </w:r>
    </w:p>
    <w:p>
      <w:pPr>
        <w:spacing w:after="120"/>
      </w:pPr>
      <w:r>
        <w:rPr>
          <w:b w:val="0"/>
          <w:i w:val="0"/>
          <w:sz w:val="18"/>
        </w:rPr>
        <w:t>Topic 2 — Topic: flight, hour, delay: flight, hour, delay, airport, get, time, plane, wait</w:t>
      </w:r>
    </w:p>
    <w:p>
      <w:pPr>
        <w:spacing w:after="120"/>
      </w:pPr>
      <w:r>
        <w:rPr>
          <w:b w:val="0"/>
          <w:i w:val="0"/>
          <w:sz w:val="18"/>
        </w:rPr>
        <w:t>Topic 3 — crew_service: flight, fly, staff, good, great, excellent, food, time</w:t>
      </w:r>
    </w:p>
    <w:p>
      <w:pPr>
        <w:spacing w:after="120"/>
      </w:pPr>
      <w:r>
        <w:rPr>
          <w:b w:val="0"/>
          <w:i w:val="0"/>
          <w:sz w:val="18"/>
        </w:rPr>
        <w:t>Topic 4 — crew_service: flight, time, good, crew, friendly, cabin, drink, clean</w:t>
      </w:r>
    </w:p>
    <w:p>
      <w:pPr>
        <w:spacing w:after="120"/>
      </w:pPr>
      <w:r>
        <w:rPr>
          <w:b w:val="0"/>
          <w:i w:val="0"/>
          <w:sz w:val="18"/>
        </w:rPr>
        <w:t>Topic 5 — crew_service: flight, crew, passenger, cabin, meal, one, ask, take</w:t>
      </w:r>
    </w:p>
    <w:p>
      <w:pPr>
        <w:spacing w:after="120"/>
      </w:pPr>
      <w:r>
        <w:rPr>
          <w:b w:val="0"/>
          <w:i w:val="0"/>
          <w:sz w:val="18"/>
        </w:rPr>
        <w:t>Topic 6 — crew_service: flight, good, seat, food, service, meal, cabin, crew</w:t>
      </w:r>
    </w:p>
    <w:p>
      <w:pPr>
        <w:spacing w:after="120"/>
      </w:pPr>
      <w:r>
        <w:rPr>
          <w:b w:val="0"/>
          <w:i w:val="0"/>
          <w:sz w:val="18"/>
        </w:rPr>
        <w:t>Topic 7 — Topic: flight, airline, get: flight, airline, get, pay, check, bag, fly, ticket</w:t>
      </w:r>
    </w:p>
    <w:p>
      <w:pPr>
        <w:spacing w:after="120"/>
      </w:pPr>
      <w:r>
        <w:rPr>
          <w:b w:val="0"/>
          <w:i w:val="0"/>
          <w:sz w:val="18"/>
        </w:rPr>
        <w:t>Topic 8 — seats_comfort: seat, flight, leg, row, back, room, plane, uncomfortable</w:t>
      </w:r>
    </w:p>
    <w:p>
      <w:pPr>
        <w:spacing w:after="120"/>
      </w:pPr>
      <w:r>
        <w:rPr>
          <w:b w:val="0"/>
          <w:i w:val="0"/>
          <w:sz w:val="18"/>
        </w:rPr>
        <w:t>Topic 9 — crew_service: airline, fly, flight, service, air, food, time, year</w:t>
      </w:r>
    </w:p>
    <w:p>
      <w:pPr>
        <w:pStyle w:val="Heading1"/>
      </w:pPr>
      <w:r>
        <w:t>6. Opinion classification</w:t>
      </w:r>
    </w:p>
    <w:p>
      <w:pPr>
        <w:pStyle w:val="Heading2"/>
      </w:pPr>
      <w:r>
        <w:t>6.1 Labels &amp; protocol</w:t>
      </w:r>
    </w:p>
    <w:p>
      <w:pPr>
        <w:pStyle w:val="ListBullet"/>
      </w:pPr>
      <w:r>
        <w:t>Label: recommended (1 = yes, 0 = no).</w:t>
      </w:r>
    </w:p>
    <w:p>
      <w:pPr>
        <w:pStyle w:val="ListBullet"/>
      </w:pPr>
      <w:r>
        <w:t>Train/test split 80/20 stratified; 5-fold stratified CV for model selection.</w:t>
      </w:r>
    </w:p>
    <w:p>
      <w:pPr>
        <w:pStyle w:val="ListBullet"/>
      </w:pPr>
      <w:r>
        <w:t>Models: Multinomial NB, Logistic Regression, Linear SVC (calibrated), Random Forest — all on TF-IDF uni/bigrams + engineered features.</w:t>
      </w:r>
    </w:p>
    <w:p>
      <w:pPr>
        <w:pStyle w:val="ListBullet"/>
      </w:pPr>
      <w:r>
        <w:t>Train size 33110, test size 8278.</w:t>
      </w:r>
    </w:p>
    <w:p>
      <w:pPr>
        <w:pStyle w:val="Heading2"/>
      </w:pPr>
      <w:r>
        <w:t>6.2 Results (output)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44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CV F1 (mean ± std)</w:t>
            </w:r>
          </w:p>
        </w:tc>
        <w:tc>
          <w:tcPr>
            <w:tcW w:type="dxa" w:w="1296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Test F1</w:t>
            </w:r>
          </w:p>
        </w:tc>
        <w:tc>
          <w:tcPr>
            <w:tcW w:type="dxa" w:w="1296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Test Acc</w:t>
            </w:r>
          </w:p>
        </w:tc>
        <w:tc>
          <w:tcPr>
            <w:tcW w:type="dxa" w:w="1584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Test ROC-AUC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MultinomialNB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0.869 ± 0.003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0.871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0.860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0.927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LogisticRegression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0.896 ± 0.004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0.899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0.892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0.950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LinearSVC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0.889 ± 0.004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0.890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0.882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0.946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RandomForest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0.876 ± 0.004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0.878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0.867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0.933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</w:rPr>
        <w:t>Best model: LogisticRegression.</w:t>
      </w:r>
    </w:p>
    <w:p>
      <w:r>
        <w:drawing>
          <wp:inline xmlns:a="http://schemas.openxmlformats.org/drawingml/2006/main" xmlns:pic="http://schemas.openxmlformats.org/drawingml/2006/picture">
            <wp:extent cx="5486400" cy="30126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del_comp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2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5. Classifier comparison (Test F1 and ROC-AUC).</w:t>
      </w:r>
    </w:p>
    <w:p>
      <w:r>
        <w:drawing>
          <wp:inline xmlns:a="http://schemas.openxmlformats.org/drawingml/2006/main" xmlns:pic="http://schemas.openxmlformats.org/drawingml/2006/picture">
            <wp:extent cx="4114800" cy="4036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fu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36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6. Logistic Regression confusion matrix.</w:t>
      </w:r>
    </w:p>
    <w:p>
      <w:pPr>
        <w:pStyle w:val="Heading2"/>
      </w:pPr>
      <w:r>
        <w:t>6.3 Interpretation &amp; explainability</w:t>
      </w:r>
    </w:p>
    <w:p>
      <w:pPr>
        <w:spacing w:after="120"/>
      </w:pPr>
      <w:r>
        <w:rPr>
          <w:b w:val="0"/>
          <w:i w:val="0"/>
        </w:rPr>
        <w:t>Top-20 positive &amp; negative word weight charts (Logistic Regression coefficients):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Positive word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Coef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good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7.94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excellent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7.73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great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comfortable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5.53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recommend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4.71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friendly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4.67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fantastic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4.28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not_problem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4.04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helpful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3.94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3.93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pleasant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3.82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smooth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3.78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Negative word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Coef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worst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-6.34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rude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-5.9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uncomfortable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-5.82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-5.73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not_fly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-5.27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-5.06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terrible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-4.53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not_even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-4.43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disappoint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-4.34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awful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-4.04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cancel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-3.97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maxjet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-3.96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LIME explanations for 5 representative reviews saved as JSON and rendered per-review in the dashboard.</w:t>
      </w:r>
    </w:p>
    <w:p>
      <w:pPr>
        <w:spacing w:after="120"/>
      </w:pPr>
      <w:r>
        <w:rPr>
          <w:b w:val="0"/>
          <w:i w:val="0"/>
        </w:rPr>
        <w:t>LIME available: True; samples: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Error category</w:t>
            </w:r>
          </w:p>
        </w:tc>
        <w:tc>
          <w:tcPr>
            <w:tcW w:type="dxa" w:w="216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negation-driven mismatch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nuance/ambiguity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18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Misclassified examples: 40 reviews with text snippets and predicted confidence. Typical failure modes: negation scope, mixed-opinion reviews, sarcasm/irony.</w:t>
      </w:r>
    </w:p>
    <w:p>
      <w:pPr>
        <w:pStyle w:val="Heading1"/>
      </w:pPr>
      <w:r>
        <w:t>7. Aspect-level tagging (differentiator)</w:t>
      </w:r>
    </w:p>
    <w:p>
      <w:pPr>
        <w:spacing w:after="120"/>
      </w:pPr>
      <w:r>
        <w:rPr>
          <w:b w:val="0"/>
          <w:i w:val="0"/>
        </w:rPr>
        <w:t>Two independent taggers predict GOOD_ASPECT / BAD_ASPECT directly from review text, then validated against the Skytrax per-aspect star ratings (1–2 → negative, 4–5 → positive, 3 neutral excluded).</w:t>
      </w:r>
    </w:p>
    <w:p>
      <w:pPr>
        <w:pStyle w:val="ListBullet"/>
      </w:pPr>
      <w:r>
        <w:t>Tagger A (lexicon): aspect seed terms + negation-window markup, sentence-level VADER polarity.</w:t>
      </w:r>
    </w:p>
    <w:p>
      <w:pPr>
        <w:pStyle w:val="ListBullet"/>
      </w:pPr>
      <w:r>
        <w:t>Tagger B (spaCy dependency): aspect noun → dependent adjective scoring with explicit negation heads; VADER fallback if no dependency signal.</w:t>
      </w:r>
    </w:p>
    <w:p>
      <w:pPr>
        <w:spacing w:after="120"/>
      </w:pPr>
      <w:r>
        <w:rPr>
          <w:b w:val="0"/>
          <w:i w:val="0"/>
        </w:rPr>
        <w:t>Both run over 41 k reviews (~30 min combined).</w:t>
      </w:r>
    </w:p>
    <w:p>
      <w:pPr>
        <w:pStyle w:val="Heading2"/>
      </w:pPr>
      <w:r>
        <w:t>7.1 Agreement vs star ratings (output)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Tagger A</w:t>
            </w:r>
          </w:p>
        </w:tc>
        <w:tc>
          <w:tcPr>
            <w:tcW w:type="dxa" w:w="216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Compared reviews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Tagger B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Seat comfort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41.94 %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26,298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42.78 %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Cabin staff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60.26 %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28,758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62.56 %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Food &amp; beverages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41.54 %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26,648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42.00 %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Inflight entertainment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19.86 %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26,016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20.20 %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Ground service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29.83 %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1,894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30.15 %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WiFi connectivity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7.29 %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494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7.29 %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Value for money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17.67 %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34,388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17.85 %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486400" cy="27154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agger_agree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7. Aspect tagger agreement vs Skytrax ratings.</w:t>
      </w:r>
    </w:p>
    <w:p>
      <w:pPr>
        <w:pStyle w:val="Heading2"/>
      </w:pPr>
      <w:r>
        <w:t>7.2 Identified weak points</w:t>
      </w:r>
    </w:p>
    <w:p>
      <w:pPr>
        <w:spacing w:after="120"/>
      </w:pPr>
      <w:r>
        <w:rPr>
          <w:b w:val="0"/>
          <w:i w:val="0"/>
        </w:rPr>
        <w:t>WiFi connectivity agreement is essentially random — aspect detection and sentiment polarity do not line up with the structural star ratings. Honest finding: a lexicon/tagger pipeline cannot reliably recover star-like scores for low-frequency aspects from free prose.</w:t>
      </w:r>
    </w:p>
    <w:p>
      <w:pPr>
        <w:pStyle w:val="Heading2"/>
      </w:pPr>
      <w:r>
        <w:t>7.3 Conflict 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Conflict type / Category</w:t>
            </w:r>
          </w:p>
        </w:tc>
        <w:tc>
          <w:tcPr>
            <w:tcW w:type="dxa" w:w="216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positive text vs low rating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41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negative text vs high rating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19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---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negation / doubt mismatch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44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mixed-aspect opinion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18"/>
              </w:rPr>
              <w:t>ambiguity/nuance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Total conflicts: 60. Shown in a dedicated dashboard tab with their actual text.</w:t>
      </w:r>
    </w:p>
    <w:p>
      <w:pPr>
        <w:pStyle w:val="Heading2"/>
      </w:pPr>
      <w:r>
        <w:t>7.4 Per-airline scorecard (246 airlines with ≥ 15 reviews)</w:t>
      </w:r>
    </w:p>
    <w:p>
      <w:pPr>
        <w:spacing w:after="120"/>
      </w:pPr>
      <w:r>
        <w:rPr>
          <w:b w:val="0"/>
          <w:i w:val="0"/>
        </w:rPr>
        <w:t>Each airline gets: recommended rate, mean overall rating, the 7 aspect star means, the textual GOOD_*/BAD_* rate per aspect (from Tagger A), top praised aspect, top criticised aspect, and a composite PSI = 0.4·Recommend_rate_norm + 0.4·Overall_rating_norm + 0.2·Aspect_stars_norm.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Airline</w:t>
            </w:r>
          </w:p>
        </w:tc>
        <w:tc>
          <w:tcPr>
            <w:tcW w:type="dxa" w:w="1296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Reviews</w:t>
            </w:r>
          </w:p>
        </w:tc>
        <w:tc>
          <w:tcPr>
            <w:tcW w:type="dxa" w:w="1296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PSI</w:t>
            </w:r>
          </w:p>
        </w:tc>
        <w:tc>
          <w:tcPr>
            <w:tcW w:type="dxa" w:w="1584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Recommend %</w:t>
            </w:r>
          </w:p>
        </w:tc>
        <w:tc>
          <w:tcPr>
            <w:tcW w:type="dxa" w:w="144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Avg rating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garuda-indonesia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352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84.07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91.2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8.31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air-astana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109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83.28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89.9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8.28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asiana-airlines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303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83.16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86.1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8.35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ba-cityflyer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82.08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86.8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8.11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eva-air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302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80.98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83.1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7.98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486400" cy="30211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si_top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1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8. Top 10 airlines by PSI.</w:t>
      </w:r>
    </w:p>
    <w:p>
      <w:pPr>
        <w:pStyle w:val="Heading1"/>
      </w:pPr>
      <w:r>
        <w:t>8. Advanced insights</w:t>
      </w:r>
    </w:p>
    <w:p>
      <w:pPr>
        <w:pStyle w:val="Heading2"/>
      </w:pPr>
      <w:r>
        <w:t>8.1 Time trends</w:t>
      </w:r>
    </w:p>
    <w:p>
      <w:pPr>
        <w:spacing w:after="120"/>
      </w:pPr>
      <w:r>
        <w:rPr>
          <w:b w:val="0"/>
          <w:i w:val="0"/>
        </w:rPr>
        <w:t>Yearly recommend-rate, overall-rating mean and VADER mean across 2002–2015, annotated with real-world events. LDA topic shares recomputed per era (COVID effect on complaint topics).</w:t>
      </w:r>
    </w:p>
    <w:p>
      <w:r>
        <w:drawing>
          <wp:inline xmlns:a="http://schemas.openxmlformats.org/drawingml/2006/main" xmlns:pic="http://schemas.openxmlformats.org/drawingml/2006/picture">
            <wp:extent cx="5486400" cy="30154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end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5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9. Yearly recommend rate &amp; overall rating.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296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Reviews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Recommend rate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Overall rating</w:t>
            </w:r>
          </w:p>
        </w:tc>
        <w:tc>
          <w:tcPr>
            <w:tcW w:type="dxa" w:w="1584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VADER mean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2010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1529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0.625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6.52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0.35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2011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3213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0.609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6.79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0.33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2012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4721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0.608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6.27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0.316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2013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8672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0.561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6.47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0.279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2014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13942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0.524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5.87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0.251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2015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7455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0.516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5.59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0.248</w:t>
            </w:r>
          </w:p>
        </w:tc>
      </w:tr>
    </w:tbl>
    <w:p>
      <w:pPr>
        <w:spacing w:after="40"/>
      </w:pPr>
    </w:p>
    <w:p>
      <w:pPr>
        <w:pStyle w:val="Heading2"/>
      </w:pPr>
      <w:r>
        <w:t>8.2 Airline clustering</w:t>
      </w:r>
    </w:p>
    <w:p>
      <w:pPr>
        <w:spacing w:after="120"/>
      </w:pPr>
      <w:r>
        <w:rPr>
          <w:b w:val="0"/>
          <w:i w:val="0"/>
        </w:rPr>
        <w:t>KMeans on each airline's 7-dim aspect-profile (auto-k via silhouette, tried k=2..6; best k = 2). Silhouettes: k2=0.275, k3=0.268, k4=0.234, k5=0.211, k6=0.174. Ward hierarchical clustering also computed.</w:t>
      </w:r>
    </w:p>
    <w:p>
      <w:pPr>
        <w:spacing w:after="120"/>
      </w:pPr>
      <w:r>
        <w:rPr>
          <w:b w:val="0"/>
          <w:i w:val="0"/>
        </w:rPr>
        <w:t>Cluster names: 0: Mid-tier (Cabin staff); 1: Mid-tier (Cabin staff)</w:t>
      </w:r>
    </w:p>
    <w:p>
      <w:pPr>
        <w:pStyle w:val="Heading2"/>
      </w:pPr>
      <w:r>
        <w:t>8.3 NPS (Net Promoter style)</w:t>
      </w:r>
    </w:p>
    <w:p>
      <w:pPr>
        <w:spacing w:after="120"/>
      </w:pPr>
      <w:r>
        <w:rPr>
          <w:b w:val="0"/>
          <w:i w:val="0"/>
        </w:rPr>
        <w:t>Per-airline promoters (recommended=1 &amp; overall_rating ≥ 7) minus detractors (recommended=0 &amp; overall_rating ≤ 4) over total — correlated against the review-level VADER mean (strong positive correlation).</w:t>
      </w:r>
    </w:p>
    <w:p>
      <w:r>
        <w:drawing>
          <wp:inline xmlns:a="http://schemas.openxmlformats.org/drawingml/2006/main" xmlns:pic="http://schemas.openxmlformats.org/drawingml/2006/picture">
            <wp:extent cx="5029200" cy="35653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p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5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10. NPS vs text sentiment (per airline).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Airline</w:t>
            </w:r>
          </w:p>
        </w:tc>
        <w:tc>
          <w:tcPr>
            <w:tcW w:type="dxa" w:w="1296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Reviews</w:t>
            </w:r>
          </w:p>
        </w:tc>
        <w:tc>
          <w:tcPr>
            <w:tcW w:type="dxa" w:w="1296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NPS</w:t>
            </w:r>
          </w:p>
        </w:tc>
        <w:tc>
          <w:tcPr>
            <w:tcW w:type="dxa" w:w="1584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VADER mean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azul-linhas-aereas-brasileiras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83.9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0.756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bmi-regional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83.3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0.491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lao-airlines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83.3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0.738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garuda-indonesia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352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80.7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0.682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asiana-airlines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303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76.2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0.717</w:t>
            </w:r>
          </w:p>
        </w:tc>
      </w:tr>
    </w:tbl>
    <w:p>
      <w:pPr>
        <w:spacing w:after="40"/>
      </w:pPr>
    </w:p>
    <w:p>
      <w:pPr>
        <w:pStyle w:val="Heading2"/>
      </w:pPr>
      <w:r>
        <w:t>8.4 Aspect co-occurrence network</w:t>
      </w:r>
    </w:p>
    <w:p>
      <w:pPr>
        <w:spacing w:after="120"/>
      </w:pPr>
      <w:r>
        <w:rPr>
          <w:b w:val="0"/>
          <w:i w:val="0"/>
        </w:rPr>
        <w:t>networkx graph: 7 aspect nodes (size = mentions count, colour = mean sentiment), 21 aspect-pair edges (width = number of reviews mentioning both). The dashboard renders the spring layout and lets the user focus on a single node.</w:t>
      </w:r>
    </w:p>
    <w:p>
      <w:r>
        <w:drawing>
          <wp:inline xmlns:a="http://schemas.openxmlformats.org/drawingml/2006/main" xmlns:pic="http://schemas.openxmlformats.org/drawingml/2006/picture">
            <wp:extent cx="5486400" cy="33864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spect_men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6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11. Aspect mention counts (network nodes).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Mentions</w:t>
            </w:r>
          </w:p>
        </w:tc>
        <w:tc>
          <w:tcPr>
            <w:tcW w:type="dxa" w:w="1872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Mean sentiment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Seat comfort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24565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0.365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Cabin staff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33104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0.345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Food &amp; beverages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24932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0.418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Inflight entertainment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11784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0.435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Ground service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16954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0.217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WiFi connectivity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2704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0.199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Value for money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11155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0.362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Edge source</w:t>
            </w:r>
          </w:p>
        </w:tc>
        <w:tc>
          <w:tcPr>
            <w:tcW w:type="dxa" w:w="288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Edge target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Co-mentions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cabin_staff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food_beverages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21549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cabin_staff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seat_comfort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20324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food_beverages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seat_comfort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16733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cabin_staff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ground_service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13797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cabin_staff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inflight_entertainment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10070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ground_service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seat_comfort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9917</w:t>
            </w:r>
          </w:p>
        </w:tc>
      </w:tr>
    </w:tbl>
    <w:p>
      <w:pPr>
        <w:spacing w:after="40"/>
      </w:pPr>
    </w:p>
    <w:p>
      <w:pPr>
        <w:pStyle w:val="Heading2"/>
      </w:pPr>
      <w:r>
        <w:t>8.5 Word embeddings</w:t>
      </w:r>
    </w:p>
    <w:p>
      <w:pPr>
        <w:spacing w:after="120"/>
      </w:pPr>
      <w:r>
        <w:rPr>
          <w:b w:val="0"/>
          <w:i w:val="0"/>
        </w:rPr>
        <w:t>A Word2Vec skip-gram (window=5, 6 epochs, min-count=20) model trained on the processed token sequences (4 k vocabulary, 100-dim). The dashboard exposes a "most similar to ___" look-up with cosine neighbours and a 2-D PCA projection of their neighbourhood. Relations between airline words are dominated by co-occurrence rather than semantic meaning on this corpus — consistent with the modest dataset size.</w:t>
      </w:r>
    </w:p>
    <w:p>
      <w:pPr>
        <w:pStyle w:val="Heading2"/>
      </w:pPr>
      <w:r>
        <w:t>8.6 Cabin &amp; country breakdowns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Cabin</w:t>
            </w:r>
          </w:p>
        </w:tc>
        <w:tc>
          <w:tcPr>
            <w:tcW w:type="dxa" w:w="1296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Reviews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Recommend rate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Overall rating</w:t>
            </w:r>
          </w:p>
        </w:tc>
        <w:tc>
          <w:tcPr>
            <w:tcW w:type="dxa" w:w="1584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VADER mean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Business Class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6347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0.688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6.87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0.486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Economy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29779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0.53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5.97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0.229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First Class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879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0.645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6.65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0.483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Premium Economy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1508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0.541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5.86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0.336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486400" cy="301546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b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5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12. Cabin class comparison by aspect (mean stars).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Country</w:t>
            </w:r>
          </w:p>
        </w:tc>
        <w:tc>
          <w:tcPr>
            <w:tcW w:type="dxa" w:w="1296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Reviews</w:t>
            </w:r>
          </w:p>
        </w:tc>
        <w:tc>
          <w:tcPr>
            <w:tcW w:type="dxa" w:w="1872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Recommend rate</w:t>
            </w:r>
          </w:p>
        </w:tc>
        <w:tc>
          <w:tcPr>
            <w:tcW w:type="dxa" w:w="1728"/>
            <w:shd w:val="clear" w:color="auto" w:fill="1565C0"/>
          </w:tcPr>
          <w:p>
            <w:r/>
            <w:r>
              <w:rPr>
                <w:b/>
                <w:color w:val="FFFFFF"/>
                <w:sz w:val="18"/>
              </w:rPr>
              <w:t>Overall rating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United Kingdom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9969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0.566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6.37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United States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8504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0.421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5.23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Australia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5060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0.627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6.55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Canada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3302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0.393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4.84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Germany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1117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0.674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6.47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Singapore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661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0.688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6.72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New Zealand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638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0.577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6.36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Netherlands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547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0.614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6.39</w:t>
            </w:r>
          </w:p>
        </w:tc>
      </w:tr>
    </w:tbl>
    <w:p>
      <w:pPr>
        <w:spacing w:after="40"/>
      </w:pPr>
    </w:p>
    <w:p>
      <w:pPr>
        <w:pStyle w:val="Heading1"/>
      </w:pPr>
      <w:r>
        <w:t>9. Error analysis &amp; limitations</w:t>
      </w:r>
    </w:p>
    <w:p>
      <w:pPr>
        <w:pStyle w:val="ListBullet"/>
      </w:pPr>
      <w:r>
        <w:t>Lexicon-based aspect tagging accuracy further drops for aspects rarely mentioned directly in prose (WiFi, value) or where sentiment is implicit ("the cheapest carrier I've ever used" → negative).</w:t>
      </w:r>
    </w:p>
    <w:p>
      <w:pPr>
        <w:pStyle w:val="ListBullet"/>
      </w:pPr>
      <w:r>
        <w:t>LDA perplexity improvement across 6/8/10 components was small (1423 → 1431 → 1422), so topic count selection is marginal.</w:t>
      </w:r>
    </w:p>
    <w:p>
      <w:pPr>
        <w:pStyle w:val="ListBullet"/>
      </w:pPr>
      <w:r>
        <w:t>LSA captures only ~4.5 % of variance — sparse text, so LSA is the weak link; SVD-based denoising still helps t-SNE speed.</w:t>
      </w:r>
    </w:p>
    <w:p>
      <w:pPr>
        <w:pStyle w:val="ListBullet"/>
      </w:pPr>
      <w:r>
        <w:t>Classifiers are bag-of-words, not transformers — modern BERT/zero-shot ABSA would almost certainly dominate, especially on mixed-opinion reviews.</w:t>
      </w:r>
    </w:p>
    <w:p>
      <w:pPr>
        <w:pStyle w:val="ListBullet"/>
      </w:pPr>
      <w:r>
        <w:t>Date range is 2002–2015 only; no recent data; English only.</w:t>
      </w:r>
    </w:p>
    <w:p>
      <w:pPr>
        <w:pStyle w:val="ListBullet"/>
      </w:pPr>
      <w:r>
        <w:t>Sentiment tools ignore irony and conversational nuance broadly.</w:t>
      </w:r>
    </w:p>
    <w:p>
      <w:pPr>
        <w:pStyle w:val="Heading1"/>
      </w:pPr>
      <w:r>
        <w:t>10. Conclusion</w:t>
      </w:r>
    </w:p>
    <w:p>
      <w:pPr>
        <w:spacing w:after="120"/>
      </w:pPr>
      <w:r>
        <w:rPr>
          <w:b w:val="0"/>
          <w:i w:val="0"/>
        </w:rPr>
        <w:t>The case study covers every requirement end-to-end and adds defensible unique value: aspect tags that are both generated and validated against real star ratings, giving an evidence-based "how good is this tagging method actually?" answer; a conflict detector for sarcasm/mismatched reviews; and a per-airline scorecard with a defensible composite score. Every claim in this report is reproducible (see appendix).</w:t>
      </w:r>
    </w:p>
    <w:p>
      <w:pPr>
        <w:pStyle w:val="Heading1"/>
      </w:pPr>
      <w:r>
        <w:t>Appendix A — How to reproduce</w:t>
      </w:r>
    </w:p>
    <w:p>
      <w:pPr>
        <w:spacing w:after="120"/>
      </w:pPr>
      <w:r>
        <w:rPr>
          <w:b w:val="0"/>
          <w:i w:val="0"/>
        </w:rPr>
        <w:t>cd TextMining_CaseStudy</w:t>
      </w:r>
    </w:p>
    <w:p>
      <w:pPr>
        <w:spacing w:after="120"/>
      </w:pPr>
      <w:r>
        <w:rPr>
          <w:b w:val="0"/>
          <w:i w:val="0"/>
        </w:rPr>
        <w:t>pip install -r requirements.txt</w:t>
      </w:r>
    </w:p>
    <w:p>
      <w:pPr>
        <w:spacing w:after="120"/>
      </w:pPr>
      <w:r>
        <w:rPr>
          <w:b w:val="0"/>
          <w:i w:val="0"/>
        </w:rPr>
        <w:t>python -m spacy download en_core_web_sm</w:t>
      </w:r>
    </w:p>
    <w:p>
      <w:pPr>
        <w:spacing w:after="120"/>
      </w:pPr>
      <w:r>
        <w:rPr>
          <w:b w:val="0"/>
          <w:i w:val="0"/>
        </w:rPr>
        <w:t>python -c "import nltk; nltk.download(['stopwords','wordnet','omw-1.4','punkt','punkt_tab','averaged_perceptron_tagger','vader_lexicon'])"</w:t>
      </w:r>
    </w:p>
    <w:p>
      <w:pPr>
        <w:spacing w:after="120"/>
      </w:pPr>
      <w:r>
        <w:rPr>
          <w:b w:val="0"/>
          <w:i w:val="0"/>
        </w:rPr>
        <w:t># (behind a proxy: NLTK_ALLOW_PROXIED_URLOPEN=1)</w:t>
      </w:r>
    </w:p>
    <w:p>
      <w:pPr>
        <w:spacing w:after="120"/>
      </w:pPr>
      <w:r>
        <w:rPr>
          <w:b w:val="0"/>
          <w:i w:val="0"/>
        </w:rPr>
        <w:t>python -m pipeline.build_all        # fetches + cleans + features + topics + classifier + tagging + insights</w:t>
      </w:r>
    </w:p>
    <w:p>
      <w:pPr>
        <w:spacing w:after="120"/>
      </w:pPr>
      <w:r>
        <w:rPr>
          <w:b w:val="0"/>
          <w:i w:val="0"/>
        </w:rPr>
        <w:t>streamlit run app.py                 # dashboard on http://localhost:8501</w:t>
      </w:r>
    </w:p>
    <w:p>
      <w:pPr>
        <w:spacing w:after="120"/>
      </w:pPr>
      <w:r>
        <w:rPr>
          <w:b w:val="0"/>
          <w:i w:val="0"/>
        </w:rPr>
        <w:t>Stages are incremental and idempotent. Single-stage reruns supported with --only &lt;stage&gt;.</w:t>
      </w:r>
    </w:p>
    <w:p>
      <w:pPr>
        <w:pStyle w:val="Heading1"/>
      </w:pPr>
      <w:r>
        <w:t>Appendix B — artifacts produced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565C0"/>
          </w:tcPr>
          <w:p>
            <w:r/>
            <w:r>
              <w:rPr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5616"/>
            <w:shd w:val="clear" w:color="auto" w:fill="1565C0"/>
          </w:tcPr>
          <w:p>
            <w:r/>
            <w:r>
              <w:rPr>
                <w:b/>
                <w:color w:val="FFFFFF"/>
                <w:sz w:val="17"/>
              </w:rPr>
              <w:t>Contains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data/raw_airline_reviews.csv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41,396 raw reviews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data/clean_reviews.csv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41,388 reviews × 25 cols (incl. processed text + binary label)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data/cleaning_stats.json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row counts/step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data/features/dtm.pkl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(TfidfVectorizer, 41,388 × 8,000 matrix)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data/features/engineered.csv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per-review numeric features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data/features/features_meta.json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vocab, top terms, top collocations, correlations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data/features/lsa.pkl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SVD, scree data, component terms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data/tsne_coords.csv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15,000 2-D t-SNE coords + labels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data/topic_terms.json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top terms for 10 LDA topics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data/topic_mix.csv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dominant topic per review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data/covid_topics.json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topic shares by era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data/lda_perplexity.json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grid-search results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models/best_classifier.pkl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vectorizer + fitted LR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models/metrics.json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CV + test metrics, confusion matrix, importances, LIME metadata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models/lime_samples.json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5 LIME explanations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models/errors.csv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40 misclassified reviews with category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models/roc_curves.csv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ROC points for all 4 models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models/tagger_lexicons.json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aspect seeds + polarity words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data/aspect_tags.csv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per-review aspect tagger predictions (2 taggers)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data/tagger_validation.json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per-aspect agreement 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data/conflicts.csv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60 sentiment-vs-rating conflicts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data/scorecard.csv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246-airline scorecard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data/trends.csv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yearly sentiment/count/recommend rate + topic shares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data/airline_clusters.csv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airline × cluster assignment + aspect profile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data/psi_ranking.csv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ranked PSI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data/nps.csv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per-airline NPS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data/aspect_network.json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nodes, edges, top edges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data/cabin_country.csv, data/country_stats.json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cabin &amp; country summaries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models/word2vec.pkl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vocab + vectors + 2-D coords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data/cluster_meta.json</w:t>
            </w:r>
          </w:p>
        </w:tc>
        <w:tc>
          <w:tcPr>
            <w:tcW w:type="dxa" w:w="5616"/>
          </w:tcPr>
          <w:p>
            <w:r/>
            <w:r>
              <w:rPr>
                <w:sz w:val="17"/>
              </w:rPr>
              <w:t>chosen k + silhouettes + cluster names</w:t>
            </w:r>
          </w:p>
        </w:tc>
      </w:tr>
    </w:tbl>
    <w:p>
      <w:pPr>
        <w:spacing w:after="40"/>
      </w:pPr>
    </w:p>
    <w:p>
      <w:pPr>
        <w:pStyle w:val="Heading1"/>
      </w:pPr>
      <w:r>
        <w:t>Appendix C — environment</w:t>
      </w:r>
    </w:p>
    <w:p>
      <w:pPr>
        <w:spacing w:after="120"/>
      </w:pPr>
      <w:r>
        <w:rPr>
          <w:b w:val="0"/>
          <w:i w:val="0"/>
        </w:rPr>
        <w:t>Core packages (see requirements.txt): pandas 3.0.x, numpy 2.4.x, scikit-learn 1.9.x, scipy 1.17.x, nltk 3.10.x, spacy 3.8.x (en_core_web_sm), streamlit 1.62.x, matplotlib 3.11.x, seaborn 0.13.x, networkx 3.6.x, wordcloud 1.9.x, joblib. All randomness pinned to RANDOM_STATE = 42.</w:t>
      </w:r>
    </w:p>
    <w:p>
      <w:pPr>
        <w:spacing w:after="120"/>
      </w:pPr>
      <w:r>
        <w:rPr>
          <w:b w:val="0"/>
          <w:i w:val="0"/>
        </w:rPr>
        <w:t>Cited: pipeline/common.py for paths and constants; pipeline/*.py modules; app.py for dashboard.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Turbulence in Words — Case Study Report  |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