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rPr/>
      </w:pPr>
      <w:r>
        <w:rPr/>
        <w:drawing>
          <wp:inline distT="0" distB="0" distL="0" distR="0">
            <wp:extent cx="2004060" cy="870585"/>
            <wp:effectExtent l="0" t="0" r="0" b="0"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October 12, 2020 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JON************ R JON**********   </w:t>
      </w:r>
    </w:p>
    <w:p>
      <w:pPr>
        <w:pStyle w:val="Normal"/>
        <w:ind w:left="-5" w:hanging="10"/>
        <w:rPr/>
      </w:pPr>
      <w:r>
        <w:rPr/>
        <w:t xml:space="preserve">PO ********** ,  </w:t>
      </w:r>
    </w:p>
    <w:p>
      <w:pPr>
        <w:pStyle w:val="Normal"/>
        <w:ind w:left="-5" w:hanging="10"/>
        <w:rPr/>
      </w:pPr>
      <w:r>
        <w:rPr/>
        <w:t xml:space="preserve">Albany , Texas , 76430 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tbl>
      <w:tblPr>
        <w:tblStyle w:val="TableGrid"/>
        <w:tblW w:w="74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0"/>
        <w:gridCol w:w="3390"/>
        <w:gridCol w:w="3360"/>
      </w:tblGrid>
      <w:tr>
        <w:trPr>
          <w:trHeight w:val="24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RE: </w:t>
            </w:r>
          </w:p>
        </w:tc>
        <w:tc>
          <w:tcPr>
            <w:tcW w:w="3390" w:type="dxa"/>
            <w:tcBorders/>
            <w:shd w:fill="auto" w:val="clear"/>
          </w:tcPr>
          <w:p>
            <w:pPr>
              <w:pStyle w:val="Normal"/>
              <w:tabs>
                <w:tab w:val="center" w:pos="1440" w:leader="none"/>
              </w:tabs>
              <w:spacing w:lineRule="auto" w:line="259" w:before="0" w:after="0"/>
              <w:ind w:left="0" w:hanging="0"/>
              <w:rPr/>
            </w:pPr>
            <w:r>
              <w:rPr/>
              <w:t xml:space="preserve">Insured: </w:t>
              <w:tab/>
              <w:t xml:space="preserve"> </w:t>
            </w:r>
          </w:p>
        </w:tc>
        <w:tc>
          <w:tcPr>
            <w:tcW w:w="336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/>
              <w:t>JON*********</w:t>
            </w:r>
          </w:p>
        </w:tc>
      </w:tr>
      <w:tr>
        <w:trPr>
          <w:trHeight w:val="270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</w:p>
        </w:tc>
        <w:tc>
          <w:tcPr>
            <w:tcW w:w="339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Policy Number: </w:t>
            </w:r>
          </w:p>
        </w:tc>
        <w:tc>
          <w:tcPr>
            <w:tcW w:w="336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AND 0001644-17(00)   </w:t>
            </w:r>
          </w:p>
        </w:tc>
      </w:tr>
      <w:tr>
        <w:trPr>
          <w:trHeight w:val="270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</w:p>
        </w:tc>
        <w:tc>
          <w:tcPr>
            <w:tcW w:w="3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Segoe UI" w:hAnsi="Segoe UI" w:eastAsia="Times New Roman" w:cs="Segoe UI"/>
                <w:color w:val="00000A"/>
                <w:sz w:val="21"/>
                <w:szCs w:val="21"/>
                <w:lang w:val="en-IN" w:eastAsia="en-IN"/>
              </w:rPr>
            </w:pPr>
            <w:r>
              <w:rPr>
                <w:rFonts w:eastAsia="Times New Roman" w:cs="Segoe UI" w:ascii="Segoe UI" w:hAnsi="Segoe UI"/>
                <w:color w:val="00000A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6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>3180048</w:t>
            </w:r>
          </w:p>
        </w:tc>
      </w:tr>
      <w:tr>
        <w:trPr>
          <w:trHeight w:val="24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</w:p>
        </w:tc>
        <w:tc>
          <w:tcPr>
            <w:tcW w:w="339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Date of Loss:  </w:t>
            </w:r>
          </w:p>
        </w:tc>
        <w:tc>
          <w:tcPr>
            <w:tcW w:w="336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06/02/2017   </w:t>
            </w:r>
          </w:p>
        </w:tc>
      </w:tr>
    </w:tbl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Dear JON************ R JON**********  :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>Enclosed is a payment in the amount of [</w:t>
      </w:r>
      <w:r>
        <w:rPr>
          <w:shd w:fill="00FFFF" w:val="clear"/>
        </w:rPr>
        <w:t>ENTER VALUE</w:t>
      </w:r>
      <w:r>
        <w:rPr/>
        <w:t>] as an advance under your [</w:t>
      </w:r>
      <w:r>
        <w:rPr>
          <w:shd w:fill="00FFFF" w:val="clear"/>
        </w:rPr>
        <w:t>ENTER</w:t>
      </w:r>
      <w:r>
        <w:rPr/>
        <w:t xml:space="preserve"> </w:t>
      </w:r>
      <w:r>
        <w:rPr>
          <w:shd w:fill="00FFFF" w:val="clear"/>
        </w:rPr>
        <w:t>COVERAGE</w:t>
      </w:r>
      <w:r>
        <w:rPr/>
        <w:t xml:space="preserve"> </w:t>
      </w:r>
      <w:r>
        <w:rPr>
          <w:shd w:fill="00FFFF" w:val="clear"/>
        </w:rPr>
        <w:t>TYPE</w:t>
      </w:r>
      <w:r>
        <w:rPr/>
        <w:t xml:space="preserve">] coverage. This amount is an advance from your policy benefits, pending our full review of your claim.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Please retain all receipts for your expenses incurred, such as hotel, meals, clothing, etc.. Please return the receipts in the envelope provided at your earliest convenience.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This advance is being made in order to provide assistance while your claim is being investigated for coverage, and shall not be construed as an admission of coverage.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In the meantime, if you have any questions or concerns please contact me at the number listed below.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Sincerely,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ind w:left="-5" w:hanging="10"/>
        <w:rPr/>
      </w:pPr>
      <w:r>
        <w:rPr/>
        <w:t xml:space="preserve">Bharti Paryani   </w:t>
      </w:r>
    </w:p>
    <w:p>
      <w:pPr>
        <w:pStyle w:val="Normal"/>
        <w:spacing w:lineRule="auto" w:line="237" w:before="0" w:after="0"/>
        <w:ind w:left="0" w:right="8535" w:hanging="0"/>
        <w:rPr/>
      </w:pPr>
      <w:r>
        <w:rPr/>
        <w:t xml:space="preserve">                </w:t>
      </w:r>
    </w:p>
    <w:p>
      <w:pPr>
        <w:pStyle w:val="Normal"/>
        <w:ind w:left="-5" w:hanging="10"/>
        <w:rPr/>
      </w:pPr>
      <w:r>
        <w:rPr/>
        <w:t xml:space="preserve">rparikh@pacificspecialty.com 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2793"/>
        <w:ind w:left="0" w:hanging="0"/>
        <w:rPr/>
      </w:pP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spacing w:lineRule="auto" w:line="259" w:before="0" w:after="0"/>
        <w:ind w:left="44" w:hanging="0"/>
        <w:jc w:val="center"/>
        <w:rPr/>
      </w:pPr>
      <w:r>
        <w:rPr>
          <w:rFonts w:eastAsia="Calibri" w:cs="Calibri" w:ascii="Calibri" w:hAnsi="Calibri"/>
          <w:sz w:val="22"/>
        </w:rPr>
        <w:t xml:space="preserve">2995 Prospect Park, Suite 150 – Rancho Cordova, CA  95670 </w:t>
      </w:r>
    </w:p>
    <w:sectPr>
      <w:type w:val="nextPage"/>
      <w:pgSz w:w="12240" w:h="15840"/>
      <w:pgMar w:left="1440" w:right="1484" w:header="0" w:top="72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1"/>
      <w:ind w:left="10" w:hanging="10"/>
      <w:jc w:val="left"/>
    </w:pPr>
    <w:rPr>
      <w:rFonts w:ascii="Garamond" w:hAnsi="Garamond" w:eastAsia="Garamond" w:cs="Garamond"/>
      <w:color w:val="00000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LibreOffice/5.3.6.1$Linux_X86_64 LibreOffice_project/30$Build-1</Application>
  <Pages>2</Pages>
  <Words>152</Words>
  <Characters>831</Characters>
  <CharactersWithSpaces>1035</CharactersWithSpaces>
  <Paragraphs>41</Paragraphs>
  <Company>Cognizant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2021-03-23T08:02:00Z</dcterms:created>
  <dc:creator>kunal.mahadeo.samant</dc:creator>
  <dc:description/>
  <dc:language>en-US</dc:language>
  <cp:lastModifiedBy>Abinaya Thirunavukkarasu</cp:lastModifiedBy>
  <cp:lastPrinted>2021-03-23T07:00:00Z</cp:lastPrinted>
  <dcterms:modified xsi:type="dcterms:W3CDTF">2021-03-23T08:33:00Z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