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8</w:t>
      </w:r>
    </w:p>
    <w:p>
      <w:pPr>
        <w:spacing w:before="0" w:after="240" w:line="288" w:lineRule="auto"/>
        <w:ind w:left="0" w:right="0" w:firstLine="0"/>
        <w:jc w:val="left"/>
        <w:pBdr>
          <w:bottom w:val="single" w:sz="6" w:space="6" w:color="D0D5DD"/>
        </w:pBdr>
      </w:pPr>
      <w:r>
        <w:rPr>
          <w:rFonts w:ascii="Arial" w:hAnsi="Arial"/>
          <w:b/>
          <w:color w:val="111827"/>
          <w:sz w:val="23"/>
        </w:rPr>
        <w:t>Explain Edward de Bono's "Six Thinking Hats" method in detail. Discuss how each hat represents a different perspective or mode of thinking. How can this method be applied in decision-making processes within an organization to enhance problem-solving and foster creativity? Provide examples to illustrate the application of each hat in a practical scenario.</w:t>
      </w:r>
    </w:p>
    <w:p>
      <w:pPr>
        <w:spacing w:before="40" w:after="120" w:line="276" w:lineRule="auto"/>
        <w:ind w:left="0" w:right="0" w:firstLine="0"/>
        <w:jc w:val="left"/>
      </w:pPr>
      <w:r>
        <w:rPr>
          <w:rFonts w:ascii="Arial" w:hAnsi="Arial"/>
          <w:color w:val="1E1E1E"/>
          <w:sz w:val="21"/>
        </w:rPr>
        <w:t>Edward de Bono’s Six Thinking Hats is a cognitive framework designed to enhance the quality of group discussion and individual thought by separating thinking into six distinct functions and roles. The method serves as a departure from traditional Western "adversarial thinking," where parties argue from opposing viewpoints to find a middle ground, instead proposing a "parallel thinking" model where all participants look in the same direction at once (De Bono, 1985). By assigning specific "hats" to different modes of thought—ranging from objective data to emotional intuition—the framework provides a systematic approach to complex problem-solving that minimizes personal ego and maximizes intellectual contribution.</w:t>
      </w:r>
    </w:p>
    <w:p>
      <w:pPr>
        <w:spacing w:before="40" w:after="120" w:line="276" w:lineRule="auto"/>
        <w:ind w:left="0" w:right="0" w:firstLine="0"/>
        <w:jc w:val="left"/>
      </w:pPr>
      <w:r>
        <w:rPr>
          <w:rFonts w:ascii="Arial" w:hAnsi="Arial"/>
          <w:color w:val="1E1E1E"/>
          <w:sz w:val="21"/>
        </w:rPr>
        <w:t>In practice, this functions as a disciplined communication tool that allows teams to switch mental gears collectively, ensuring that critical perspectives are not overlooked due to dominant personalities or cognitive biases. Rather than a chaotic exchange of ideas, meetings are structured around the sequential adoption of these hats, which facilitates a comprehensive exploration of a topic within a condensed timeframe. This operational reality transforms the decision-making process from an unstructured debate into a rigorous, multi-dimensional analysis that fosters both analytical depth and creative breadth.</w:t>
      </w:r>
    </w:p>
    <w:p>
      <w:pPr>
        <w:keepNext/>
        <w:spacing w:before="220" w:after="100" w:line="276" w:lineRule="auto"/>
        <w:ind w:left="0" w:right="0" w:firstLine="0"/>
        <w:jc w:val="left"/>
      </w:pPr>
      <w:r>
        <w:rPr>
          <w:rFonts w:ascii="Arial" w:hAnsi="Arial"/>
          <w:b/>
          <w:color w:val="111827"/>
          <w:sz w:val="25"/>
        </w:rPr>
        <w:t>Core Pillars of the Six Thinking Hats Method</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Taxonomy of Cognitive Perspectives:</w:t>
      </w:r>
      <w:r>
        <w:rPr>
          <w:rFonts w:ascii="Arial" w:hAnsi="Arial"/>
          <w:color w:val="1E1E1E"/>
          <w:sz w:val="21"/>
        </w:rPr>
        <w:t xml:space="preserve"> The foundational pillar of the method is the categorization of thinking into six symbolic hats, each representing a unique mental state. The </w:t>
      </w:r>
      <w:r>
        <w:rPr>
          <w:rFonts w:ascii="Arial" w:hAnsi="Arial"/>
          <w:b/>
          <w:color w:val="1E1E1E"/>
          <w:sz w:val="21"/>
        </w:rPr>
        <w:t>White Hat</w:t>
      </w:r>
      <w:r>
        <w:rPr>
          <w:rFonts w:ascii="Arial" w:hAnsi="Arial"/>
          <w:color w:val="1E1E1E"/>
          <w:sz w:val="21"/>
        </w:rPr>
        <w:t xml:space="preserve"> focuses on objective data and information gaps; the </w:t>
      </w:r>
      <w:r>
        <w:rPr>
          <w:rFonts w:ascii="Arial" w:hAnsi="Arial"/>
          <w:b/>
          <w:color w:val="1E1E1E"/>
          <w:sz w:val="21"/>
        </w:rPr>
        <w:t>Red Hat</w:t>
      </w:r>
      <w:r>
        <w:rPr>
          <w:rFonts w:ascii="Arial" w:hAnsi="Arial"/>
          <w:color w:val="1E1E1E"/>
          <w:sz w:val="21"/>
        </w:rPr>
        <w:t xml:space="preserve"> allows for the expression of emotions and intuition without the need for justification; the </w:t>
      </w:r>
      <w:r>
        <w:rPr>
          <w:rFonts w:ascii="Arial" w:hAnsi="Arial"/>
          <w:b/>
          <w:color w:val="1E1E1E"/>
          <w:sz w:val="21"/>
        </w:rPr>
        <w:t>Black Hat</w:t>
      </w:r>
      <w:r>
        <w:rPr>
          <w:rFonts w:ascii="Arial" w:hAnsi="Arial"/>
          <w:color w:val="1E1E1E"/>
          <w:sz w:val="21"/>
        </w:rPr>
        <w:t xml:space="preserve"> serves as the voice of caution, identifying risks and logical flaws; the </w:t>
      </w:r>
      <w:r>
        <w:rPr>
          <w:rFonts w:ascii="Arial" w:hAnsi="Arial"/>
          <w:b/>
          <w:color w:val="1E1E1E"/>
          <w:sz w:val="21"/>
        </w:rPr>
        <w:t>Yellow Hat</w:t>
      </w:r>
      <w:r>
        <w:rPr>
          <w:rFonts w:ascii="Arial" w:hAnsi="Arial"/>
          <w:color w:val="1E1E1E"/>
          <w:sz w:val="21"/>
        </w:rPr>
        <w:t xml:space="preserve"> seeks out benefits and optimistic possibilities; the </w:t>
      </w:r>
      <w:r>
        <w:rPr>
          <w:rFonts w:ascii="Arial" w:hAnsi="Arial"/>
          <w:b/>
          <w:color w:val="1E1E1E"/>
          <w:sz w:val="21"/>
        </w:rPr>
        <w:t>Green Hat</w:t>
      </w:r>
      <w:r>
        <w:rPr>
          <w:rFonts w:ascii="Arial" w:hAnsi="Arial"/>
          <w:color w:val="1E1E1E"/>
          <w:sz w:val="21"/>
        </w:rPr>
        <w:t xml:space="preserve"> encourages creative energy and the generation of new ideas; and the </w:t>
      </w:r>
      <w:r>
        <w:rPr>
          <w:rFonts w:ascii="Arial" w:hAnsi="Arial"/>
          <w:b/>
          <w:color w:val="1E1E1E"/>
          <w:sz w:val="21"/>
        </w:rPr>
        <w:t>Blue Hat</w:t>
      </w:r>
      <w:r>
        <w:rPr>
          <w:rFonts w:ascii="Arial" w:hAnsi="Arial"/>
          <w:color w:val="1E1E1E"/>
          <w:sz w:val="21"/>
        </w:rPr>
        <w:t xml:space="preserve"> acts as the meta-cognitive control mechanism that manages the thinking process itself. By isolating these modes, the method prevents the cognitive overload that occurs when an individual attempts to process facts, risks, and creative ideas simultaneously.</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Principle of Parallel Thinking:</w:t>
      </w:r>
      <w:r>
        <w:rPr>
          <w:rFonts w:ascii="Arial" w:hAnsi="Arial"/>
          <w:color w:val="1E1E1E"/>
          <w:sz w:val="21"/>
        </w:rPr>
        <w:t xml:space="preserve"> Unlike traditional debate where individuals occupy fixed positions and defend them against others, parallel thinking requires all participants to adopt the same hat at the same time. This pillar shifts the focus from "winning an argument" to "exploring the subject," effectively decoupling the thinker’s ego from the idea being discussed. When a team wears the Black Hat together, even the most optimistic members are encouraged to find flaws, and when wearing the Yellow Hat, the most skeptical members must identify value. This synchronization ensures that the collective intelligence of the group is directed toward a single perspective at a time, resulting in a more thorough and less confrontational exploration of the problem space.</w:t>
      </w:r>
    </w:p>
    <w:p>
      <w:pPr>
        <w:keepNext/>
        <w:spacing w:before="220" w:after="100" w:line="276" w:lineRule="auto"/>
        <w:ind w:left="0" w:right="0" w:firstLine="0"/>
        <w:jc w:val="left"/>
      </w:pPr>
      <w:r>
        <w:rPr>
          <w:rFonts w:ascii="Arial" w:hAnsi="Arial"/>
          <w:b/>
          <w:color w:val="111827"/>
          <w:sz w:val="25"/>
        </w:rPr>
        <w:t>Importance of the Six Thinking Hats in Contemporary Business</w:t>
      </w:r>
    </w:p>
    <w:p>
      <w:pPr>
        <w:spacing w:before="40" w:after="120" w:line="276" w:lineRule="auto"/>
        <w:ind w:left="0" w:right="0" w:firstLine="0"/>
        <w:jc w:val="left"/>
      </w:pPr>
      <w:r>
        <w:rPr>
          <w:rFonts w:ascii="Arial" w:hAnsi="Arial"/>
          <w:color w:val="1E1E1E"/>
          <w:sz w:val="21"/>
        </w:rPr>
        <w:t>The application of this method offers several distinct advantages for modern organizations navigating complex and volatile environments: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Reduction of Meeting Fatigue and Conflict:</w:t>
      </w:r>
      <w:r>
        <w:rPr>
          <w:rFonts w:ascii="Arial" w:hAnsi="Arial"/>
          <w:color w:val="1E1E1E"/>
          <w:sz w:val="21"/>
        </w:rPr>
        <w:t xml:space="preserve"> By streamlining the discussion process and removing the adversarial nature of corporate meetings, firms like IBM have reported significant reductions in meeting times. This efficiency is achieved because the "hats" provide a neutral language for critique, allowing team members to challenge ideas without attacking the individuals who proposed them.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Rigorous Risk Mitigation and Compliance:</w:t>
      </w:r>
      <w:r>
        <w:rPr>
          <w:rFonts w:ascii="Arial" w:hAnsi="Arial"/>
          <w:color w:val="1E1E1E"/>
          <w:sz w:val="21"/>
        </w:rPr>
        <w:t xml:space="preserve"> In highly regulated industries such as aerospace or finance, the Black Hat provides a formal window for "pre-mortem" analysis. This structured skepticism allows organizations to identify potential failure points in a project’s lifecycle before capital is committed, ensuring that safety and logical consistency are prioritized over enthusiasm.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Cultivation of Psychological Safety:</w:t>
      </w:r>
      <w:r>
        <w:rPr>
          <w:rFonts w:ascii="Arial" w:hAnsi="Arial"/>
          <w:color w:val="1E1E1E"/>
          <w:sz w:val="21"/>
        </w:rPr>
        <w:t xml:space="preserve"> The framework empowers junior employees to voice intuitive concerns (Red Hat) or radical ideas (Green Hat) under the protection of the designated role. This democratizes the innovation process, as seen in companies like 3M, where fostering a culture of diverse input is essential for maintaining a competitive edge in product development.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Accelerated Innovation and Agility:</w:t>
      </w:r>
      <w:r>
        <w:rPr>
          <w:rFonts w:ascii="Arial" w:hAnsi="Arial"/>
          <w:color w:val="1E1E1E"/>
          <w:sz w:val="21"/>
        </w:rPr>
        <w:t xml:space="preserve"> By dedicating specific time to the Green Hat, organizations can move beyond "business as usual" to explore disruptive alternatives. This structured approach to creativity ensures that brainstorming is not an afterthought but a core component of the strategic planning process, enabling firms to pivot more effectively in response to market shifts.</w:t>
      </w:r>
    </w:p>
    <w:p>
      <w:pPr>
        <w:keepNext/>
        <w:spacing w:before="220" w:after="100" w:line="276" w:lineRule="auto"/>
        <w:ind w:left="0" w:right="0" w:firstLine="0"/>
        <w:jc w:val="left"/>
      </w:pPr>
      <w:r>
        <w:rPr>
          <w:rFonts w:ascii="Arial" w:hAnsi="Arial"/>
          <w:b/>
          <w:color w:val="111827"/>
          <w:sz w:val="25"/>
        </w:rPr>
        <w:t>Comparative Analysis: Six Thinking Hats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Six Thinking Hats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SWOT Analysis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SCAMPER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Root Cause Analysis (RCA)</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Objective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Parallel cognitive alignment and exploration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Strategic audit of internal and external factors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Creative iteration of existing products/processes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Identification of underlying triggers for failures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Cognitive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Role-based perspectives and emotional intelligence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Analytical scanning of strengths and threats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Action-oriented modification and substitution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Logical backtracking and evidence-based inquiry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Group Dynamics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Collaborative, non-adversarial, and synchronized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Often individualistic or high-level strategic</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High-energy ideation and individual brainstorming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Investigative, diagnostic, and often retrospective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Outcome Type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Holistic 360-degree view of a specific decision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Quadrant-based summary of strategic position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List of potential modifications or new features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Singular or primary cause-and-effect map</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the Six Thinking Hats Within Organizations</w:t>
      </w:r>
    </w:p>
    <w:p>
      <w:pPr>
        <w:spacing w:before="40" w:after="120" w:line="276" w:lineRule="auto"/>
        <w:ind w:left="0" w:right="0" w:firstLine="0"/>
        <w:jc w:val="left"/>
      </w:pPr>
      <w:r>
        <w:rPr>
          <w:rFonts w:ascii="Arial" w:hAnsi="Arial"/>
          <w:color w:val="1E1E1E"/>
          <w:sz w:val="21"/>
        </w:rPr>
        <w:t>Leaders implement this framework to transform meeting cultures and drive rigorous analytical outcomes. Consider a practical scenario where a multinational corporation is deciding whether to implement a permanent four-day work week:</w:t>
      </w:r>
    </w:p>
    <w:p>
      <w:pPr>
        <w:keepNext/>
        <w:spacing w:before="180" w:after="60" w:line="276" w:lineRule="auto"/>
        <w:ind w:left="0" w:right="0" w:firstLine="0"/>
        <w:jc w:val="left"/>
      </w:pPr>
      <w:r>
        <w:rPr>
          <w:rFonts w:ascii="Arial" w:hAnsi="Arial"/>
          <w:b/>
          <w:color w:val="111827"/>
          <w:sz w:val="22"/>
        </w:rPr>
        <w:t>1. Establishing Objective Baselines with the White Hat</w:t>
      </w:r>
    </w:p>
    <w:p>
      <w:pPr>
        <w:spacing w:before="40" w:after="120" w:line="276" w:lineRule="auto"/>
        <w:ind w:left="0" w:right="0" w:firstLine="0"/>
        <w:jc w:val="left"/>
      </w:pPr>
      <w:r>
        <w:rPr>
          <w:rFonts w:ascii="Arial" w:hAnsi="Arial"/>
          <w:color w:val="1E1E1E"/>
          <w:sz w:val="21"/>
        </w:rPr>
        <w:t>The leader initiates the process by calling for the White Hat to ensure the decision is grounded in empirical reality rather than hearsay.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Data Aggregation:</w:t>
      </w:r>
      <w:r>
        <w:rPr>
          <w:rFonts w:ascii="Arial" w:hAnsi="Arial"/>
          <w:color w:val="1E1E1E"/>
          <w:sz w:val="21"/>
        </w:rPr>
        <w:t xml:space="preserve"> Participants present statistics on current productivity levels, absenteeism rates, and energy costs associated with maintaining physical office spaces.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Gap Identification:</w:t>
      </w:r>
      <w:r>
        <w:rPr>
          <w:rFonts w:ascii="Arial" w:hAnsi="Arial"/>
          <w:color w:val="1E1E1E"/>
          <w:sz w:val="21"/>
        </w:rPr>
        <w:t xml:space="preserve"> The team identifies what information is missing, such as the potential impact on client satisfaction scores in different time zones.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Neutrality:</w:t>
      </w:r>
      <w:r>
        <w:rPr>
          <w:rFonts w:ascii="Arial" w:hAnsi="Arial"/>
          <w:color w:val="1E1E1E"/>
          <w:sz w:val="21"/>
        </w:rPr>
        <w:t xml:space="preserve"> Leaders ensure that no interpretations are made at this stage, focusing strictly on "just the facts" to create a shared knowledge base.</w:t>
      </w:r>
    </w:p>
    <w:p>
      <w:pPr>
        <w:keepNext/>
        <w:spacing w:before="180" w:after="60" w:line="276" w:lineRule="auto"/>
        <w:ind w:left="0" w:right="0" w:firstLine="0"/>
        <w:jc w:val="left"/>
      </w:pPr>
      <w:r>
        <w:rPr>
          <w:rFonts w:ascii="Arial" w:hAnsi="Arial"/>
          <w:b/>
          <w:color w:val="111827"/>
          <w:sz w:val="22"/>
        </w:rPr>
        <w:t>2. Evaluating Emotional Undercurrents via the Red Hat</w:t>
      </w:r>
    </w:p>
    <w:p>
      <w:pPr>
        <w:spacing w:before="40" w:after="120" w:line="276" w:lineRule="auto"/>
        <w:ind w:left="0" w:right="0" w:firstLine="0"/>
        <w:jc w:val="left"/>
      </w:pPr>
      <w:r>
        <w:rPr>
          <w:rFonts w:ascii="Arial" w:hAnsi="Arial"/>
          <w:color w:val="1E1E1E"/>
          <w:sz w:val="21"/>
        </w:rPr>
        <w:t>The leader switches the group to the Red Hat to capture the immediate, "gut-level" reactions of the stakeholders involved in the change.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Intuitive Feedback:</w:t>
      </w:r>
      <w:r>
        <w:rPr>
          <w:rFonts w:ascii="Arial" w:hAnsi="Arial"/>
          <w:color w:val="1E1E1E"/>
          <w:sz w:val="21"/>
        </w:rPr>
        <w:t xml:space="preserve"> Team members express their fears regarding career progression or their excitement about improved work-life balance without needing to provide evidence.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Hidden Resentments:</w:t>
      </w:r>
      <w:r>
        <w:rPr>
          <w:rFonts w:ascii="Arial" w:hAnsi="Arial"/>
          <w:color w:val="1E1E1E"/>
          <w:sz w:val="21"/>
        </w:rPr>
        <w:t xml:space="preserve"> This stage allows leaders to uncover potential cultural resistance or "hidden agendas" that might sabotage the project later if left unaddressed.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Time-Capping:</w:t>
      </w:r>
      <w:r>
        <w:rPr>
          <w:rFonts w:ascii="Arial" w:hAnsi="Arial"/>
          <w:color w:val="1E1E1E"/>
          <w:sz w:val="21"/>
        </w:rPr>
        <w:t xml:space="preserve"> By limiting this phase to a few minutes, the leader acknowledges emotions without allowing them to dominate the entire decision-making session.</w:t>
      </w:r>
    </w:p>
    <w:p>
      <w:pPr>
        <w:keepNext/>
        <w:spacing w:before="180" w:after="60" w:line="276" w:lineRule="auto"/>
        <w:ind w:left="0" w:right="0" w:firstLine="0"/>
        <w:jc w:val="left"/>
      </w:pPr>
      <w:r>
        <w:rPr>
          <w:rFonts w:ascii="Arial" w:hAnsi="Arial"/>
          <w:b/>
          <w:color w:val="111827"/>
          <w:sz w:val="22"/>
        </w:rPr>
        <w:t>3. Stress-Testing Proposals through the Black Hat</w:t>
      </w:r>
    </w:p>
    <w:p>
      <w:pPr>
        <w:spacing w:before="40" w:after="120" w:line="276" w:lineRule="auto"/>
        <w:ind w:left="0" w:right="0" w:firstLine="0"/>
        <w:jc w:val="left"/>
      </w:pPr>
      <w:r>
        <w:rPr>
          <w:rFonts w:ascii="Arial" w:hAnsi="Arial"/>
          <w:color w:val="1E1E1E"/>
          <w:sz w:val="21"/>
        </w:rPr>
        <w:t>The leader directs the team to apply the Black Hat to rigorously critique the four-day work week proposal and identify logical inconsistencies.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Assessment:</w:t>
      </w:r>
      <w:r>
        <w:rPr>
          <w:rFonts w:ascii="Arial" w:hAnsi="Arial"/>
          <w:color w:val="1E1E1E"/>
          <w:sz w:val="21"/>
        </w:rPr>
        <w:t xml:space="preserve"> The group explores the possibility of "work intensification," where employees become more stressed trying to fit five days of work into four.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Logical Critique:</w:t>
      </w:r>
      <w:r>
        <w:rPr>
          <w:rFonts w:ascii="Arial" w:hAnsi="Arial"/>
          <w:color w:val="1E1E1E"/>
          <w:sz w:val="21"/>
        </w:rPr>
        <w:t xml:space="preserve"> Participants point out potential legal hurdles regarding labor laws or contract obligations with external vendors that require five-day availability.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Survival Testing:</w:t>
      </w:r>
      <w:r>
        <w:rPr>
          <w:rFonts w:ascii="Arial" w:hAnsi="Arial"/>
          <w:color w:val="1E1E1E"/>
          <w:sz w:val="21"/>
        </w:rPr>
        <w:t xml:space="preserve"> This phase ensures the proposal is robust enough to withstand external pressures and internal operational friction.</w:t>
      </w:r>
    </w:p>
    <w:p>
      <w:pPr>
        <w:keepNext/>
        <w:spacing w:before="180" w:after="60" w:line="276" w:lineRule="auto"/>
        <w:ind w:left="0" w:right="0" w:firstLine="0"/>
        <w:jc w:val="left"/>
      </w:pPr>
      <w:r>
        <w:rPr>
          <w:rFonts w:ascii="Arial" w:hAnsi="Arial"/>
          <w:b/>
          <w:color w:val="111827"/>
          <w:sz w:val="22"/>
        </w:rPr>
        <w:t>4. Identifying Value Propositions with the Yellow Hat</w:t>
      </w:r>
    </w:p>
    <w:p>
      <w:pPr>
        <w:spacing w:before="40" w:after="120" w:line="276" w:lineRule="auto"/>
        <w:ind w:left="0" w:right="0" w:firstLine="0"/>
        <w:jc w:val="left"/>
      </w:pPr>
      <w:r>
        <w:rPr>
          <w:rFonts w:ascii="Arial" w:hAnsi="Arial"/>
          <w:color w:val="1E1E1E"/>
          <w:sz w:val="21"/>
        </w:rPr>
        <w:t>To balance the skepticism of the Black Hat, the leader transitions the group to the Yellow Hat to find the logical benefits of the shift.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Value Extraction:</w:t>
      </w:r>
      <w:r>
        <w:rPr>
          <w:rFonts w:ascii="Arial" w:hAnsi="Arial"/>
          <w:color w:val="1E1E1E"/>
          <w:sz w:val="21"/>
        </w:rPr>
        <w:t xml:space="preserve"> The team identifies how a four-day week could serve as a powerful recruitment tool to attract top-tier talent in a competitive market.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Optimistic Feasibility:</w:t>
      </w:r>
      <w:r>
        <w:rPr>
          <w:rFonts w:ascii="Arial" w:hAnsi="Arial"/>
          <w:color w:val="1E1E1E"/>
          <w:sz w:val="21"/>
        </w:rPr>
        <w:t xml:space="preserve"> Participants look for ways the change could improve employee morale, leading to higher retention and lower long-term training costs.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Opportunity Mapping:</w:t>
      </w:r>
      <w:r>
        <w:rPr>
          <w:rFonts w:ascii="Arial" w:hAnsi="Arial"/>
          <w:color w:val="1E1E1E"/>
          <w:sz w:val="21"/>
        </w:rPr>
        <w:t xml:space="preserve"> The group explores how the extra day off could be used for voluntary professional development, further benefiting the organization's skill base.</w:t>
      </w:r>
    </w:p>
    <w:p>
      <w:pPr>
        <w:keepNext/>
        <w:spacing w:before="180" w:after="60" w:line="276" w:lineRule="auto"/>
        <w:ind w:left="0" w:right="0" w:firstLine="0"/>
        <w:jc w:val="left"/>
      </w:pPr>
      <w:r>
        <w:rPr>
          <w:rFonts w:ascii="Arial" w:hAnsi="Arial"/>
          <w:b/>
          <w:color w:val="111827"/>
          <w:sz w:val="22"/>
        </w:rPr>
        <w:t>5. Driving Disruptive Innovation using the Green Hat</w:t>
      </w:r>
    </w:p>
    <w:p>
      <w:pPr>
        <w:spacing w:before="40" w:after="120" w:line="276" w:lineRule="auto"/>
        <w:ind w:left="0" w:right="0" w:firstLine="0"/>
        <w:jc w:val="left"/>
      </w:pPr>
      <w:r>
        <w:rPr>
          <w:rFonts w:ascii="Arial" w:hAnsi="Arial"/>
          <w:color w:val="1E1E1E"/>
          <w:sz w:val="21"/>
        </w:rPr>
        <w:t>The leader utilizes the Green Hat to move beyond the binary "yes/no" of the four-day week and find creative ways to make the transition successful.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Alternative Solutions:</w:t>
      </w:r>
      <w:r>
        <w:rPr>
          <w:rFonts w:ascii="Arial" w:hAnsi="Arial"/>
          <w:color w:val="1E1E1E"/>
          <w:sz w:val="21"/>
        </w:rPr>
        <w:t xml:space="preserve"> The team suggests "staggered shifts" or "seasonal hours" as creative middle grounds that provide flexibility while maintaining full-week coverage.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Provocation:</w:t>
      </w:r>
      <w:r>
        <w:rPr>
          <w:rFonts w:ascii="Arial" w:hAnsi="Arial"/>
          <w:color w:val="1E1E1E"/>
          <w:sz w:val="21"/>
        </w:rPr>
        <w:t xml:space="preserve"> Using de Bono’s technique of provocation, a member might suggest "eliminating all internal meetings on Wednesdays" to facilitate the condensed schedule.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Overcoming Stagnation:</w:t>
      </w:r>
      <w:r>
        <w:rPr>
          <w:rFonts w:ascii="Arial" w:hAnsi="Arial"/>
          <w:color w:val="1E1E1E"/>
          <w:sz w:val="21"/>
        </w:rPr>
        <w:t xml:space="preserve"> This phase prevents the group from getting stuck in a deadlock between the Black and Yellow hats by introducing entirely new possibilities.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Six Thinking Hats method provides a sophisticated yet accessible architecture for organizational decision-making by aligning cognitive efforts and neutralizing interpersonal friction. By moving from a culture of debate to one of parallel exploration, leaders can ensure that every strategic choice is vetted through the lenses of data, emotion, risk, benefit, and creativity.</w:t>
      </w:r>
    </w:p>
    <w:p>
      <w:pPr>
        <w:spacing w:before="40" w:after="120" w:line="276" w:lineRule="auto"/>
        <w:ind w:left="0" w:right="0" w:firstLine="0"/>
        <w:jc w:val="left"/>
      </w:pPr>
      <w:r>
        <w:rPr>
          <w:rFonts w:ascii="Arial" w:hAnsi="Arial"/>
          <w:color w:val="1E1E1E"/>
          <w:sz w:val="21"/>
        </w:rPr>
        <w:t>Ultimately, the framework’s success lies in its ability to transform the "Blue Hat" or meta-cognitive role into a standard leadership competency. Organizations that master this disciplined approach to thinking are better equipped to navigate the complexities of the modern economy, fostering an environment where innovation is systematic rather than accidental.</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