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 Monisha Mary</w:t>
      </w:r>
    </w:p>
    <w:p>
      <w:r>
        <w:rPr>
          <w:b/>
        </w:rPr>
        <w:t>Salem, Tamil Nadu</w:t>
        <w:br/>
      </w:r>
      <w:r>
        <w:t>Email: anthonimamonisha97@gmail.com | Mobile: 9042137350</w:t>
      </w:r>
    </w:p>
    <w:p>
      <w:pPr>
        <w:pStyle w:val="Heading2"/>
      </w:pPr>
      <w:r>
        <w:t>Professional Summary</w:t>
      </w:r>
    </w:p>
    <w:p>
      <w:r>
        <w:t>Results-driven banking and insurance professional with 9+ years of experience in bancassurance, sales management, relationship management, business development, and administration. Proven track record of achieving sales targets, leading branch partnerships, ensuring regulatory compliance, and delivering exceptional customer service.</w:t>
      </w:r>
    </w:p>
    <w:p>
      <w:pPr>
        <w:pStyle w:val="Heading2"/>
      </w:pPr>
      <w:r>
        <w:t>Professional Experience</w:t>
      </w:r>
    </w:p>
    <w:p>
      <w:r>
        <w:rPr>
          <w:b/>
        </w:rPr>
        <w:t>Deputy Sales Manager</w:t>
      </w:r>
      <w:r>
        <w:t xml:space="preserve"> | Aditya Birla Sun Life Insurance</w:t>
      </w:r>
      <w:r>
        <w:t xml:space="preserve"> | Sep 2025–Present</w:t>
      </w:r>
    </w:p>
    <w:p>
      <w:pPr>
        <w:pStyle w:val="ListBullet"/>
      </w:pPr>
      <w:r>
        <w:t>Manage Salem zone branches</w:t>
      </w:r>
    </w:p>
    <w:p>
      <w:pPr>
        <w:pStyle w:val="ListBullet"/>
      </w:pPr>
      <w:r>
        <w:t>Drive lead conversion and business growth</w:t>
      </w:r>
    </w:p>
    <w:p>
      <w:pPr>
        <w:pStyle w:val="ListBullet"/>
      </w:pPr>
      <w:r>
        <w:t>Achieve monthly sales targets</w:t>
      </w:r>
    </w:p>
    <w:p>
      <w:r>
        <w:rPr>
          <w:b/>
        </w:rPr>
        <w:t>Chief Bancassurance Manager</w:t>
      </w:r>
      <w:r>
        <w:t xml:space="preserve"> | Ageas Federal Life Insurance</w:t>
      </w:r>
      <w:r>
        <w:t xml:space="preserve"> | Jul 2024–Jul 2025</w:t>
      </w:r>
    </w:p>
    <w:p>
      <w:pPr>
        <w:pStyle w:val="ListBullet"/>
      </w:pPr>
      <w:r>
        <w:t>Managed bancassurance partnerships</w:t>
      </w:r>
    </w:p>
    <w:p>
      <w:pPr>
        <w:pStyle w:val="ListBullet"/>
      </w:pPr>
      <w:r>
        <w:t>Cross-sold life insurance</w:t>
      </w:r>
    </w:p>
    <w:p>
      <w:pPr>
        <w:pStyle w:val="ListBullet"/>
      </w:pPr>
      <w:r>
        <w:t>Ensured compliance and customer satisfaction</w:t>
      </w:r>
    </w:p>
    <w:p>
      <w:r>
        <w:rPr>
          <w:b/>
        </w:rPr>
        <w:t>School Administrator</w:t>
      </w:r>
      <w:r>
        <w:t xml:space="preserve"> | Kendriya Vidyalaya</w:t>
      </w:r>
      <w:r>
        <w:t xml:space="preserve"> | Mar 2022–May 2024</w:t>
      </w:r>
    </w:p>
    <w:p>
      <w:pPr>
        <w:pStyle w:val="ListBullet"/>
      </w:pPr>
      <w:r>
        <w:t>Managed administration and records</w:t>
      </w:r>
    </w:p>
    <w:p>
      <w:pPr>
        <w:pStyle w:val="ListBullet"/>
      </w:pPr>
      <w:r>
        <w:t>Coordinated staff, students and parents</w:t>
      </w:r>
    </w:p>
    <w:p>
      <w:r>
        <w:rPr>
          <w:b/>
        </w:rPr>
        <w:t>Commerce &amp; Economics Tutor</w:t>
      </w:r>
      <w:r>
        <w:t xml:space="preserve"> | Concurrent</w:t>
      </w:r>
    </w:p>
    <w:p>
      <w:pPr>
        <w:pStyle w:val="ListBullet"/>
      </w:pPr>
      <w:r>
        <w:t>Taught Grades 11 &amp; 12</w:t>
      </w:r>
    </w:p>
    <w:p>
      <w:r>
        <w:rPr>
          <w:b/>
        </w:rPr>
        <w:t>Associate Agency Development Manager</w:t>
      </w:r>
      <w:r>
        <w:t xml:space="preserve"> | Max Life Insurance</w:t>
      </w:r>
      <w:r>
        <w:t xml:space="preserve"> | Nov 2020–Jan 2022</w:t>
      </w:r>
    </w:p>
    <w:p>
      <w:pPr>
        <w:pStyle w:val="ListBullet"/>
      </w:pPr>
      <w:r>
        <w:t>Recruited and trained agents</w:t>
      </w:r>
    </w:p>
    <w:p>
      <w:pPr>
        <w:pStyle w:val="ListBullet"/>
      </w:pPr>
      <w:r>
        <w:t>Mentored teams</w:t>
      </w:r>
    </w:p>
    <w:p>
      <w:r>
        <w:rPr>
          <w:b/>
        </w:rPr>
        <w:t>Associate Development Manager</w:t>
      </w:r>
      <w:r>
        <w:t xml:space="preserve"> | Axis Bank</w:t>
      </w:r>
      <w:r>
        <w:t xml:space="preserve"> | Jul 2019–Sep 2020</w:t>
      </w:r>
    </w:p>
    <w:p>
      <w:pPr>
        <w:pStyle w:val="ListBullet"/>
      </w:pPr>
      <w:r>
        <w:t>Managed sales and HNI relationships</w:t>
      </w:r>
    </w:p>
    <w:p>
      <w:r>
        <w:rPr>
          <w:b/>
        </w:rPr>
        <w:t>Assistant Manager</w:t>
      </w:r>
      <w:r>
        <w:t xml:space="preserve"> | Bajaj Housing Finance</w:t>
      </w:r>
      <w:r>
        <w:t xml:space="preserve"> | Dec 2017–May 2019</w:t>
      </w:r>
    </w:p>
    <w:p>
      <w:pPr>
        <w:pStyle w:val="ListBullet"/>
      </w:pPr>
      <w:r>
        <w:t>Handled home loans and sales</w:t>
      </w:r>
    </w:p>
    <w:p>
      <w:r>
        <w:rPr>
          <w:b/>
        </w:rPr>
        <w:t>Senior Sales Executive</w:t>
      </w:r>
      <w:r>
        <w:t xml:space="preserve"> | ICICI Bank</w:t>
      </w:r>
      <w:r>
        <w:t xml:space="preserve"> | Nov 2016–Oct 2017</w:t>
      </w:r>
    </w:p>
    <w:p>
      <w:pPr>
        <w:pStyle w:val="ListBullet"/>
      </w:pPr>
      <w:r>
        <w:t>Customer acquisition and sales</w:t>
      </w:r>
    </w:p>
    <w:p>
      <w:pPr>
        <w:pStyle w:val="Heading2"/>
      </w:pPr>
      <w:r>
        <w:t>Education</w:t>
      </w:r>
    </w:p>
    <w:p>
      <w:r>
        <w:t>MBA (Finance &amp; HR), Meenakshi Academy of Higher Education and Research (2016)</w:t>
        <w:br/>
        <w:t>B.Com (Computer Applications), Valliammal College, University of Madras (2014)</w:t>
      </w:r>
    </w:p>
    <w:p>
      <w:pPr>
        <w:pStyle w:val="Heading2"/>
      </w:pPr>
      <w:r>
        <w:t>Core Skills</w:t>
      </w:r>
    </w:p>
    <w:p>
      <w:r>
        <w:t>Sales Management, Bancassurance, Business Development, Relationship Management, Financial Analysis, Compliance, Leadership, Team Management, Negotiation, MS Office, MS Excel, Tally ERP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