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aps/>
          <w:color w:val="1F3864"/>
          <w:sz w:val="36"/>
          <w:szCs w:val="36"/>
        </w:rPr>
        <w:t xml:space="preserve">ASHOK 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Aspiring Data Analyst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amarashok30@gmail.com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8248867377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  |  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Salem, Tamil Nadu, India</w:t>
      </w:r>
    </w:p>
    <w:p>
      <w:pPr>
        <w:spacing w:after="80"/>
        <w:jc w:val="center"/>
      </w:pPr>
      <w:hyperlink w:history="1" r:id="rIdygovr11uchehvqsvzjt7d">
        <w:r>
          <w:rPr>
            <w:rFonts w:ascii="Calibri" w:cs="Calibri" w:eastAsia="Calibri" w:hAnsi="Calibri"/>
            <w:b/>
            <w:bCs/>
            <w:color w:val="1F3864"/>
            <w:sz w:val="19"/>
            <w:szCs w:val="19"/>
            <w:u w:val="single"/>
          </w:rPr>
          <w:t xml:space="preserve">linkedin.com/in/ashokanalyst</w:t>
        </w:r>
      </w:hyperlink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  |  </w:t>
      </w:r>
      <w:hyperlink w:history="1" r:id="rIdelrwx3_9c1pgkiqecduao">
        <w:r>
          <w:rPr>
            <w:rFonts w:ascii="Calibri" w:cs="Calibri" w:eastAsia="Calibri" w:hAnsi="Calibri"/>
            <w:b/>
            <w:bCs/>
            <w:color w:val="1F3864"/>
            <w:sz w:val="19"/>
            <w:szCs w:val="19"/>
            <w:u w:val="single"/>
          </w:rPr>
          <w:t xml:space="preserve">github.com/Ashokgithub1234</w:t>
        </w:r>
      </w:hyperlink>
    </w:p>
    <w:p>
      <w:pPr>
        <w:pBdr>
          <w:bottom w:val="single" w:color="1F3864" w:sz="6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Enthusiastic and detail-oriented graduate with a B.Tech in Artificial Intelligence and Data Science (CGPA 8.5), eager to begin a career as a Data Analyst. Built a strong academic foundation in gathering, cleaning, and organizing data, applying statistical techniques to identify trends and patterns, and creating visualizations through hands-on coursework and personal projects. A quick learner with strong communication skills, ready to bring energy, curiosity, and a collaborative mindset to a data analytics team.</w:t>
      </w:r>
    </w:p>
    <w:p>
      <w:pPr>
        <w:pBdr>
          <w:bottom w:val="single" w:color="1F3864" w:sz="6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B.Tech, Artificial Intelligence and Data Science</w:t>
      </w: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	2021 – 2025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AVS Engineering College, Salem (Anna University) | CGPA: 8.5</w:t>
      </w:r>
    </w:p>
    <w:p>
      <w:pPr>
        <w:pBdr>
          <w:bottom w:val="single" w:color="1F3864" w:sz="6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Data Analysis &amp; Statistics: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Python (Pandas, NumPy), Exploratory Data Analysis (EDA), statistical trend and pattern identification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SQL &amp; Databases: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Oracle SQL - queries, joins, subqueries, stored procedures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Core Analytics Tools: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Microsoft Excel, Power BI Desktop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Data Visualization &amp; Reporting: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Matplotlib, Seaborn, Plotly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Python (object-oriented programming, decorators, file handling)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Soft Skills: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Adaptability, Time Management, Leadership, Problem Solving</w:t>
      </w:r>
    </w:p>
    <w:p>
      <w:pPr>
        <w:pBdr>
          <w:bottom w:val="single" w:color="1F3864" w:sz="6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Data Science Intern — Odugaa Tech, Salem</w:t>
      </w: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	May 2022 – Jun 2022</w:t>
      </w:r>
    </w:p>
    <w:p>
      <w:pPr>
        <w:pStyle w:val="ListParagraph"/>
        <w:numPr>
          <w:ilvl w:val="0"/>
          <w:numId w:val="1"/>
        </w:numPr>
        <w:spacing w:after="15" w:line="230" w:lineRule="auto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Gained foundational, hands-on exposure to data science, including data collection, handling, and basic analysis techniques, as part of a structured internship program.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Web Development Intern — CSC, Attur</w:t>
      </w: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	May 2023 – Jun 2023</w:t>
      </w:r>
    </w:p>
    <w:p>
      <w:pPr>
        <w:pStyle w:val="ListParagraph"/>
        <w:numPr>
          <w:ilvl w:val="0"/>
          <w:numId w:val="1"/>
        </w:numPr>
        <w:spacing w:after="15" w:line="230" w:lineRule="auto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Assisted the team in understanding basic business requirements and learned the process of delivering a structured, requirement-driven web application.</w:t>
      </w:r>
    </w:p>
    <w:p>
      <w:pPr>
        <w:pBdr>
          <w:bottom w:val="single" w:color="1F3864" w:sz="6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STARTNOVA AI</w:t>
      </w: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Tech Stack: Python, Flask, HTML, CSS, JavaScript, Hugging Face, MySQL</w:t>
      </w:r>
    </w:p>
    <w:p>
      <w:pPr>
        <w:pStyle w:val="ListParagraph"/>
        <w:numPr>
          <w:ilvl w:val="0"/>
          <w:numId w:val="1"/>
        </w:numPr>
        <w:spacing w:after="15" w:line="230" w:lineRule="auto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Collected and structured user query data to train context-aware responses, applying pattern recognition to identify common business, budgeting, and growth-planning needs.</w:t>
      </w:r>
    </w:p>
    <w:p>
      <w:pPr>
        <w:pStyle w:val="ListParagraph"/>
        <w:numPr>
          <w:ilvl w:val="0"/>
          <w:numId w:val="1"/>
        </w:numPr>
        <w:spacing w:after="15" w:line="230" w:lineRule="auto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Maintained a MySQL-based data store to ensure the accuracy and consistency of conversation history for ongoing analysis.</w:t>
      </w:r>
    </w:p>
    <w:p>
      <w:pPr>
        <w:pStyle w:val="ListParagraph"/>
        <w:numPr>
          <w:ilvl w:val="0"/>
          <w:numId w:val="1"/>
        </w:numPr>
        <w:spacing w:after="15" w:line="230" w:lineRule="auto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Collaborated across the design and development process to translate user needs into a functioning analytical tool.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Smart Agriculture Monitoring System</w:t>
      </w: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Tech Stack: Arduino, ESP8266, Sensors, IoT, ThingSpeak, C/C++</w:t>
      </w:r>
    </w:p>
    <w:p>
      <w:pPr>
        <w:pStyle w:val="ListParagraph"/>
        <w:numPr>
          <w:ilvl w:val="0"/>
          <w:numId w:val="1"/>
        </w:numPr>
        <w:spacing w:after="15" w:line="230" w:lineRule="auto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Gathered and organized real-time sensor data across multiple variables (soil moisture, temperature, humidity, light) from multiple sources.</w:t>
      </w:r>
    </w:p>
    <w:p>
      <w:pPr>
        <w:pStyle w:val="ListParagraph"/>
        <w:numPr>
          <w:ilvl w:val="0"/>
          <w:numId w:val="1"/>
        </w:numPr>
        <w:spacing w:after="15" w:line="230" w:lineRule="auto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Analyzed data trends to identify irrigation and crop-health patterns, presenting findings via ThingSpeak dashboards to support informed, data-backed decisions.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Book Management Web</w:t>
      </w: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	</w:t>
      </w:r>
    </w:p>
    <w:p>
      <w:pPr>
        <w:spacing w:after="40"/>
      </w:pPr>
      <w:r>
        <w:rPr>
          <w:rFonts w:ascii="Calibri" w:cs="Calibri" w:eastAsia="Calibri" w:hAnsi="Calibri"/>
          <w:b/>
          <w:bCs/>
          <w:i/>
          <w:iCs/>
          <w:color w:val="333333"/>
          <w:sz w:val="20"/>
          <w:szCs w:val="20"/>
        </w:rPr>
        <w:t xml:space="preserve">Tech Stack: HTML, Basic CSS</w:t>
      </w:r>
    </w:p>
    <w:p>
      <w:pPr>
        <w:pStyle w:val="ListParagraph"/>
        <w:numPr>
          <w:ilvl w:val="0"/>
          <w:numId w:val="1"/>
        </w:numPr>
        <w:spacing w:after="15" w:line="230" w:lineRule="auto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a responsive web application to organize and manage structured book records with add, view, and delete functionality.</w:t>
      </w:r>
    </w:p>
    <w:p>
      <w:pPr>
        <w:pStyle w:val="ListParagraph"/>
        <w:numPr>
          <w:ilvl w:val="0"/>
          <w:numId w:val="1"/>
        </w:numPr>
        <w:spacing w:after="15" w:line="230" w:lineRule="auto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structured layouts and forms for efficient data entry and retrieval.</w:t>
      </w:r>
    </w:p>
    <w:p>
      <w:pPr>
        <w:pBdr>
          <w:bottom w:val="single" w:color="1F3864" w:sz="6" w:space="2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15" w:line="230" w:lineRule="auto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Neural Networks, Deep Learning, and AI &amp; ML —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GUVI</w:t>
      </w:r>
    </w:p>
    <w:p>
      <w:pPr>
        <w:pStyle w:val="ListParagraph"/>
        <w:numPr>
          <w:ilvl w:val="0"/>
          <w:numId w:val="1"/>
        </w:numPr>
        <w:spacing w:after="15" w:line="230" w:lineRule="auto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Fundamentals of Microsoft Office — </w:t>
      </w: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Microsoft</w:t>
      </w:r>
    </w:p>
    <w:sectPr>
      <w:pgSz w:w="12240" w:h="15840" w:orient="portrait"/>
      <w:pgMar w:top="260" w:right="860" w:bottom="2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govr11uchehvqsvzjt7d" Type="http://schemas.openxmlformats.org/officeDocument/2006/relationships/hyperlink" Target="https://www.linkedin.com/in/ashokanalyst" TargetMode="External"/><Relationship Id="rIdelrwx3_9c1pgkiqecduao" Type="http://schemas.openxmlformats.org/officeDocument/2006/relationships/hyperlink" Target="https://github.com/Ashokgithub1234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2026-09-21T07:39:18.219Z</dcterms:created>
  <dcterms:modified xsi:type="dcterms:W3CDTF">2026-09-21T07:39:18.227Z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