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D947" w14:textId="7453AD67" w:rsidR="000E1D2D" w:rsidRDefault="000E1D2D">
      <w:r>
        <w:t>PH 1.6 PHARMACOVIGILANC</w:t>
      </w:r>
      <w:r w:rsidR="006F5BE1">
        <w:t>E</w:t>
      </w:r>
    </w:p>
    <w:p w14:paraId="63BE6EEB" w14:textId="4BF05F32" w:rsidR="00027CF2" w:rsidRDefault="00027CF2">
      <w:r>
        <w:t>1.What is pharmacovigilance defined by WHO?</w:t>
      </w:r>
    </w:p>
    <w:p w14:paraId="536AE7A9" w14:textId="2E07EEDE" w:rsidR="00027CF2" w:rsidRDefault="00027CF2">
      <w:r>
        <w:tab/>
        <w:t>Pharmacovigilance has been defined by WHO as “The science and activities relating to the detection, assessment, understanding and prevention of adverse drug effects or any other possible drug related problems.”</w:t>
      </w:r>
    </w:p>
    <w:p w14:paraId="6A5B4217" w14:textId="0F79528F" w:rsidR="00027CF2" w:rsidRDefault="00027CF2">
      <w:r>
        <w:t>2.Expand the full form of the following abbreviations:</w:t>
      </w:r>
    </w:p>
    <w:p w14:paraId="3C60F5B1" w14:textId="5C3B931B" w:rsidR="00027CF2" w:rsidRDefault="00027CF2" w:rsidP="00027CF2">
      <w:pPr>
        <w:ind w:firstLine="720"/>
      </w:pPr>
      <w:r>
        <w:t xml:space="preserve">WHO – World Health </w:t>
      </w:r>
      <w:proofErr w:type="gramStart"/>
      <w:r>
        <w:t>Organisation</w:t>
      </w:r>
      <w:proofErr w:type="gramEnd"/>
    </w:p>
    <w:p w14:paraId="74876B4A" w14:textId="097D0B1E" w:rsidR="00027CF2" w:rsidRDefault="00742F9E" w:rsidP="00027CF2">
      <w:pPr>
        <w:ind w:firstLine="720"/>
      </w:pPr>
      <w:r>
        <w:t>UMC – Uppsala Monitoring Centre</w:t>
      </w:r>
    </w:p>
    <w:p w14:paraId="396B7D19" w14:textId="1207A752" w:rsidR="00742F9E" w:rsidRDefault="00742F9E" w:rsidP="00027CF2">
      <w:pPr>
        <w:ind w:firstLine="720"/>
      </w:pPr>
      <w:r>
        <w:t xml:space="preserve">MOHFW – Ministry </w:t>
      </w:r>
      <w:r w:rsidR="00850684">
        <w:t>of</w:t>
      </w:r>
      <w:r>
        <w:t xml:space="preserve"> Health and Family Welfare</w:t>
      </w:r>
    </w:p>
    <w:p w14:paraId="6D58BD75" w14:textId="77777777" w:rsidR="00742F9E" w:rsidRDefault="00742F9E" w:rsidP="00027CF2">
      <w:pPr>
        <w:ind w:firstLine="720"/>
      </w:pPr>
      <w:r>
        <w:t>CDSCO – Central Drug Standard Control Organisation</w:t>
      </w:r>
    </w:p>
    <w:p w14:paraId="1D203460" w14:textId="55158FA3" w:rsidR="00742F9E" w:rsidRDefault="00742F9E" w:rsidP="00027CF2">
      <w:pPr>
        <w:ind w:firstLine="720"/>
      </w:pPr>
      <w:r>
        <w:t xml:space="preserve">AMC- Adverse drug Monitoring Centre </w:t>
      </w:r>
    </w:p>
    <w:p w14:paraId="37343EC6" w14:textId="43A747D8" w:rsidR="00742F9E" w:rsidRDefault="00742F9E" w:rsidP="00027CF2">
      <w:pPr>
        <w:ind w:firstLine="720"/>
      </w:pPr>
      <w:r>
        <w:t>NCC – National Co-ordinating Centre</w:t>
      </w:r>
    </w:p>
    <w:p w14:paraId="037BFD05" w14:textId="5E37CC91" w:rsidR="00742F9E" w:rsidRDefault="00742F9E" w:rsidP="00027CF2">
      <w:pPr>
        <w:ind w:firstLine="720"/>
      </w:pPr>
      <w:r>
        <w:t>ICSR – Individual Case Safety Report</w:t>
      </w:r>
    </w:p>
    <w:p w14:paraId="5B5B22C0" w14:textId="016379D1" w:rsidR="006E5204" w:rsidRDefault="00742F9E" w:rsidP="0081570E">
      <w:pPr>
        <w:ind w:firstLine="720"/>
      </w:pPr>
      <w:r>
        <w:t xml:space="preserve">PvPI – Pharmacovigilance Programme </w:t>
      </w:r>
      <w:r w:rsidR="00850684">
        <w:t>of</w:t>
      </w:r>
      <w:r>
        <w:t xml:space="preserve"> India</w:t>
      </w:r>
    </w:p>
    <w:p w14:paraId="2778B512" w14:textId="49466AAF" w:rsidR="006E5204" w:rsidRDefault="006E5204" w:rsidP="006E5204">
      <w:r>
        <w:t>3.What do you understand by</w:t>
      </w:r>
    </w:p>
    <w:p w14:paraId="2D77A91F" w14:textId="0C4A4837" w:rsidR="006E5204" w:rsidRDefault="006E5204" w:rsidP="006E5204">
      <w:pPr>
        <w:pStyle w:val="ListParagraph"/>
        <w:numPr>
          <w:ilvl w:val="0"/>
          <w:numId w:val="1"/>
        </w:numPr>
      </w:pPr>
      <w:r>
        <w:t>Viji flow</w:t>
      </w:r>
    </w:p>
    <w:p w14:paraId="18C12260" w14:textId="4EF801ED" w:rsidR="006E5204" w:rsidRDefault="006E5204" w:rsidP="006E5204">
      <w:pPr>
        <w:pStyle w:val="ListParagraph"/>
        <w:numPr>
          <w:ilvl w:val="0"/>
          <w:numId w:val="1"/>
        </w:numPr>
      </w:pPr>
      <w:r>
        <w:t>Viji base</w:t>
      </w:r>
    </w:p>
    <w:p w14:paraId="1B6EAFED" w14:textId="0A8BE741" w:rsidR="006E5204" w:rsidRDefault="006E5204" w:rsidP="006E5204">
      <w:pPr>
        <w:pStyle w:val="ListParagraph"/>
        <w:numPr>
          <w:ilvl w:val="0"/>
          <w:numId w:val="1"/>
        </w:numPr>
      </w:pPr>
      <w:r>
        <w:t>Viji access</w:t>
      </w:r>
    </w:p>
    <w:p w14:paraId="34334C35" w14:textId="54915AC4" w:rsidR="006E5204" w:rsidRDefault="006E5204" w:rsidP="006E5204">
      <w:pPr>
        <w:pStyle w:val="ListParagraph"/>
        <w:numPr>
          <w:ilvl w:val="0"/>
          <w:numId w:val="1"/>
        </w:numPr>
      </w:pPr>
      <w:r>
        <w:t>Viji lyse</w:t>
      </w:r>
    </w:p>
    <w:p w14:paraId="6753F5AE" w14:textId="77777777" w:rsidR="006E5204" w:rsidRDefault="006E5204" w:rsidP="006E5204">
      <w:pPr>
        <w:pStyle w:val="ListParagraph"/>
      </w:pPr>
    </w:p>
    <w:p w14:paraId="6F7D1069" w14:textId="183A6220" w:rsidR="006E5204" w:rsidRDefault="006E5204" w:rsidP="006E5204">
      <w:r>
        <w:t>VIJI FLOW:</w:t>
      </w:r>
    </w:p>
    <w:p w14:paraId="4CD1902A" w14:textId="49F2B769" w:rsidR="006E5204" w:rsidRDefault="006E5204" w:rsidP="006E5204">
      <w:r>
        <w:t>Viji flow is a web based ICSR management system</w:t>
      </w:r>
      <w:r w:rsidR="00850684">
        <w:t xml:space="preserve">. </w:t>
      </w:r>
      <w:r>
        <w:t xml:space="preserve">It is individual country’s own natural PV database which supports collection, processing, analysis and sharing of ADR. The AMCs forward ICSR to </w:t>
      </w:r>
      <w:r w:rsidR="00850684">
        <w:t>NCC through Viji flow. The NCC transmits ICSR to CDSCO &amp; WHO-UMC through Viji flow.</w:t>
      </w:r>
    </w:p>
    <w:p w14:paraId="3E1F08CA" w14:textId="7F732297" w:rsidR="00850684" w:rsidRDefault="00850684" w:rsidP="006E5204">
      <w:r>
        <w:t>VIJI BASE:</w:t>
      </w:r>
    </w:p>
    <w:p w14:paraId="7F02E6D3" w14:textId="2F3020C6" w:rsidR="00850684" w:rsidRDefault="00850684" w:rsidP="006E5204">
      <w:r>
        <w:t xml:space="preserve">It is the WHO global database of ICSR. It </w:t>
      </w:r>
      <w:r w:rsidR="00C73F15">
        <w:t>contains</w:t>
      </w:r>
      <w:r>
        <w:t xml:space="preserve"> ICSRs submitted by member countries of WHO</w:t>
      </w:r>
      <w:r w:rsidR="00C73F15">
        <w:t xml:space="preserve"> Programme for International drug Monitoring System. It is the </w:t>
      </w:r>
      <w:r w:rsidR="003949E4">
        <w:t>single largest drug safety data repository in the world. This database is maintained by UMC on behalf of WHO.</w:t>
      </w:r>
    </w:p>
    <w:p w14:paraId="6466056F" w14:textId="58DC94C9" w:rsidR="003949E4" w:rsidRDefault="003949E4" w:rsidP="006E5204">
      <w:r>
        <w:t>VIJI ACCESS:</w:t>
      </w:r>
    </w:p>
    <w:p w14:paraId="2144C3C1" w14:textId="60600B9E" w:rsidR="003949E4" w:rsidRDefault="003949E4" w:rsidP="006E5204">
      <w:r>
        <w:t xml:space="preserve">This database allows </w:t>
      </w:r>
      <w:r w:rsidR="002F548E">
        <w:t xml:space="preserve">as individual/or to browse and view data on suspected adverse drug reactions. All data contained </w:t>
      </w:r>
      <w:r w:rsidR="00025B2D">
        <w:t>herein is sourced from Viji base.</w:t>
      </w:r>
    </w:p>
    <w:p w14:paraId="5FAA9CCA" w14:textId="7129ADAC" w:rsidR="00025B2D" w:rsidRDefault="00025B2D" w:rsidP="006E5204">
      <w:r>
        <w:t>VIJI LYSE:</w:t>
      </w:r>
    </w:p>
    <w:p w14:paraId="66F89485" w14:textId="6CB9B33C" w:rsidR="00025B2D" w:rsidRDefault="00025B2D" w:rsidP="006E5204">
      <w:r>
        <w:t xml:space="preserve">Online resource that provides quick clear overview of </w:t>
      </w:r>
      <w:r w:rsidR="003F6C48">
        <w:t>Viji</w:t>
      </w:r>
      <w:r>
        <w:t xml:space="preserve"> base to National </w:t>
      </w:r>
      <w:r w:rsidR="003F6C48">
        <w:t>centre in member countries of WHO – PIDM (Programme of International Drug Monitoring).</w:t>
      </w:r>
    </w:p>
    <w:p w14:paraId="7392B91D" w14:textId="77777777" w:rsidR="00025B2D" w:rsidRDefault="00025B2D" w:rsidP="006E5204"/>
    <w:p w14:paraId="25F1D7DB" w14:textId="77777777" w:rsidR="00850684" w:rsidRDefault="00850684" w:rsidP="006E5204"/>
    <w:p w14:paraId="443CB69A" w14:textId="77777777" w:rsidR="00742F9E" w:rsidRDefault="00742F9E" w:rsidP="00027CF2">
      <w:pPr>
        <w:ind w:firstLine="720"/>
      </w:pPr>
    </w:p>
    <w:p w14:paraId="5DDF3B8B" w14:textId="77777777" w:rsidR="00027CF2" w:rsidRDefault="00027CF2"/>
    <w:p w14:paraId="06C4F0D1" w14:textId="77777777" w:rsidR="00027CF2" w:rsidRDefault="00027CF2"/>
    <w:p w14:paraId="7A41B754" w14:textId="77777777" w:rsidR="00027CF2" w:rsidRDefault="00027CF2"/>
    <w:sectPr w:rsidR="0002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6D5"/>
    <w:multiLevelType w:val="hybridMultilevel"/>
    <w:tmpl w:val="46C68E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80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F2"/>
    <w:rsid w:val="00025B2D"/>
    <w:rsid w:val="00027CF2"/>
    <w:rsid w:val="000E1D2D"/>
    <w:rsid w:val="002F548E"/>
    <w:rsid w:val="003949E4"/>
    <w:rsid w:val="003F6C48"/>
    <w:rsid w:val="006E5204"/>
    <w:rsid w:val="006F5BE1"/>
    <w:rsid w:val="00742F9E"/>
    <w:rsid w:val="0081570E"/>
    <w:rsid w:val="00850684"/>
    <w:rsid w:val="00C7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AC54"/>
  <w15:chartTrackingRefBased/>
  <w15:docId w15:val="{19E08BF1-53DF-4294-9F6C-EF7E49BE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3</cp:revision>
  <dcterms:created xsi:type="dcterms:W3CDTF">2022-04-12T13:54:00Z</dcterms:created>
  <dcterms:modified xsi:type="dcterms:W3CDTF">2022-05-17T04:19:00Z</dcterms:modified>
</cp:coreProperties>
</file>