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4596C" w14:textId="1435C88D" w:rsidR="000E0FD2" w:rsidRDefault="000E0FD2" w:rsidP="000E0FD2">
      <w:r>
        <w:rPr>
          <w:noProof/>
        </w:rPr>
        <w:drawing>
          <wp:anchor distT="0" distB="0" distL="114300" distR="114300" simplePos="0" relativeHeight="251659264" behindDoc="0" locked="0" layoutInCell="1" allowOverlap="1" wp14:anchorId="78D1E008" wp14:editId="3D5EE5C1">
            <wp:simplePos x="0" y="0"/>
            <wp:positionH relativeFrom="margin">
              <wp:posOffset>4434840</wp:posOffset>
            </wp:positionH>
            <wp:positionV relativeFrom="page">
              <wp:posOffset>175260</wp:posOffset>
            </wp:positionV>
            <wp:extent cx="1805940" cy="2240280"/>
            <wp:effectExtent l="0" t="0" r="381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9CF0CAC" wp14:editId="17261906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5334000" cy="3004438"/>
            <wp:effectExtent l="0" t="0" r="0" b="5715"/>
            <wp:wrapTight wrapText="bothSides">
              <wp:wrapPolygon edited="0">
                <wp:start x="0" y="0"/>
                <wp:lineTo x="0" y="21504"/>
                <wp:lineTo x="21523" y="21504"/>
                <wp:lineTo x="21523" y="0"/>
                <wp:lineTo x="0" y="0"/>
              </wp:wrapPolygon>
            </wp:wrapTight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366" cy="30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</w:t>
      </w:r>
    </w:p>
    <w:p w14:paraId="77C772C0" w14:textId="0866D667" w:rsidR="000E0FD2" w:rsidRDefault="000E0FD2" w:rsidP="000E0FD2">
      <w:pPr>
        <w:rPr>
          <w:rFonts w:ascii="Arial Black" w:hAnsi="Arial Black"/>
          <w:b/>
          <w:bCs/>
          <w:sz w:val="32"/>
          <w:szCs w:val="32"/>
        </w:rPr>
      </w:pPr>
      <w:r>
        <w:t xml:space="preserve">       </w:t>
      </w:r>
      <w:r>
        <w:rPr>
          <w:rFonts w:ascii="Arial Black" w:hAnsi="Arial Black"/>
          <w:b/>
          <w:bCs/>
          <w:sz w:val="32"/>
          <w:szCs w:val="32"/>
        </w:rPr>
        <w:t xml:space="preserve">                   </w:t>
      </w:r>
    </w:p>
    <w:p w14:paraId="398A2CF5" w14:textId="16961FAE" w:rsidR="000E0FD2" w:rsidRDefault="000E0FD2" w:rsidP="000E0FD2">
      <w:p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 xml:space="preserve">                    PHARMACOVIGILANCE</w:t>
      </w:r>
    </w:p>
    <w:p w14:paraId="04EB7A90" w14:textId="59EC0ACF" w:rsidR="000E0FD2" w:rsidRDefault="000E0FD2" w:rsidP="000E0FD2">
      <w:p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 xml:space="preserve">               A step towards patient's safety</w:t>
      </w:r>
    </w:p>
    <w:p w14:paraId="58C9ABB2" w14:textId="2835BC81" w:rsidR="000E0FD2" w:rsidRPr="00D37E27" w:rsidRDefault="000E0FD2" w:rsidP="000E0FD2">
      <w:pPr>
        <w:rPr>
          <w:rFonts w:ascii="Arial Black" w:hAnsi="Arial Black"/>
          <w:color w:val="C00000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</w:t>
      </w:r>
      <w:r w:rsidRPr="00FC462D">
        <w:rPr>
          <w:rFonts w:ascii="Arial Black" w:hAnsi="Arial Black"/>
          <w:sz w:val="28"/>
          <w:szCs w:val="28"/>
        </w:rPr>
        <w:t xml:space="preserve"> </w:t>
      </w:r>
      <w:r w:rsidRPr="00D37E27">
        <w:rPr>
          <w:rFonts w:ascii="Arial Black" w:hAnsi="Arial Black"/>
          <w:color w:val="C00000"/>
          <w:sz w:val="28"/>
          <w:szCs w:val="28"/>
        </w:rPr>
        <w:t xml:space="preserve">(Pharmacovigilance week </w:t>
      </w:r>
      <w:r w:rsidR="00CD75D0">
        <w:rPr>
          <w:rFonts w:ascii="Arial Black" w:hAnsi="Arial Black"/>
          <w:color w:val="C00000"/>
          <w:sz w:val="28"/>
          <w:szCs w:val="28"/>
        </w:rPr>
        <w:t>17</w:t>
      </w:r>
      <w:r w:rsidRPr="00D37E27">
        <w:rPr>
          <w:rFonts w:ascii="Arial Black" w:hAnsi="Arial Black"/>
          <w:color w:val="C00000"/>
          <w:sz w:val="28"/>
          <w:szCs w:val="28"/>
        </w:rPr>
        <w:t>-2</w:t>
      </w:r>
      <w:r w:rsidR="00CD75D0">
        <w:rPr>
          <w:rFonts w:ascii="Arial Black" w:hAnsi="Arial Black"/>
          <w:color w:val="C00000"/>
          <w:sz w:val="28"/>
          <w:szCs w:val="28"/>
        </w:rPr>
        <w:t>3</w:t>
      </w:r>
      <w:r w:rsidRPr="00D37E27">
        <w:rPr>
          <w:rFonts w:ascii="Arial Black" w:hAnsi="Arial Black"/>
          <w:color w:val="C00000"/>
          <w:sz w:val="28"/>
          <w:szCs w:val="28"/>
        </w:rPr>
        <w:t xml:space="preserve"> </w:t>
      </w:r>
      <w:r>
        <w:rPr>
          <w:rFonts w:ascii="Arial Black" w:hAnsi="Arial Black"/>
          <w:color w:val="C00000"/>
          <w:sz w:val="28"/>
          <w:szCs w:val="28"/>
        </w:rPr>
        <w:t>S</w:t>
      </w:r>
      <w:r w:rsidRPr="00D37E27">
        <w:rPr>
          <w:rFonts w:ascii="Arial Black" w:hAnsi="Arial Black"/>
          <w:color w:val="C00000"/>
          <w:sz w:val="28"/>
          <w:szCs w:val="28"/>
        </w:rPr>
        <w:t>ep 2021)</w:t>
      </w:r>
    </w:p>
    <w:p w14:paraId="4BCCAD25" w14:textId="2E768C21" w:rsidR="000E0FD2" w:rsidRDefault="000E0FD2" w:rsidP="000E0FD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</w:t>
      </w:r>
    </w:p>
    <w:p w14:paraId="061B4A59" w14:textId="401AA5C8" w:rsidR="000E0FD2" w:rsidRPr="00D37E27" w:rsidRDefault="000E0FD2" w:rsidP="000E0FD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</w:t>
      </w:r>
      <w:r w:rsidRPr="00D37E27">
        <w:rPr>
          <w:rFonts w:cstheme="minorHAnsi"/>
          <w:b/>
          <w:bCs/>
          <w:sz w:val="28"/>
          <w:szCs w:val="28"/>
        </w:rPr>
        <w:t>ORGANISED BY</w:t>
      </w:r>
    </w:p>
    <w:p w14:paraId="5FFFED01" w14:textId="4C47F4F4" w:rsidR="000E0FD2" w:rsidRPr="00D37E27" w:rsidRDefault="000E0FD2" w:rsidP="000E0FD2">
      <w:pPr>
        <w:rPr>
          <w:rFonts w:ascii="Arial Black" w:hAnsi="Arial Black"/>
          <w:color w:val="1F3864" w:themeColor="accent1" w:themeShade="80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                    </w:t>
      </w:r>
      <w:r w:rsidRPr="00D37E27">
        <w:rPr>
          <w:rFonts w:ascii="Arial Black" w:hAnsi="Arial Black"/>
          <w:color w:val="1F3864" w:themeColor="accent1" w:themeShade="80"/>
          <w:sz w:val="28"/>
          <w:szCs w:val="28"/>
        </w:rPr>
        <w:t>DEPARTMENT OF PHARMACOLOGY</w:t>
      </w:r>
    </w:p>
    <w:p w14:paraId="783433CC" w14:textId="168C24B4" w:rsidR="000E0FD2" w:rsidRDefault="000E0FD2" w:rsidP="000E0FD2">
      <w:pPr>
        <w:rPr>
          <w:rFonts w:ascii="Arial Black" w:hAnsi="Arial Black"/>
          <w:color w:val="1F3864" w:themeColor="accent1" w:themeShade="80"/>
          <w:sz w:val="28"/>
          <w:szCs w:val="28"/>
        </w:rPr>
      </w:pPr>
      <w:r w:rsidRPr="00D37E27">
        <w:rPr>
          <w:rFonts w:ascii="Arial Black" w:hAnsi="Arial Black"/>
          <w:color w:val="1F3864" w:themeColor="accent1" w:themeShade="80"/>
          <w:sz w:val="28"/>
          <w:szCs w:val="28"/>
        </w:rPr>
        <w:t xml:space="preserve">            </w:t>
      </w:r>
      <w:r>
        <w:rPr>
          <w:rFonts w:ascii="Arial Black" w:hAnsi="Arial Black"/>
          <w:color w:val="1F3864" w:themeColor="accent1" w:themeShade="80"/>
          <w:sz w:val="28"/>
          <w:szCs w:val="28"/>
        </w:rPr>
        <w:tab/>
      </w:r>
      <w:r>
        <w:rPr>
          <w:rFonts w:ascii="Arial Black" w:hAnsi="Arial Black"/>
          <w:color w:val="1F3864" w:themeColor="accent1" w:themeShade="80"/>
          <w:sz w:val="28"/>
          <w:szCs w:val="28"/>
        </w:rPr>
        <w:tab/>
      </w:r>
      <w:r>
        <w:rPr>
          <w:rFonts w:ascii="Arial Black" w:hAnsi="Arial Black"/>
          <w:color w:val="1F3864" w:themeColor="accent1" w:themeShade="80"/>
          <w:sz w:val="28"/>
          <w:szCs w:val="28"/>
        </w:rPr>
        <w:tab/>
      </w:r>
      <w:r>
        <w:rPr>
          <w:rFonts w:ascii="Arial Black" w:hAnsi="Arial Black"/>
          <w:color w:val="1F3864" w:themeColor="accent1" w:themeShade="80"/>
          <w:sz w:val="28"/>
          <w:szCs w:val="28"/>
        </w:rPr>
        <w:tab/>
      </w:r>
      <w:r w:rsidRPr="00172FBA">
        <w:rPr>
          <w:rFonts w:ascii="Arial Black" w:hAnsi="Arial Black"/>
          <w:color w:val="1F3864" w:themeColor="accent1" w:themeShade="80"/>
        </w:rPr>
        <w:t xml:space="preserve">along with </w:t>
      </w:r>
    </w:p>
    <w:p w14:paraId="05B423A8" w14:textId="48FC1D5C" w:rsidR="000E0FD2" w:rsidRPr="00D37E27" w:rsidRDefault="000E0FD2" w:rsidP="000E0FD2">
      <w:pPr>
        <w:ind w:left="1440"/>
        <w:rPr>
          <w:rFonts w:ascii="Arial Black" w:hAnsi="Arial Black"/>
          <w:color w:val="1F3864" w:themeColor="accent1" w:themeShade="80"/>
          <w:sz w:val="28"/>
          <w:szCs w:val="28"/>
        </w:rPr>
      </w:pPr>
      <w:r>
        <w:rPr>
          <w:rFonts w:ascii="Arial Black" w:hAnsi="Arial Black"/>
          <w:color w:val="1F3864" w:themeColor="accent1" w:themeShade="80"/>
          <w:sz w:val="28"/>
          <w:szCs w:val="28"/>
        </w:rPr>
        <w:t xml:space="preserve">    </w:t>
      </w:r>
      <w:r w:rsidRPr="00D37E27">
        <w:rPr>
          <w:rFonts w:ascii="Arial Black" w:hAnsi="Arial Black"/>
          <w:color w:val="1F3864" w:themeColor="accent1" w:themeShade="80"/>
          <w:sz w:val="28"/>
          <w:szCs w:val="28"/>
        </w:rPr>
        <w:t>MEDICAL EDUCATIONAL UNIT</w:t>
      </w:r>
    </w:p>
    <w:p w14:paraId="6AC891F6" w14:textId="1B3397EB" w:rsidR="000E0FD2" w:rsidRPr="00D37E27" w:rsidRDefault="000E0FD2" w:rsidP="000E0FD2">
      <w:pPr>
        <w:rPr>
          <w:rFonts w:ascii="Arial Black" w:hAnsi="Arial Black"/>
          <w:color w:val="1F3864" w:themeColor="accent1" w:themeShade="80"/>
          <w:sz w:val="28"/>
          <w:szCs w:val="28"/>
        </w:rPr>
      </w:pPr>
      <w:r w:rsidRPr="00D37E27">
        <w:rPr>
          <w:rFonts w:ascii="Arial Black" w:hAnsi="Arial Black"/>
          <w:color w:val="1F3864" w:themeColor="accent1" w:themeShade="80"/>
          <w:sz w:val="28"/>
          <w:szCs w:val="28"/>
        </w:rPr>
        <w:t xml:space="preserve">              RAJAH MUTHIAH MEDICAL COLLEGE</w:t>
      </w:r>
    </w:p>
    <w:p w14:paraId="2B947178" w14:textId="278BD8F4" w:rsidR="000E0FD2" w:rsidRDefault="000E0FD2" w:rsidP="000E0FD2">
      <w:pPr>
        <w:rPr>
          <w:rFonts w:ascii="Arial Black" w:hAnsi="Arial Black"/>
          <w:color w:val="1F3864" w:themeColor="accent1" w:themeShade="80"/>
          <w:sz w:val="28"/>
          <w:szCs w:val="28"/>
        </w:rPr>
      </w:pPr>
      <w:r w:rsidRPr="00D37E27">
        <w:rPr>
          <w:rFonts w:ascii="Arial Black" w:hAnsi="Arial Black"/>
          <w:color w:val="1F3864" w:themeColor="accent1" w:themeShade="80"/>
          <w:sz w:val="28"/>
          <w:szCs w:val="28"/>
        </w:rPr>
        <w:t xml:space="preserve">              ANNAMALAI NAGAR,CHIDAMBARAM</w:t>
      </w:r>
    </w:p>
    <w:p w14:paraId="5C3A1F6B" w14:textId="1BC81AC4" w:rsidR="00777CF1" w:rsidRDefault="00777CF1" w:rsidP="00777CF1">
      <w:pPr>
        <w:rPr>
          <w:noProof/>
        </w:rPr>
      </w:pPr>
    </w:p>
    <w:p w14:paraId="36749237" w14:textId="14EA8B95" w:rsidR="00777CF1" w:rsidRDefault="002D3BF7" w:rsidP="00777CF1">
      <w:pPr>
        <w:ind w:left="851"/>
        <w:rPr>
          <w:rFonts w:ascii="Arial Black" w:hAnsi="Arial Black"/>
          <w:b/>
          <w:bCs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A1BF4E8" wp14:editId="318FA4E4">
            <wp:simplePos x="0" y="0"/>
            <wp:positionH relativeFrom="margin">
              <wp:align>center</wp:align>
            </wp:positionH>
            <wp:positionV relativeFrom="page">
              <wp:posOffset>7147560</wp:posOffset>
            </wp:positionV>
            <wp:extent cx="4777740" cy="3025140"/>
            <wp:effectExtent l="0" t="0" r="3810" b="3810"/>
            <wp:wrapTight wrapText="bothSides">
              <wp:wrapPolygon edited="0">
                <wp:start x="0" y="0"/>
                <wp:lineTo x="0" y="21491"/>
                <wp:lineTo x="21531" y="21491"/>
                <wp:lineTo x="21531" y="0"/>
                <wp:lineTo x="0" y="0"/>
              </wp:wrapPolygon>
            </wp:wrapTight>
            <wp:docPr id="1" name="Picture 1" descr="Pharmacovigil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armacovigilanc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8" t="8491" r="10127" b="14033"/>
                    <a:stretch/>
                  </pic:blipFill>
                  <pic:spPr bwMode="auto">
                    <a:xfrm>
                      <a:off x="0" y="0"/>
                      <a:ext cx="47777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CF1">
        <w:t xml:space="preserve">                      </w:t>
      </w:r>
    </w:p>
    <w:p w14:paraId="7248B2A7" w14:textId="0C8CB506" w:rsidR="00777CF1" w:rsidRPr="00777CF1" w:rsidRDefault="00777CF1" w:rsidP="00777CF1">
      <w:pPr>
        <w:ind w:left="709" w:hanging="709"/>
        <w:rPr>
          <w:rFonts w:ascii="Arial Black" w:hAnsi="Arial Black"/>
          <w:b/>
          <w:bCs/>
          <w:sz w:val="56"/>
          <w:szCs w:val="56"/>
        </w:rPr>
      </w:pPr>
    </w:p>
    <w:p w14:paraId="50FFAEEB" w14:textId="77777777" w:rsidR="00777CF1" w:rsidRPr="00777CF1" w:rsidRDefault="00777CF1">
      <w:pPr>
        <w:rPr>
          <w:rFonts w:ascii="Arial Black" w:hAnsi="Arial Black"/>
          <w:b/>
          <w:bCs/>
          <w:sz w:val="56"/>
          <w:szCs w:val="56"/>
        </w:rPr>
      </w:pPr>
    </w:p>
    <w:sectPr w:rsidR="00777CF1" w:rsidRPr="00777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CF1"/>
    <w:rsid w:val="000E0FD2"/>
    <w:rsid w:val="002D3BF7"/>
    <w:rsid w:val="00777CF1"/>
    <w:rsid w:val="009552F9"/>
    <w:rsid w:val="00CD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441AA"/>
  <w15:chartTrackingRefBased/>
  <w15:docId w15:val="{FD4EDEA0-8873-4D93-B7B8-32B1515D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Rajendran</dc:creator>
  <cp:keywords/>
  <dc:description/>
  <cp:lastModifiedBy>Aravinth Rajendran</cp:lastModifiedBy>
  <cp:revision>5</cp:revision>
  <dcterms:created xsi:type="dcterms:W3CDTF">2021-09-20T15:15:00Z</dcterms:created>
  <dcterms:modified xsi:type="dcterms:W3CDTF">2021-09-21T02:28:00Z</dcterms:modified>
</cp:coreProperties>
</file>