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B0A5" w14:textId="1DE0B8E9" w:rsidR="00086ACE" w:rsidRDefault="00086ACE">
      <w:pPr>
        <w:rPr>
          <w:b/>
          <w:bCs/>
          <w:sz w:val="48"/>
          <w:szCs w:val="48"/>
          <w:lang w:val="en-US"/>
        </w:rPr>
      </w:pPr>
      <w:r w:rsidRPr="00086ACE">
        <w:rPr>
          <w:b/>
          <w:bCs/>
          <w:sz w:val="48"/>
          <w:szCs w:val="48"/>
          <w:lang w:val="en-US"/>
        </w:rPr>
        <w:t>MATERIALS AND METHODS</w:t>
      </w:r>
    </w:p>
    <w:p w14:paraId="75F81655" w14:textId="77777777" w:rsidR="00086ACE" w:rsidRPr="00086ACE" w:rsidRDefault="00086ACE" w:rsidP="00086ACE">
      <w:pPr>
        <w:rPr>
          <w:rFonts w:ascii="Times New Roman" w:hAnsi="Times New Roman" w:cs="Times New Roman"/>
          <w:sz w:val="24"/>
          <w:szCs w:val="24"/>
        </w:rPr>
      </w:pPr>
      <w:r w:rsidRPr="00E4682D">
        <w:rPr>
          <w:rFonts w:ascii="Times New Roman" w:hAnsi="Times New Roman" w:cs="Times New Roman"/>
          <w:b/>
          <w:bCs/>
          <w:i/>
          <w:iCs/>
          <w:sz w:val="24"/>
          <w:szCs w:val="24"/>
        </w:rPr>
        <w:t>Study Site:</w:t>
      </w:r>
      <w:r>
        <w:rPr>
          <w:rFonts w:ascii="Times New Roman" w:hAnsi="Times New Roman" w:cs="Times New Roman"/>
          <w:sz w:val="24"/>
          <w:szCs w:val="24"/>
        </w:rPr>
        <w:t xml:space="preserve"> This study was carried out in the Department of Cardiology, Rajah Muthiah Medical College and Hospital, a tertiary care hospital under Annamalai University, </w:t>
      </w:r>
      <w:r w:rsidRPr="00086ACE">
        <w:rPr>
          <w:rFonts w:ascii="Times New Roman" w:hAnsi="Times New Roman" w:cs="Times New Roman"/>
          <w:sz w:val="24"/>
          <w:szCs w:val="24"/>
        </w:rPr>
        <w:t xml:space="preserve">Chidambaram, Tamilnadu, India. </w:t>
      </w:r>
    </w:p>
    <w:p w14:paraId="78425D94" w14:textId="2424E3D2" w:rsidR="00086ACE" w:rsidRDefault="00086ACE">
      <w:pPr>
        <w:rPr>
          <w:rFonts w:ascii="Times New Roman" w:hAnsi="Times New Roman" w:cs="Times New Roman"/>
          <w:sz w:val="24"/>
          <w:szCs w:val="24"/>
        </w:rPr>
      </w:pPr>
      <w:r w:rsidRPr="00E4682D">
        <w:rPr>
          <w:rFonts w:ascii="Times New Roman" w:hAnsi="Times New Roman" w:cs="Times New Roman"/>
          <w:b/>
          <w:bCs/>
          <w:i/>
          <w:iCs/>
          <w:sz w:val="24"/>
          <w:szCs w:val="24"/>
        </w:rPr>
        <w:t>Study design:</w:t>
      </w:r>
      <w:r>
        <w:rPr>
          <w:sz w:val="36"/>
          <w:szCs w:val="36"/>
          <w:lang w:val="en-US"/>
        </w:rPr>
        <w:t xml:space="preserve"> </w:t>
      </w:r>
      <w:r w:rsidR="004421D9" w:rsidRPr="004421D9">
        <w:rPr>
          <w:rFonts w:ascii="Times New Roman" w:hAnsi="Times New Roman" w:cs="Times New Roman"/>
          <w:sz w:val="24"/>
          <w:szCs w:val="24"/>
        </w:rPr>
        <w:t xml:space="preserve">A </w:t>
      </w:r>
      <w:r>
        <w:rPr>
          <w:rFonts w:ascii="Times New Roman" w:hAnsi="Times New Roman" w:cs="Times New Roman"/>
          <w:sz w:val="24"/>
          <w:szCs w:val="24"/>
        </w:rPr>
        <w:t>prospective observational study done on coronary artery disease patients.</w:t>
      </w:r>
    </w:p>
    <w:p w14:paraId="23549E1F" w14:textId="48C90859" w:rsidR="00086ACE" w:rsidRDefault="00086ACE" w:rsidP="00086ACE">
      <w:pPr>
        <w:autoSpaceDE w:val="0"/>
        <w:autoSpaceDN w:val="0"/>
        <w:adjustRightInd w:val="0"/>
        <w:spacing w:after="30" w:line="240" w:lineRule="auto"/>
        <w:jc w:val="both"/>
        <w:rPr>
          <w:rFonts w:ascii="Times New Roman" w:hAnsi="Times New Roman" w:cs="Times New Roman"/>
          <w:sz w:val="24"/>
          <w:szCs w:val="24"/>
        </w:rPr>
      </w:pPr>
      <w:r w:rsidRPr="00D70167">
        <w:rPr>
          <w:rFonts w:ascii="Times New Roman" w:hAnsi="Times New Roman" w:cs="Times New Roman"/>
          <w:b/>
          <w:bCs/>
          <w:i/>
          <w:iCs/>
          <w:sz w:val="24"/>
          <w:szCs w:val="24"/>
        </w:rPr>
        <w:t>Study period</w:t>
      </w:r>
      <w:r>
        <w:rPr>
          <w:rFonts w:ascii="Times New Roman" w:hAnsi="Times New Roman" w:cs="Times New Roman"/>
          <w:sz w:val="24"/>
          <w:szCs w:val="24"/>
        </w:rPr>
        <w:t>: July 2021- June 2022, One year.</w:t>
      </w:r>
    </w:p>
    <w:p w14:paraId="6352188B" w14:textId="77777777" w:rsidR="00E4682D" w:rsidRDefault="00E4682D" w:rsidP="00086ACE">
      <w:pPr>
        <w:autoSpaceDE w:val="0"/>
        <w:autoSpaceDN w:val="0"/>
        <w:adjustRightInd w:val="0"/>
        <w:spacing w:after="30" w:line="240" w:lineRule="auto"/>
        <w:jc w:val="both"/>
        <w:rPr>
          <w:rFonts w:ascii="Times New Roman" w:hAnsi="Times New Roman" w:cs="Times New Roman"/>
          <w:sz w:val="24"/>
          <w:szCs w:val="24"/>
        </w:rPr>
      </w:pPr>
    </w:p>
    <w:p w14:paraId="0042E0C2" w14:textId="5F848102" w:rsidR="00086ACE" w:rsidRDefault="00086ACE" w:rsidP="00086ACE">
      <w:pPr>
        <w:autoSpaceDE w:val="0"/>
        <w:autoSpaceDN w:val="0"/>
        <w:adjustRightInd w:val="0"/>
        <w:spacing w:after="30" w:line="240" w:lineRule="auto"/>
        <w:jc w:val="both"/>
        <w:rPr>
          <w:rFonts w:ascii="Times New Roman" w:hAnsi="Times New Roman" w:cs="Times New Roman"/>
          <w:sz w:val="24"/>
          <w:szCs w:val="24"/>
        </w:rPr>
      </w:pPr>
      <w:r w:rsidRPr="000C6852">
        <w:rPr>
          <w:rFonts w:ascii="Times New Roman" w:hAnsi="Times New Roman" w:cs="Times New Roman"/>
          <w:b/>
          <w:bCs/>
          <w:i/>
          <w:iCs/>
          <w:sz w:val="24"/>
          <w:szCs w:val="24"/>
        </w:rPr>
        <w:t>Sample size</w:t>
      </w:r>
      <w:r>
        <w:rPr>
          <w:rFonts w:ascii="Times New Roman" w:hAnsi="Times New Roman" w:cs="Times New Roman"/>
          <w:sz w:val="24"/>
          <w:szCs w:val="24"/>
        </w:rPr>
        <w:t>: A total of 151 patients diagnosed with CAD from both outpatient</w:t>
      </w:r>
      <w:r w:rsidRPr="00806AD0">
        <w:rPr>
          <w:rFonts w:ascii="Times New Roman" w:hAnsi="Times New Roman" w:cs="Times New Roman"/>
          <w:sz w:val="24"/>
          <w:szCs w:val="24"/>
        </w:rPr>
        <w:t xml:space="preserve"> and </w:t>
      </w:r>
      <w:r>
        <w:rPr>
          <w:rFonts w:ascii="Times New Roman" w:hAnsi="Times New Roman" w:cs="Times New Roman"/>
          <w:sz w:val="24"/>
          <w:szCs w:val="24"/>
        </w:rPr>
        <w:t>in-patient units in the Department of Cardiology were taken for the study.</w:t>
      </w:r>
    </w:p>
    <w:p w14:paraId="795614DF" w14:textId="77777777" w:rsidR="00E4682D" w:rsidRDefault="00E4682D" w:rsidP="00086ACE">
      <w:pPr>
        <w:autoSpaceDE w:val="0"/>
        <w:autoSpaceDN w:val="0"/>
        <w:adjustRightInd w:val="0"/>
        <w:spacing w:after="30" w:line="240" w:lineRule="auto"/>
        <w:jc w:val="both"/>
        <w:rPr>
          <w:rFonts w:ascii="Times New Roman" w:hAnsi="Times New Roman" w:cs="Times New Roman"/>
          <w:sz w:val="24"/>
          <w:szCs w:val="24"/>
        </w:rPr>
      </w:pPr>
    </w:p>
    <w:p w14:paraId="20B52F9F" w14:textId="77777777" w:rsidR="00086ACE" w:rsidRDefault="00086ACE" w:rsidP="00086ACE">
      <w:pPr>
        <w:autoSpaceDE w:val="0"/>
        <w:autoSpaceDN w:val="0"/>
        <w:adjustRightInd w:val="0"/>
        <w:spacing w:after="0" w:line="240" w:lineRule="auto"/>
        <w:jc w:val="both"/>
        <w:rPr>
          <w:rFonts w:ascii="Times New Roman" w:hAnsi="Times New Roman" w:cs="Times New Roman"/>
          <w:b/>
          <w:bCs/>
          <w:i/>
          <w:iCs/>
          <w:sz w:val="24"/>
          <w:szCs w:val="24"/>
        </w:rPr>
      </w:pPr>
      <w:r w:rsidRPr="008A4E6D">
        <w:rPr>
          <w:rFonts w:ascii="Times New Roman" w:hAnsi="Times New Roman" w:cs="Times New Roman"/>
          <w:b/>
          <w:bCs/>
          <w:i/>
          <w:iCs/>
          <w:sz w:val="24"/>
          <w:szCs w:val="24"/>
        </w:rPr>
        <w:t>Study Participants:</w:t>
      </w:r>
    </w:p>
    <w:p w14:paraId="61F0A2A1" w14:textId="77777777" w:rsidR="00086ACE" w:rsidRPr="001A4CC5" w:rsidRDefault="00086ACE" w:rsidP="00086ACE">
      <w:pPr>
        <w:autoSpaceDE w:val="0"/>
        <w:autoSpaceDN w:val="0"/>
        <w:adjustRightInd w:val="0"/>
        <w:spacing w:after="0" w:line="240" w:lineRule="auto"/>
        <w:jc w:val="both"/>
        <w:rPr>
          <w:rFonts w:ascii="Times New Roman" w:hAnsi="Times New Roman" w:cs="Times New Roman"/>
          <w:sz w:val="24"/>
          <w:szCs w:val="24"/>
        </w:rPr>
      </w:pPr>
      <w:r w:rsidRPr="001A4CC5">
        <w:rPr>
          <w:rFonts w:ascii="Times New Roman" w:hAnsi="Times New Roman" w:cs="Times New Roman"/>
          <w:i/>
          <w:iCs/>
          <w:sz w:val="24"/>
          <w:szCs w:val="24"/>
        </w:rPr>
        <w:t>INCLUSION CRITERIA</w:t>
      </w:r>
      <w:r w:rsidRPr="001A4CC5">
        <w:rPr>
          <w:rFonts w:ascii="Times New Roman" w:hAnsi="Times New Roman" w:cs="Times New Roman"/>
          <w:sz w:val="24"/>
          <w:szCs w:val="24"/>
        </w:rPr>
        <w:t xml:space="preserve">: </w:t>
      </w:r>
    </w:p>
    <w:p w14:paraId="679BE7BB" w14:textId="77777777" w:rsidR="00086ACE" w:rsidRPr="001A4CC5" w:rsidRDefault="00086ACE" w:rsidP="00086AC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A4CC5">
        <w:rPr>
          <w:rFonts w:ascii="Times New Roman" w:hAnsi="Times New Roman" w:cs="Times New Roman"/>
          <w:sz w:val="24"/>
          <w:szCs w:val="24"/>
        </w:rPr>
        <w:t>Patients with the established diagnosis of CAD, attending outpatient department or admitted in the ward of Cardiology unit, RMMCH.</w:t>
      </w:r>
    </w:p>
    <w:p w14:paraId="6315EAB1" w14:textId="63D183AB" w:rsidR="00086ACE" w:rsidRPr="001A4CC5" w:rsidRDefault="00086ACE" w:rsidP="00086AC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Older</w:t>
      </w:r>
      <w:r w:rsidRPr="001A4CC5">
        <w:rPr>
          <w:rFonts w:ascii="Times New Roman" w:hAnsi="Times New Roman" w:cs="Times New Roman"/>
          <w:sz w:val="24"/>
          <w:szCs w:val="24"/>
        </w:rPr>
        <w:t xml:space="preserve"> than 18 years of age and </w:t>
      </w:r>
      <w:r>
        <w:rPr>
          <w:rFonts w:ascii="Times New Roman" w:hAnsi="Times New Roman" w:cs="Times New Roman"/>
          <w:sz w:val="24"/>
          <w:szCs w:val="24"/>
        </w:rPr>
        <w:t>younger</w:t>
      </w:r>
      <w:r w:rsidRPr="001A4CC5">
        <w:rPr>
          <w:rFonts w:ascii="Times New Roman" w:hAnsi="Times New Roman" w:cs="Times New Roman"/>
          <w:sz w:val="24"/>
          <w:szCs w:val="24"/>
        </w:rPr>
        <w:t xml:space="preserve"> than </w:t>
      </w:r>
      <w:r>
        <w:rPr>
          <w:rFonts w:ascii="Times New Roman" w:hAnsi="Times New Roman" w:cs="Times New Roman"/>
          <w:sz w:val="24"/>
          <w:szCs w:val="24"/>
        </w:rPr>
        <w:t>80</w:t>
      </w:r>
      <w:r w:rsidRPr="001A4CC5">
        <w:rPr>
          <w:rFonts w:ascii="Times New Roman" w:hAnsi="Times New Roman" w:cs="Times New Roman"/>
          <w:sz w:val="24"/>
          <w:szCs w:val="24"/>
        </w:rPr>
        <w:t xml:space="preserve"> years of age of either gender</w:t>
      </w:r>
      <w:r w:rsidR="00A10301">
        <w:rPr>
          <w:rFonts w:ascii="Times New Roman" w:hAnsi="Times New Roman" w:cs="Times New Roman"/>
          <w:sz w:val="24"/>
          <w:szCs w:val="24"/>
        </w:rPr>
        <w:t>.</w:t>
      </w:r>
    </w:p>
    <w:p w14:paraId="5AD96882" w14:textId="77777777" w:rsidR="00086ACE" w:rsidRPr="007D79CE" w:rsidRDefault="00086ACE" w:rsidP="00086AC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D79CE">
        <w:rPr>
          <w:rFonts w:ascii="Times New Roman" w:hAnsi="Times New Roman" w:cs="Times New Roman"/>
          <w:sz w:val="24"/>
          <w:szCs w:val="24"/>
        </w:rPr>
        <w:t xml:space="preserve">Patients with/without mild and moderate </w:t>
      </w:r>
      <w:r>
        <w:rPr>
          <w:rFonts w:ascii="Times New Roman" w:hAnsi="Times New Roman" w:cs="Times New Roman"/>
          <w:sz w:val="24"/>
          <w:szCs w:val="24"/>
        </w:rPr>
        <w:t>co-morbidities</w:t>
      </w:r>
      <w:r w:rsidRPr="007D79CE">
        <w:rPr>
          <w:rFonts w:ascii="Times New Roman" w:hAnsi="Times New Roman" w:cs="Times New Roman"/>
          <w:sz w:val="24"/>
          <w:szCs w:val="24"/>
        </w:rPr>
        <w:t>, such as Diabetes Mellitus, Bronchial Asthma, Hypertension, or any other disease</w:t>
      </w:r>
      <w:r>
        <w:rPr>
          <w:rFonts w:ascii="Times New Roman" w:hAnsi="Times New Roman" w:cs="Times New Roman"/>
          <w:sz w:val="24"/>
          <w:szCs w:val="24"/>
        </w:rPr>
        <w:t>s</w:t>
      </w:r>
      <w:r w:rsidRPr="007D79CE">
        <w:rPr>
          <w:rFonts w:ascii="Times New Roman" w:hAnsi="Times New Roman" w:cs="Times New Roman"/>
          <w:sz w:val="24"/>
          <w:szCs w:val="24"/>
        </w:rPr>
        <w:t>.</w:t>
      </w:r>
    </w:p>
    <w:p w14:paraId="618B25C1" w14:textId="77777777" w:rsidR="00086ACE" w:rsidRPr="007D79CE" w:rsidRDefault="00086ACE" w:rsidP="00086AC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D79CE">
        <w:rPr>
          <w:rFonts w:ascii="Times New Roman" w:hAnsi="Times New Roman" w:cs="Times New Roman"/>
          <w:sz w:val="24"/>
          <w:szCs w:val="24"/>
        </w:rPr>
        <w:t>Patients who are willing to give written informed consent.</w:t>
      </w:r>
    </w:p>
    <w:p w14:paraId="323457D9" w14:textId="77777777" w:rsidR="00086ACE" w:rsidRDefault="00086ACE" w:rsidP="00086ACE">
      <w:pPr>
        <w:autoSpaceDE w:val="0"/>
        <w:autoSpaceDN w:val="0"/>
        <w:adjustRightInd w:val="0"/>
        <w:spacing w:after="0" w:line="240" w:lineRule="auto"/>
        <w:jc w:val="both"/>
        <w:rPr>
          <w:rFonts w:ascii="Times New Roman" w:hAnsi="Times New Roman" w:cs="Times New Roman"/>
          <w:i/>
          <w:iCs/>
          <w:sz w:val="24"/>
          <w:szCs w:val="24"/>
        </w:rPr>
      </w:pPr>
    </w:p>
    <w:p w14:paraId="1D1AE78A" w14:textId="77777777" w:rsidR="00086ACE" w:rsidRPr="007D79CE" w:rsidRDefault="00086ACE" w:rsidP="00086ACE">
      <w:pPr>
        <w:autoSpaceDE w:val="0"/>
        <w:autoSpaceDN w:val="0"/>
        <w:adjustRightInd w:val="0"/>
        <w:spacing w:after="0" w:line="240" w:lineRule="auto"/>
        <w:jc w:val="both"/>
        <w:rPr>
          <w:rFonts w:ascii="Times New Roman" w:hAnsi="Times New Roman" w:cs="Times New Roman"/>
          <w:i/>
          <w:iCs/>
          <w:sz w:val="24"/>
          <w:szCs w:val="24"/>
        </w:rPr>
      </w:pPr>
      <w:r w:rsidRPr="007D79CE">
        <w:rPr>
          <w:rFonts w:ascii="Times New Roman" w:hAnsi="Times New Roman" w:cs="Times New Roman"/>
          <w:i/>
          <w:iCs/>
          <w:sz w:val="24"/>
          <w:szCs w:val="24"/>
        </w:rPr>
        <w:t xml:space="preserve">EXCLUSION CRITERIA: </w:t>
      </w:r>
    </w:p>
    <w:p w14:paraId="2C316C74" w14:textId="77777777" w:rsidR="00086ACE" w:rsidRPr="007D79CE" w:rsidRDefault="00086ACE" w:rsidP="00086AC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D79CE">
        <w:rPr>
          <w:rFonts w:ascii="Times New Roman" w:hAnsi="Times New Roman" w:cs="Times New Roman"/>
          <w:sz w:val="24"/>
          <w:szCs w:val="24"/>
        </w:rPr>
        <w:t>Patients who are not willing to participate in the study.</w:t>
      </w:r>
    </w:p>
    <w:p w14:paraId="7F1A7760" w14:textId="7BD088D5" w:rsidR="00086ACE" w:rsidRDefault="00086ACE" w:rsidP="00230BF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0BF4">
        <w:rPr>
          <w:rFonts w:ascii="Times New Roman" w:hAnsi="Times New Roman" w:cs="Times New Roman"/>
          <w:sz w:val="24"/>
          <w:szCs w:val="24"/>
        </w:rPr>
        <w:t>Patients with severe co-morbidities, such as chronic kidney disease stage 4, and those in critical condition.</w:t>
      </w:r>
    </w:p>
    <w:p w14:paraId="0A1E54B5" w14:textId="77777777" w:rsidR="00230BF4" w:rsidRPr="00230BF4" w:rsidRDefault="00230BF4" w:rsidP="00230BF4">
      <w:pPr>
        <w:pStyle w:val="ListParagraph"/>
        <w:autoSpaceDE w:val="0"/>
        <w:autoSpaceDN w:val="0"/>
        <w:adjustRightInd w:val="0"/>
        <w:spacing w:after="0" w:line="240" w:lineRule="auto"/>
        <w:jc w:val="both"/>
        <w:rPr>
          <w:rFonts w:ascii="Times New Roman" w:hAnsi="Times New Roman" w:cs="Times New Roman"/>
          <w:sz w:val="24"/>
          <w:szCs w:val="24"/>
        </w:rPr>
      </w:pPr>
    </w:p>
    <w:p w14:paraId="0BD0018A" w14:textId="212853E1" w:rsidR="00230BF4" w:rsidRPr="00230BF4" w:rsidRDefault="00230BF4" w:rsidP="00230BF4">
      <w:pPr>
        <w:autoSpaceDE w:val="0"/>
        <w:autoSpaceDN w:val="0"/>
        <w:adjustRightInd w:val="0"/>
        <w:spacing w:after="0" w:line="240" w:lineRule="auto"/>
        <w:jc w:val="both"/>
        <w:rPr>
          <w:rFonts w:ascii="Times New Roman" w:hAnsi="Times New Roman" w:cs="Times New Roman"/>
          <w:sz w:val="24"/>
          <w:szCs w:val="24"/>
        </w:rPr>
      </w:pPr>
      <w:r w:rsidRPr="00230BF4">
        <w:rPr>
          <w:rFonts w:ascii="Times New Roman" w:hAnsi="Times New Roman" w:cs="Times New Roman"/>
          <w:b/>
          <w:bCs/>
          <w:i/>
          <w:iCs/>
          <w:sz w:val="24"/>
          <w:szCs w:val="24"/>
        </w:rPr>
        <w:t>Study procedure:</w:t>
      </w:r>
      <w:r w:rsidRPr="00230BF4">
        <w:rPr>
          <w:rFonts w:ascii="Times New Roman" w:hAnsi="Times New Roman" w:cs="Times New Roman"/>
          <w:sz w:val="24"/>
          <w:szCs w:val="24"/>
        </w:rPr>
        <w:t xml:space="preserve"> The proposal for this Drug Utilization Study was submitted to the Institutional Human Ethics Committee Rajah Muthiah Medical College, Annamalai University</w:t>
      </w:r>
      <w:r w:rsidR="004421D9">
        <w:rPr>
          <w:rFonts w:ascii="Times New Roman" w:hAnsi="Times New Roman" w:cs="Times New Roman"/>
          <w:sz w:val="24"/>
          <w:szCs w:val="24"/>
        </w:rPr>
        <w:t>,</w:t>
      </w:r>
      <w:r w:rsidRPr="00230BF4">
        <w:rPr>
          <w:rFonts w:ascii="Times New Roman" w:hAnsi="Times New Roman" w:cs="Times New Roman"/>
          <w:sz w:val="24"/>
          <w:szCs w:val="24"/>
        </w:rPr>
        <w:t xml:space="preserve"> and approval was obtained before commencing the study. The data were obtained from patients attending </w:t>
      </w:r>
      <w:r>
        <w:rPr>
          <w:rFonts w:ascii="Times New Roman" w:hAnsi="Times New Roman" w:cs="Times New Roman"/>
          <w:sz w:val="24"/>
          <w:szCs w:val="24"/>
        </w:rPr>
        <w:t xml:space="preserve">Cardiology </w:t>
      </w:r>
      <w:r w:rsidRPr="00230BF4">
        <w:rPr>
          <w:rFonts w:ascii="Times New Roman" w:hAnsi="Times New Roman" w:cs="Times New Roman"/>
          <w:sz w:val="24"/>
          <w:szCs w:val="24"/>
        </w:rPr>
        <w:t xml:space="preserve">OPD/IPD during the period </w:t>
      </w:r>
      <w:r>
        <w:rPr>
          <w:rFonts w:ascii="Times New Roman" w:hAnsi="Times New Roman" w:cs="Times New Roman"/>
          <w:sz w:val="24"/>
          <w:szCs w:val="24"/>
        </w:rPr>
        <w:t>July 2021- June 2022</w:t>
      </w:r>
      <w:r w:rsidRPr="00230BF4">
        <w:rPr>
          <w:rFonts w:ascii="Times New Roman" w:hAnsi="Times New Roman" w:cs="Times New Roman"/>
          <w:sz w:val="24"/>
          <w:szCs w:val="24"/>
        </w:rPr>
        <w:t xml:space="preserve">. The data were collected using a pre-designed proforma. The individual participants were explained about the study in their own language and </w:t>
      </w:r>
      <w:r w:rsidR="004421D9" w:rsidRPr="004421D9">
        <w:rPr>
          <w:rFonts w:ascii="Times New Roman" w:hAnsi="Times New Roman" w:cs="Times New Roman"/>
          <w:sz w:val="24"/>
          <w:szCs w:val="24"/>
        </w:rPr>
        <w:t>were assured that their identity would be kept confidential and that they can refuse to participate at any</w:t>
      </w:r>
      <w:r w:rsidRPr="00230BF4">
        <w:rPr>
          <w:rFonts w:ascii="Times New Roman" w:hAnsi="Times New Roman" w:cs="Times New Roman"/>
          <w:sz w:val="24"/>
          <w:szCs w:val="24"/>
        </w:rPr>
        <w:t xml:space="preserve"> time. Written and informed consent was obtained from the participants.</w:t>
      </w:r>
    </w:p>
    <w:p w14:paraId="4A3ECF63" w14:textId="77777777" w:rsidR="00230BF4" w:rsidRPr="00230BF4" w:rsidRDefault="00230BF4" w:rsidP="00230BF4">
      <w:pPr>
        <w:autoSpaceDE w:val="0"/>
        <w:autoSpaceDN w:val="0"/>
        <w:adjustRightInd w:val="0"/>
        <w:spacing w:after="0" w:line="240" w:lineRule="auto"/>
        <w:jc w:val="both"/>
        <w:rPr>
          <w:rFonts w:ascii="Times New Roman" w:hAnsi="Times New Roman" w:cs="Times New Roman"/>
          <w:sz w:val="24"/>
          <w:szCs w:val="24"/>
        </w:rPr>
      </w:pPr>
    </w:p>
    <w:p w14:paraId="19D51D7C" w14:textId="3FD9E3B8" w:rsidR="00667949" w:rsidRDefault="00667949" w:rsidP="00667949">
      <w:pPr>
        <w:autoSpaceDE w:val="0"/>
        <w:autoSpaceDN w:val="0"/>
        <w:adjustRightInd w:val="0"/>
        <w:spacing w:after="0" w:line="240" w:lineRule="auto"/>
        <w:jc w:val="both"/>
        <w:rPr>
          <w:rFonts w:ascii="Times New Roman" w:hAnsi="Times New Roman" w:cs="Times New Roman"/>
          <w:sz w:val="24"/>
          <w:szCs w:val="24"/>
        </w:rPr>
      </w:pPr>
    </w:p>
    <w:p w14:paraId="51E500A3" w14:textId="77777777" w:rsidR="00667949" w:rsidRDefault="00667949" w:rsidP="00667949">
      <w:pPr>
        <w:autoSpaceDE w:val="0"/>
        <w:autoSpaceDN w:val="0"/>
        <w:adjustRightInd w:val="0"/>
        <w:spacing w:after="0" w:line="240" w:lineRule="auto"/>
        <w:jc w:val="both"/>
        <w:rPr>
          <w:rFonts w:ascii="Times New Roman" w:hAnsi="Times New Roman" w:cs="Times New Roman"/>
          <w:b/>
          <w:bCs/>
          <w:i/>
          <w:iCs/>
          <w:sz w:val="24"/>
          <w:szCs w:val="24"/>
        </w:rPr>
      </w:pPr>
      <w:r w:rsidRPr="00FC36F1">
        <w:rPr>
          <w:rFonts w:ascii="Times New Roman" w:hAnsi="Times New Roman" w:cs="Times New Roman"/>
          <w:b/>
          <w:bCs/>
          <w:i/>
          <w:iCs/>
          <w:sz w:val="24"/>
          <w:szCs w:val="24"/>
        </w:rPr>
        <w:t>Data Collection and analysis:</w:t>
      </w:r>
    </w:p>
    <w:p w14:paraId="59564FF8" w14:textId="766BA578" w:rsidR="00667949" w:rsidRDefault="00667949" w:rsidP="0066794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patient data were collected with Name, Age, Gender, Occupation, Comorbidities, and drugs prescribed with their dosage and schedule. The data was collected directly through patient interviews, after getting their informed consent, and then analyzed descriptively through Microsoft Excel 2016.</w:t>
      </w:r>
    </w:p>
    <w:p w14:paraId="1AB7F38B" w14:textId="1E06D438" w:rsidR="00E4682D" w:rsidRDefault="00E4682D" w:rsidP="00667949">
      <w:pPr>
        <w:autoSpaceDE w:val="0"/>
        <w:autoSpaceDN w:val="0"/>
        <w:adjustRightInd w:val="0"/>
        <w:spacing w:after="0" w:line="240" w:lineRule="auto"/>
        <w:jc w:val="both"/>
        <w:rPr>
          <w:rFonts w:ascii="Times New Roman" w:hAnsi="Times New Roman" w:cs="Times New Roman"/>
          <w:sz w:val="24"/>
          <w:szCs w:val="24"/>
        </w:rPr>
      </w:pPr>
    </w:p>
    <w:p w14:paraId="07082F14" w14:textId="1230463E" w:rsidR="00E4682D" w:rsidRPr="00F80479" w:rsidRDefault="00E4682D" w:rsidP="00667949">
      <w:pPr>
        <w:autoSpaceDE w:val="0"/>
        <w:autoSpaceDN w:val="0"/>
        <w:adjustRightInd w:val="0"/>
        <w:spacing w:after="0" w:line="240" w:lineRule="auto"/>
        <w:jc w:val="both"/>
        <w:rPr>
          <w:rFonts w:ascii="Times New Roman" w:hAnsi="Times New Roman" w:cs="Times New Roman"/>
          <w:b/>
          <w:bCs/>
          <w:sz w:val="24"/>
          <w:szCs w:val="24"/>
        </w:rPr>
      </w:pPr>
      <w:r w:rsidRPr="00F80479">
        <w:rPr>
          <w:rFonts w:ascii="Times New Roman" w:hAnsi="Times New Roman" w:cs="Times New Roman"/>
          <w:b/>
          <w:bCs/>
          <w:sz w:val="24"/>
          <w:szCs w:val="24"/>
        </w:rPr>
        <w:t>Data Analysed:</w:t>
      </w:r>
    </w:p>
    <w:p w14:paraId="6103827A" w14:textId="5926D698" w:rsidR="00E4682D" w:rsidRDefault="00E4682D" w:rsidP="00667949">
      <w:pPr>
        <w:autoSpaceDE w:val="0"/>
        <w:autoSpaceDN w:val="0"/>
        <w:adjustRightInd w:val="0"/>
        <w:spacing w:after="0" w:line="240" w:lineRule="auto"/>
        <w:jc w:val="both"/>
        <w:rPr>
          <w:rFonts w:ascii="Times New Roman" w:hAnsi="Times New Roman" w:cs="Times New Roman"/>
          <w:sz w:val="24"/>
          <w:szCs w:val="24"/>
        </w:rPr>
      </w:pPr>
    </w:p>
    <w:p w14:paraId="11AC017D" w14:textId="77777777" w:rsidR="00504C06" w:rsidRPr="00F80479" w:rsidRDefault="00504C06" w:rsidP="00F8047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80479">
        <w:rPr>
          <w:rFonts w:ascii="Times New Roman" w:hAnsi="Times New Roman" w:cs="Times New Roman"/>
          <w:sz w:val="24"/>
          <w:szCs w:val="24"/>
        </w:rPr>
        <w:t>Analysis of prescribing indicators using WHO criteria.</w:t>
      </w:r>
    </w:p>
    <w:p w14:paraId="0EC1D541" w14:textId="05B00B9A" w:rsidR="00504C06" w:rsidRPr="00F80479" w:rsidRDefault="00504C06" w:rsidP="00F8047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80479">
        <w:rPr>
          <w:rFonts w:ascii="Times New Roman" w:hAnsi="Times New Roman" w:cs="Times New Roman"/>
          <w:sz w:val="24"/>
          <w:szCs w:val="24"/>
        </w:rPr>
        <w:t>Classification and consumption of prescribed drugs as per WHO ATC/DDD system.</w:t>
      </w:r>
    </w:p>
    <w:p w14:paraId="2D7C7B63" w14:textId="7713B8C8" w:rsidR="003900E4" w:rsidRDefault="003900E4" w:rsidP="00F8047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prescribed daily dose (PDD) and its ratio to DDD w</w:t>
      </w:r>
      <w:r w:rsidR="00F40B49">
        <w:rPr>
          <w:rFonts w:ascii="Times New Roman" w:hAnsi="Times New Roman" w:cs="Times New Roman"/>
          <w:sz w:val="24"/>
          <w:szCs w:val="24"/>
        </w:rPr>
        <w:t>as</w:t>
      </w:r>
      <w:r>
        <w:rPr>
          <w:rFonts w:ascii="Times New Roman" w:hAnsi="Times New Roman" w:cs="Times New Roman"/>
          <w:sz w:val="24"/>
          <w:szCs w:val="24"/>
        </w:rPr>
        <w:t xml:space="preserve"> calculated.</w:t>
      </w:r>
    </w:p>
    <w:p w14:paraId="0B6913E9" w14:textId="3275D8B1" w:rsidR="003900E4" w:rsidRPr="003900E4" w:rsidRDefault="003900E4" w:rsidP="003900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80479">
        <w:rPr>
          <w:rFonts w:ascii="Times New Roman" w:hAnsi="Times New Roman" w:cs="Times New Roman"/>
          <w:sz w:val="24"/>
          <w:szCs w:val="24"/>
        </w:rPr>
        <w:t xml:space="preserve">Analysis of </w:t>
      </w:r>
      <w:r>
        <w:rPr>
          <w:rFonts w:ascii="Times New Roman" w:hAnsi="Times New Roman" w:cs="Times New Roman"/>
          <w:sz w:val="24"/>
          <w:szCs w:val="24"/>
        </w:rPr>
        <w:t xml:space="preserve">the </w:t>
      </w:r>
      <w:r w:rsidRPr="00F80479">
        <w:rPr>
          <w:rFonts w:ascii="Times New Roman" w:hAnsi="Times New Roman" w:cs="Times New Roman"/>
          <w:sz w:val="24"/>
          <w:szCs w:val="24"/>
        </w:rPr>
        <w:t>prescription pattern of drugs in coronary artery disease.</w:t>
      </w:r>
    </w:p>
    <w:sectPr w:rsidR="003900E4" w:rsidRPr="00390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E79"/>
    <w:multiLevelType w:val="hybridMultilevel"/>
    <w:tmpl w:val="6750D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B709C"/>
    <w:multiLevelType w:val="hybridMultilevel"/>
    <w:tmpl w:val="C2F02998"/>
    <w:lvl w:ilvl="0" w:tplc="EF4E396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B0AD6"/>
    <w:multiLevelType w:val="hybridMultilevel"/>
    <w:tmpl w:val="61C2D9CE"/>
    <w:lvl w:ilvl="0" w:tplc="427C14F6">
      <w:start w:val="1"/>
      <w:numFmt w:val="upperRoman"/>
      <w:lvlText w:val="%1."/>
      <w:lvlJc w:val="right"/>
      <w:pPr>
        <w:ind w:left="1800" w:hanging="360"/>
      </w:pPr>
      <w:rPr>
        <w:b w:val="0"/>
        <w:bCs w:val="0"/>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num w:numId="1" w16cid:durableId="895624514">
    <w:abstractNumId w:val="1"/>
  </w:num>
  <w:num w:numId="2" w16cid:durableId="1733965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923494">
    <w:abstractNumId w:val="2"/>
  </w:num>
  <w:num w:numId="4" w16cid:durableId="119584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CE"/>
    <w:rsid w:val="00086ACE"/>
    <w:rsid w:val="000E45E9"/>
    <w:rsid w:val="00230BF4"/>
    <w:rsid w:val="002735A4"/>
    <w:rsid w:val="003900E4"/>
    <w:rsid w:val="004421D9"/>
    <w:rsid w:val="00504C06"/>
    <w:rsid w:val="00667949"/>
    <w:rsid w:val="006D46C6"/>
    <w:rsid w:val="008376FA"/>
    <w:rsid w:val="009B43D5"/>
    <w:rsid w:val="00A10301"/>
    <w:rsid w:val="00A53E44"/>
    <w:rsid w:val="00E4682D"/>
    <w:rsid w:val="00F40B49"/>
    <w:rsid w:val="00F80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2A92"/>
  <w15:chartTrackingRefBased/>
  <w15:docId w15:val="{0A3226DF-7DFC-4D47-9CF9-9D9A6B3F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ACE"/>
    <w:pPr>
      <w:spacing w:after="12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82231">
      <w:bodyDiv w:val="1"/>
      <w:marLeft w:val="0"/>
      <w:marRight w:val="0"/>
      <w:marTop w:val="0"/>
      <w:marBottom w:val="0"/>
      <w:divBdr>
        <w:top w:val="none" w:sz="0" w:space="0" w:color="auto"/>
        <w:left w:val="none" w:sz="0" w:space="0" w:color="auto"/>
        <w:bottom w:val="none" w:sz="0" w:space="0" w:color="auto"/>
        <w:right w:val="none" w:sz="0" w:space="0" w:color="auto"/>
      </w:divBdr>
    </w:div>
    <w:div w:id="147163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2</cp:revision>
  <dcterms:created xsi:type="dcterms:W3CDTF">2022-09-12T15:26:00Z</dcterms:created>
  <dcterms:modified xsi:type="dcterms:W3CDTF">2022-09-12T15:26:00Z</dcterms:modified>
</cp:coreProperties>
</file>