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DCC3" w14:textId="46C89B88" w:rsidR="00EC13A3" w:rsidRPr="00EC13A3" w:rsidRDefault="00EC13A3" w:rsidP="00367097">
      <w:pPr>
        <w:rPr>
          <w:rFonts w:ascii="Times New Roman" w:hAnsi="Times New Roman" w:cs="Times New Roman"/>
          <w:b/>
          <w:bCs/>
          <w:color w:val="212121"/>
          <w:sz w:val="26"/>
          <w:szCs w:val="26"/>
          <w:shd w:val="clear" w:color="auto" w:fill="FFFFFF"/>
        </w:rPr>
      </w:pPr>
      <w:r w:rsidRPr="00EC13A3">
        <w:rPr>
          <w:rFonts w:ascii="Times New Roman" w:hAnsi="Times New Roman" w:cs="Times New Roman"/>
          <w:b/>
          <w:bCs/>
          <w:color w:val="212121"/>
          <w:sz w:val="26"/>
          <w:szCs w:val="26"/>
          <w:shd w:val="clear" w:color="auto" w:fill="FFFFFF"/>
        </w:rPr>
        <w:t>Introduction References</w:t>
      </w:r>
    </w:p>
    <w:p w14:paraId="3065373E" w14:textId="77777777" w:rsidR="00EC13A3" w:rsidRDefault="00EC13A3" w:rsidP="00367097">
      <w:pPr>
        <w:rPr>
          <w:rFonts w:ascii="Times New Roman" w:hAnsi="Times New Roman" w:cs="Times New Roman"/>
          <w:color w:val="212121"/>
          <w:sz w:val="26"/>
          <w:szCs w:val="26"/>
          <w:shd w:val="clear" w:color="auto" w:fill="FFFFFF"/>
        </w:rPr>
      </w:pPr>
    </w:p>
    <w:p w14:paraId="660AA38F" w14:textId="7EA8E4FA" w:rsidR="00367097" w:rsidRPr="00520AEB" w:rsidRDefault="00367097" w:rsidP="00367097">
      <w:pPr>
        <w:rPr>
          <w:rStyle w:val="nowrap"/>
          <w:rFonts w:ascii="Times New Roman" w:hAnsi="Times New Roman" w:cs="Times New Roman"/>
          <w:color w:val="212121"/>
          <w:sz w:val="26"/>
          <w:szCs w:val="26"/>
          <w:shd w:val="clear" w:color="auto" w:fill="FFFFFF"/>
        </w:rPr>
      </w:pPr>
      <w:r w:rsidRPr="00520AEB">
        <w:rPr>
          <w:rFonts w:ascii="Times New Roman" w:hAnsi="Times New Roman" w:cs="Times New Roman"/>
          <w:color w:val="212121"/>
          <w:sz w:val="26"/>
          <w:szCs w:val="26"/>
          <w:shd w:val="clear" w:color="auto" w:fill="FFFFFF"/>
        </w:rPr>
        <w:t>[1] </w:t>
      </w:r>
      <w:proofErr w:type="spellStart"/>
      <w:r w:rsidRPr="00520AEB">
        <w:rPr>
          <w:rStyle w:val="element-citation"/>
          <w:rFonts w:ascii="Times New Roman" w:hAnsi="Times New Roman" w:cs="Times New Roman"/>
          <w:color w:val="212121"/>
          <w:sz w:val="26"/>
          <w:szCs w:val="26"/>
          <w:shd w:val="clear" w:color="auto" w:fill="FFFFFF"/>
        </w:rPr>
        <w:t>Vedanthan</w:t>
      </w:r>
      <w:proofErr w:type="spellEnd"/>
      <w:r w:rsidRPr="00520AEB">
        <w:rPr>
          <w:rStyle w:val="element-citation"/>
          <w:rFonts w:ascii="Times New Roman" w:hAnsi="Times New Roman" w:cs="Times New Roman"/>
          <w:color w:val="212121"/>
          <w:sz w:val="26"/>
          <w:szCs w:val="26"/>
          <w:shd w:val="clear" w:color="auto" w:fill="FFFFFF"/>
        </w:rPr>
        <w:t xml:space="preserve"> R, Seligman B, </w:t>
      </w:r>
      <w:proofErr w:type="spellStart"/>
      <w:r w:rsidRPr="00520AEB">
        <w:rPr>
          <w:rStyle w:val="element-citation"/>
          <w:rFonts w:ascii="Times New Roman" w:hAnsi="Times New Roman" w:cs="Times New Roman"/>
          <w:color w:val="212121"/>
          <w:sz w:val="26"/>
          <w:szCs w:val="26"/>
          <w:shd w:val="clear" w:color="auto" w:fill="FFFFFF"/>
        </w:rPr>
        <w:t>Fuster</w:t>
      </w:r>
      <w:proofErr w:type="spellEnd"/>
      <w:r w:rsidRPr="00520AEB">
        <w:rPr>
          <w:rStyle w:val="element-citation"/>
          <w:rFonts w:ascii="Times New Roman" w:hAnsi="Times New Roman" w:cs="Times New Roman"/>
          <w:color w:val="212121"/>
          <w:sz w:val="26"/>
          <w:szCs w:val="26"/>
          <w:shd w:val="clear" w:color="auto" w:fill="FFFFFF"/>
        </w:rPr>
        <w:t xml:space="preserve"> V. Global perspective on acute coronary syndrome: a burden on the young and poor. </w:t>
      </w:r>
      <w:proofErr w:type="spellStart"/>
      <w:r w:rsidRPr="00520AEB">
        <w:rPr>
          <w:rStyle w:val="ref-journal"/>
          <w:rFonts w:ascii="Times New Roman" w:hAnsi="Times New Roman" w:cs="Times New Roman"/>
          <w:i/>
          <w:iCs/>
          <w:color w:val="212121"/>
          <w:sz w:val="26"/>
          <w:szCs w:val="26"/>
          <w:shd w:val="clear" w:color="auto" w:fill="FFFFFF"/>
        </w:rPr>
        <w:t>Circ</w:t>
      </w:r>
      <w:proofErr w:type="spellEnd"/>
      <w:r w:rsidRPr="00520AEB">
        <w:rPr>
          <w:rStyle w:val="ref-journal"/>
          <w:rFonts w:ascii="Times New Roman" w:hAnsi="Times New Roman" w:cs="Times New Roman"/>
          <w:i/>
          <w:iCs/>
          <w:color w:val="212121"/>
          <w:sz w:val="26"/>
          <w:szCs w:val="26"/>
          <w:shd w:val="clear" w:color="auto" w:fill="FFFFFF"/>
        </w:rPr>
        <w:t xml:space="preserve"> Res. </w:t>
      </w:r>
      <w:r w:rsidRPr="00520AEB">
        <w:rPr>
          <w:rStyle w:val="element-citation"/>
          <w:rFonts w:ascii="Times New Roman" w:hAnsi="Times New Roman" w:cs="Times New Roman"/>
          <w:color w:val="212121"/>
          <w:sz w:val="26"/>
          <w:szCs w:val="26"/>
          <w:shd w:val="clear" w:color="auto" w:fill="FFFFFF"/>
        </w:rPr>
        <w:t>2014;</w:t>
      </w:r>
      <w:r w:rsidRPr="00520AEB">
        <w:rPr>
          <w:rStyle w:val="ref-vol"/>
          <w:rFonts w:ascii="Times New Roman" w:hAnsi="Times New Roman" w:cs="Times New Roman"/>
          <w:color w:val="212121"/>
          <w:sz w:val="26"/>
          <w:szCs w:val="26"/>
          <w:shd w:val="clear" w:color="auto" w:fill="FFFFFF"/>
        </w:rPr>
        <w:t>114</w:t>
      </w:r>
      <w:r w:rsidRPr="00520AEB">
        <w:rPr>
          <w:rStyle w:val="element-citation"/>
          <w:rFonts w:ascii="Times New Roman" w:hAnsi="Times New Roman" w:cs="Times New Roman"/>
          <w:color w:val="212121"/>
          <w:sz w:val="26"/>
          <w:szCs w:val="26"/>
          <w:shd w:val="clear" w:color="auto" w:fill="FFFFFF"/>
        </w:rPr>
        <w:t xml:space="preserve">:1959–75. </w:t>
      </w:r>
      <w:proofErr w:type="spellStart"/>
      <w:r w:rsidRPr="00520AEB">
        <w:rPr>
          <w:rStyle w:val="element-citation"/>
          <w:rFonts w:ascii="Times New Roman" w:hAnsi="Times New Roman" w:cs="Times New Roman"/>
          <w:color w:val="212121"/>
          <w:sz w:val="26"/>
          <w:szCs w:val="26"/>
          <w:shd w:val="clear" w:color="auto" w:fill="FFFFFF"/>
        </w:rPr>
        <w:t>doi</w:t>
      </w:r>
      <w:proofErr w:type="spellEnd"/>
      <w:r w:rsidRPr="00520AEB">
        <w:rPr>
          <w:rStyle w:val="element-citation"/>
          <w:rFonts w:ascii="Times New Roman" w:hAnsi="Times New Roman" w:cs="Times New Roman"/>
          <w:color w:val="212121"/>
          <w:sz w:val="26"/>
          <w:szCs w:val="26"/>
          <w:shd w:val="clear" w:color="auto" w:fill="FFFFFF"/>
        </w:rPr>
        <w:t>: 10.1161/CIRCRESAHA.114.302782. </w:t>
      </w:r>
      <w:r w:rsidRPr="00520AEB">
        <w:rPr>
          <w:rStyle w:val="nowrap"/>
          <w:rFonts w:ascii="Times New Roman" w:hAnsi="Times New Roman" w:cs="Times New Roman"/>
          <w:color w:val="212121"/>
          <w:sz w:val="26"/>
          <w:szCs w:val="26"/>
          <w:shd w:val="clear" w:color="auto" w:fill="FFFFFF"/>
        </w:rPr>
        <w:t>[</w:t>
      </w:r>
      <w:hyperlink r:id="rId5" w:history="1">
        <w:r w:rsidRPr="00520AEB">
          <w:rPr>
            <w:rStyle w:val="Hyperlink"/>
            <w:rFonts w:ascii="Times New Roman" w:hAnsi="Times New Roman" w:cs="Times New Roman"/>
            <w:color w:val="376FAA"/>
            <w:sz w:val="26"/>
            <w:szCs w:val="26"/>
          </w:rPr>
          <w:t>PMC free article</w:t>
        </w:r>
      </w:hyperlink>
      <w:r w:rsidRPr="00520AEB">
        <w:rPr>
          <w:rStyle w:val="nowrap"/>
          <w:rFonts w:ascii="Times New Roman" w:hAnsi="Times New Roman" w:cs="Times New Roman"/>
          <w:color w:val="212121"/>
          <w:sz w:val="26"/>
          <w:szCs w:val="26"/>
          <w:shd w:val="clear" w:color="auto" w:fill="FFFFFF"/>
        </w:rPr>
        <w:t>]</w:t>
      </w:r>
      <w:r w:rsidRPr="00520AEB">
        <w:rPr>
          <w:rStyle w:val="element-citation"/>
          <w:rFonts w:ascii="Times New Roman" w:hAnsi="Times New Roman" w:cs="Times New Roman"/>
          <w:color w:val="212121"/>
          <w:sz w:val="26"/>
          <w:szCs w:val="26"/>
          <w:shd w:val="clear" w:color="auto" w:fill="FFFFFF"/>
        </w:rPr>
        <w:t> [</w:t>
      </w:r>
      <w:hyperlink r:id="rId6" w:history="1">
        <w:r w:rsidRPr="00520AEB">
          <w:rPr>
            <w:rStyle w:val="Hyperlink"/>
            <w:rFonts w:ascii="Times New Roman" w:hAnsi="Times New Roman" w:cs="Times New Roman"/>
            <w:color w:val="376FAA"/>
            <w:sz w:val="26"/>
            <w:szCs w:val="26"/>
          </w:rPr>
          <w:t>PubMed</w:t>
        </w:r>
      </w:hyperlink>
      <w:r w:rsidRPr="00520AEB">
        <w:rPr>
          <w:rStyle w:val="element-citation"/>
          <w:rFonts w:ascii="Times New Roman" w:hAnsi="Times New Roman" w:cs="Times New Roman"/>
          <w:color w:val="212121"/>
          <w:sz w:val="26"/>
          <w:szCs w:val="26"/>
          <w:shd w:val="clear" w:color="auto" w:fill="FFFFFF"/>
        </w:rPr>
        <w:t>] [</w:t>
      </w:r>
      <w:proofErr w:type="spellStart"/>
      <w:r>
        <w:fldChar w:fldCharType="begin"/>
      </w:r>
      <w:r>
        <w:instrText xml:space="preserve"> HYPERLINK "https://doi.org/10.1161%2FCIRCRESAHA.114.302782" \t "_blank" </w:instrText>
      </w:r>
      <w:r>
        <w:fldChar w:fldCharType="separate"/>
      </w:r>
      <w:r w:rsidRPr="00520AEB">
        <w:rPr>
          <w:rStyle w:val="Hyperlink"/>
          <w:rFonts w:ascii="Times New Roman" w:hAnsi="Times New Roman" w:cs="Times New Roman"/>
          <w:color w:val="376FAA"/>
          <w:sz w:val="26"/>
          <w:szCs w:val="26"/>
        </w:rPr>
        <w:t>CrossRef</w:t>
      </w:r>
      <w:proofErr w:type="spellEnd"/>
      <w:r>
        <w:rPr>
          <w:rStyle w:val="Hyperlink"/>
          <w:rFonts w:ascii="Times New Roman" w:hAnsi="Times New Roman" w:cs="Times New Roman"/>
          <w:color w:val="376FAA"/>
          <w:sz w:val="26"/>
          <w:szCs w:val="26"/>
        </w:rPr>
        <w:fldChar w:fldCharType="end"/>
      </w:r>
      <w:r w:rsidRPr="00520AEB">
        <w:rPr>
          <w:rStyle w:val="element-citation"/>
          <w:rFonts w:ascii="Times New Roman" w:hAnsi="Times New Roman" w:cs="Times New Roman"/>
          <w:color w:val="212121"/>
          <w:sz w:val="26"/>
          <w:szCs w:val="26"/>
          <w:shd w:val="clear" w:color="auto" w:fill="FFFFFF"/>
        </w:rPr>
        <w:t>] </w:t>
      </w:r>
      <w:r w:rsidRPr="00520AEB">
        <w:rPr>
          <w:rStyle w:val="nowrap"/>
          <w:rFonts w:ascii="Times New Roman" w:hAnsi="Times New Roman" w:cs="Times New Roman"/>
          <w:color w:val="212121"/>
          <w:sz w:val="26"/>
          <w:szCs w:val="26"/>
          <w:shd w:val="clear" w:color="auto" w:fill="FFFFFF"/>
        </w:rPr>
        <w:t>[</w:t>
      </w:r>
      <w:hyperlink r:id="rId7" w:tgtFrame="_blank" w:history="1">
        <w:r w:rsidRPr="00520AEB">
          <w:rPr>
            <w:rStyle w:val="Hyperlink"/>
            <w:rFonts w:ascii="Times New Roman" w:hAnsi="Times New Roman" w:cs="Times New Roman"/>
            <w:color w:val="376FAA"/>
            <w:sz w:val="26"/>
            <w:szCs w:val="26"/>
          </w:rPr>
          <w:t>Google Scholar</w:t>
        </w:r>
      </w:hyperlink>
      <w:r w:rsidRPr="00520AEB">
        <w:rPr>
          <w:rStyle w:val="nowrap"/>
          <w:rFonts w:ascii="Times New Roman" w:hAnsi="Times New Roman" w:cs="Times New Roman"/>
          <w:color w:val="212121"/>
          <w:sz w:val="26"/>
          <w:szCs w:val="26"/>
          <w:shd w:val="clear" w:color="auto" w:fill="FFFFFF"/>
        </w:rPr>
        <w:t>]</w:t>
      </w:r>
    </w:p>
    <w:p w14:paraId="41318D40" w14:textId="77777777" w:rsidR="00367097" w:rsidRPr="00520AEB" w:rsidRDefault="00367097" w:rsidP="00367097">
      <w:pPr>
        <w:rPr>
          <w:rFonts w:ascii="Times New Roman" w:hAnsi="Times New Roman" w:cs="Times New Roman"/>
          <w:sz w:val="26"/>
          <w:szCs w:val="26"/>
        </w:rPr>
      </w:pPr>
      <w:r w:rsidRPr="00520AEB">
        <w:rPr>
          <w:rStyle w:val="nowrap"/>
          <w:rFonts w:ascii="Times New Roman" w:hAnsi="Times New Roman" w:cs="Times New Roman"/>
          <w:color w:val="212121"/>
          <w:sz w:val="26"/>
          <w:szCs w:val="26"/>
          <w:shd w:val="clear" w:color="auto" w:fill="FFFFFF"/>
        </w:rPr>
        <w:t>[2]</w:t>
      </w:r>
      <w:r w:rsidRPr="00520AEB">
        <w:rPr>
          <w:rFonts w:ascii="Times New Roman" w:hAnsi="Times New Roman" w:cs="Times New Roman"/>
          <w:color w:val="000000"/>
          <w:sz w:val="26"/>
          <w:szCs w:val="26"/>
          <w:shd w:val="clear" w:color="auto" w:fill="FFFFFF"/>
        </w:rPr>
        <w:t xml:space="preserve"> Olvera Lopez E, Ballard BD, Jan A. </w:t>
      </w:r>
      <w:proofErr w:type="spellStart"/>
      <w:r w:rsidRPr="00520AEB">
        <w:rPr>
          <w:rStyle w:val="ref-journal"/>
          <w:rFonts w:ascii="Times New Roman" w:hAnsi="Times New Roman" w:cs="Times New Roman"/>
          <w:color w:val="000000"/>
          <w:sz w:val="26"/>
          <w:szCs w:val="26"/>
          <w:shd w:val="clear" w:color="auto" w:fill="FFFFFF"/>
        </w:rPr>
        <w:t>StatPearls</w:t>
      </w:r>
      <w:proofErr w:type="spellEnd"/>
      <w:r w:rsidRPr="00520AEB">
        <w:rPr>
          <w:rStyle w:val="ref-journal"/>
          <w:rFonts w:ascii="Times New Roman" w:hAnsi="Times New Roman" w:cs="Times New Roman"/>
          <w:color w:val="000000"/>
          <w:sz w:val="26"/>
          <w:szCs w:val="26"/>
          <w:shd w:val="clear" w:color="auto" w:fill="FFFFFF"/>
        </w:rPr>
        <w:t xml:space="preserve"> [Internet].</w:t>
      </w:r>
      <w:r w:rsidRPr="00520AEB">
        <w:rPr>
          <w:rFonts w:ascii="Times New Roman" w:hAnsi="Times New Roman" w:cs="Times New Roman"/>
          <w:color w:val="000000"/>
          <w:sz w:val="26"/>
          <w:szCs w:val="26"/>
          <w:shd w:val="clear" w:color="auto" w:fill="FFFFFF"/>
        </w:rPr>
        <w:t> </w:t>
      </w:r>
      <w:proofErr w:type="spellStart"/>
      <w:r w:rsidRPr="00520AEB">
        <w:rPr>
          <w:rFonts w:ascii="Times New Roman" w:hAnsi="Times New Roman" w:cs="Times New Roman"/>
          <w:color w:val="000000"/>
          <w:sz w:val="26"/>
          <w:szCs w:val="26"/>
          <w:shd w:val="clear" w:color="auto" w:fill="FFFFFF"/>
        </w:rPr>
        <w:t>StatPearls</w:t>
      </w:r>
      <w:proofErr w:type="spellEnd"/>
      <w:r w:rsidRPr="00520AEB">
        <w:rPr>
          <w:rFonts w:ascii="Times New Roman" w:hAnsi="Times New Roman" w:cs="Times New Roman"/>
          <w:color w:val="000000"/>
          <w:sz w:val="26"/>
          <w:szCs w:val="26"/>
          <w:shd w:val="clear" w:color="auto" w:fill="FFFFFF"/>
        </w:rPr>
        <w:t xml:space="preserve"> Publishing; Treasure Island (FL): Aug 11, 2021. Cardiovascular Disease. [</w:t>
      </w:r>
      <w:hyperlink r:id="rId8" w:history="1">
        <w:r w:rsidRPr="00520AEB">
          <w:rPr>
            <w:rStyle w:val="Hyperlink"/>
            <w:rFonts w:ascii="Times New Roman" w:hAnsi="Times New Roman" w:cs="Times New Roman"/>
            <w:color w:val="2F4A8B"/>
            <w:sz w:val="26"/>
            <w:szCs w:val="26"/>
            <w:shd w:val="clear" w:color="auto" w:fill="FFFFFF"/>
          </w:rPr>
          <w:t>PubMed</w:t>
        </w:r>
      </w:hyperlink>
      <w:r w:rsidRPr="00520AEB">
        <w:rPr>
          <w:rFonts w:ascii="Times New Roman" w:hAnsi="Times New Roman" w:cs="Times New Roman"/>
          <w:color w:val="000000"/>
          <w:sz w:val="26"/>
          <w:szCs w:val="26"/>
          <w:shd w:val="clear" w:color="auto" w:fill="FFFFFF"/>
        </w:rPr>
        <w:t>]</w:t>
      </w:r>
    </w:p>
    <w:p w14:paraId="2504A419" w14:textId="3F492147" w:rsidR="00367097" w:rsidRPr="00520AEB" w:rsidRDefault="00367097" w:rsidP="00367097">
      <w:pPr>
        <w:rPr>
          <w:rStyle w:val="Hyperlink"/>
          <w:rFonts w:ascii="Times New Roman" w:hAnsi="Times New Roman" w:cs="Times New Roman"/>
          <w:color w:val="005B99"/>
          <w:sz w:val="26"/>
          <w:szCs w:val="26"/>
        </w:rPr>
      </w:pPr>
      <w:r w:rsidRPr="00520AEB">
        <w:rPr>
          <w:rStyle w:val="nowrap"/>
          <w:rFonts w:ascii="Times New Roman" w:hAnsi="Times New Roman" w:cs="Times New Roman"/>
          <w:color w:val="212121"/>
          <w:sz w:val="26"/>
          <w:szCs w:val="26"/>
          <w:shd w:val="clear" w:color="auto" w:fill="FFFFFF"/>
        </w:rPr>
        <w:t>[3]</w:t>
      </w:r>
      <w:r w:rsidRPr="00520AEB">
        <w:rPr>
          <w:rFonts w:ascii="Times New Roman" w:hAnsi="Times New Roman" w:cs="Times New Roman"/>
          <w:sz w:val="26"/>
          <w:szCs w:val="26"/>
        </w:rPr>
        <w:t xml:space="preserve"> </w:t>
      </w:r>
      <w:r w:rsidRPr="00520AEB">
        <w:rPr>
          <w:rFonts w:ascii="Times New Roman" w:hAnsi="Times New Roman" w:cs="Times New Roman"/>
          <w:color w:val="000000"/>
          <w:sz w:val="26"/>
          <w:szCs w:val="26"/>
          <w:shd w:val="clear" w:color="auto" w:fill="FFFFFF"/>
        </w:rPr>
        <w:t>BD Mortality Causes of Death Collaborators. </w:t>
      </w:r>
      <w:r w:rsidRPr="00520AEB">
        <w:rPr>
          <w:rStyle w:val="referencesarticle-title"/>
          <w:rFonts w:ascii="Times New Roman" w:hAnsi="Times New Roman" w:cs="Times New Roman"/>
          <w:color w:val="000000"/>
          <w:sz w:val="26"/>
          <w:szCs w:val="26"/>
          <w:shd w:val="clear" w:color="auto" w:fill="FFFFFF"/>
        </w:rPr>
        <w:t>Global, regional, and national age-sex specific all-cause and cause-specific mortality for 240 causes of death, 1990–2013: a systematic analysis for the Global Burden of Disease Study 2013.</w:t>
      </w:r>
      <w:r w:rsidRPr="00520AEB">
        <w:rPr>
          <w:rStyle w:val="referencesarticle-title"/>
          <w:rFonts w:ascii="Times New Roman" w:hAnsi="Times New Roman" w:cs="Times New Roman"/>
          <w:b/>
          <w:bCs/>
          <w:sz w:val="26"/>
          <w:szCs w:val="26"/>
        </w:rPr>
        <w:t>Lancet</w:t>
      </w:r>
      <w:r w:rsidRPr="00520AEB">
        <w:rPr>
          <w:rStyle w:val="referencesarticle-title"/>
          <w:rFonts w:ascii="Times New Roman" w:hAnsi="Times New Roman" w:cs="Times New Roman"/>
          <w:sz w:val="26"/>
          <w:szCs w:val="26"/>
        </w:rPr>
        <w:t>. </w:t>
      </w:r>
      <w:r w:rsidRPr="00520AEB">
        <w:rPr>
          <w:rStyle w:val="referencesyear"/>
          <w:rFonts w:ascii="Times New Roman" w:hAnsi="Times New Roman" w:cs="Times New Roman"/>
          <w:color w:val="000000"/>
          <w:sz w:val="26"/>
          <w:szCs w:val="26"/>
          <w:shd w:val="clear" w:color="auto" w:fill="FFFFFF"/>
        </w:rPr>
        <w:t>2015</w:t>
      </w:r>
      <w:r w:rsidRPr="00520AEB">
        <w:rPr>
          <w:rFonts w:ascii="Times New Roman" w:hAnsi="Times New Roman" w:cs="Times New Roman"/>
          <w:color w:val="000000"/>
          <w:sz w:val="26"/>
          <w:szCs w:val="26"/>
          <w:shd w:val="clear" w:color="auto" w:fill="FFFFFF"/>
        </w:rPr>
        <w:t>; </w:t>
      </w:r>
      <w:r w:rsidRPr="00520AEB">
        <w:rPr>
          <w:rFonts w:ascii="Times New Roman" w:hAnsi="Times New Roman" w:cs="Times New Roman"/>
          <w:i/>
          <w:iCs/>
          <w:color w:val="000000"/>
          <w:sz w:val="26"/>
          <w:szCs w:val="26"/>
          <w:shd w:val="clear" w:color="auto" w:fill="FFFFFF"/>
        </w:rPr>
        <w:t>385</w:t>
      </w:r>
      <w:r w:rsidRPr="00520AEB">
        <w:rPr>
          <w:rFonts w:ascii="Times New Roman" w:hAnsi="Times New Roman" w:cs="Times New Roman"/>
          <w:color w:val="000000"/>
          <w:sz w:val="26"/>
          <w:szCs w:val="26"/>
          <w:shd w:val="clear" w:color="auto" w:fill="FFFFFF"/>
        </w:rPr>
        <w:t>:117–71.</w:t>
      </w:r>
      <w:hyperlink r:id="rId9" w:tgtFrame="_blank" w:history="1">
        <w:r w:rsidRPr="00520AEB">
          <w:rPr>
            <w:rStyle w:val="Hyperlink"/>
            <w:rFonts w:ascii="Times New Roman" w:hAnsi="Times New Roman" w:cs="Times New Roman"/>
            <w:color w:val="005B99"/>
            <w:sz w:val="26"/>
            <w:szCs w:val="26"/>
          </w:rPr>
          <w:t>Crossref</w:t>
        </w:r>
      </w:hyperlink>
      <w:hyperlink r:id="rId10" w:tgtFrame="_blank" w:history="1">
        <w:r w:rsidRPr="00520AEB">
          <w:rPr>
            <w:rStyle w:val="Hyperlink"/>
            <w:rFonts w:ascii="Times New Roman" w:hAnsi="Times New Roman" w:cs="Times New Roman"/>
            <w:color w:val="005B99"/>
            <w:sz w:val="26"/>
            <w:szCs w:val="26"/>
          </w:rPr>
          <w:t>Medline</w:t>
        </w:r>
      </w:hyperlink>
      <w:hyperlink r:id="rId11" w:tgtFrame="_blank" w:history="1">
        <w:r w:rsidRPr="00520AEB">
          <w:rPr>
            <w:rStyle w:val="Hyperlink"/>
            <w:rFonts w:ascii="Times New Roman" w:hAnsi="Times New Roman" w:cs="Times New Roman"/>
            <w:color w:val="005B99"/>
            <w:sz w:val="26"/>
            <w:szCs w:val="26"/>
          </w:rPr>
          <w:t>Google Scholar</w:t>
        </w:r>
      </w:hyperlink>
    </w:p>
    <w:p w14:paraId="738E704A" w14:textId="3FD3828A" w:rsidR="00367097" w:rsidRDefault="00367097" w:rsidP="00520AEB">
      <w:pPr>
        <w:autoSpaceDE w:val="0"/>
        <w:autoSpaceDN w:val="0"/>
        <w:adjustRightInd w:val="0"/>
        <w:spacing w:after="0" w:line="240" w:lineRule="auto"/>
        <w:rPr>
          <w:rFonts w:ascii="Times New Roman" w:hAnsi="Times New Roman" w:cs="Times New Roman"/>
          <w:sz w:val="26"/>
          <w:szCs w:val="26"/>
        </w:rPr>
      </w:pPr>
      <w:r w:rsidRPr="00520AEB">
        <w:rPr>
          <w:rFonts w:ascii="Times New Roman" w:hAnsi="Times New Roman" w:cs="Times New Roman"/>
          <w:color w:val="212121"/>
          <w:sz w:val="26"/>
          <w:szCs w:val="26"/>
          <w:shd w:val="clear" w:color="auto" w:fill="FFFFFF"/>
        </w:rPr>
        <w:t xml:space="preserve">[4] </w:t>
      </w:r>
      <w:proofErr w:type="spellStart"/>
      <w:r w:rsidRPr="00520AEB">
        <w:rPr>
          <w:rFonts w:ascii="Times New Roman" w:hAnsi="Times New Roman" w:cs="Times New Roman"/>
          <w:color w:val="212121"/>
          <w:sz w:val="26"/>
          <w:szCs w:val="26"/>
          <w:shd w:val="clear" w:color="auto" w:fill="FFFFFF"/>
        </w:rPr>
        <w:t>Ralapanawa</w:t>
      </w:r>
      <w:proofErr w:type="spellEnd"/>
      <w:r w:rsidRPr="00520AEB">
        <w:rPr>
          <w:rFonts w:ascii="Times New Roman" w:hAnsi="Times New Roman" w:cs="Times New Roman"/>
          <w:color w:val="212121"/>
          <w:sz w:val="26"/>
          <w:szCs w:val="26"/>
          <w:shd w:val="clear" w:color="auto" w:fill="FFFFFF"/>
        </w:rPr>
        <w:t xml:space="preserve"> U, </w:t>
      </w:r>
      <w:proofErr w:type="spellStart"/>
      <w:r w:rsidRPr="00520AEB">
        <w:rPr>
          <w:rFonts w:ascii="Times New Roman" w:hAnsi="Times New Roman" w:cs="Times New Roman"/>
          <w:color w:val="212121"/>
          <w:sz w:val="26"/>
          <w:szCs w:val="26"/>
          <w:shd w:val="clear" w:color="auto" w:fill="FFFFFF"/>
        </w:rPr>
        <w:t>Sivakanesan</w:t>
      </w:r>
      <w:proofErr w:type="spellEnd"/>
      <w:r w:rsidRPr="00520AEB">
        <w:rPr>
          <w:rFonts w:ascii="Times New Roman" w:hAnsi="Times New Roman" w:cs="Times New Roman"/>
          <w:color w:val="212121"/>
          <w:sz w:val="26"/>
          <w:szCs w:val="26"/>
          <w:shd w:val="clear" w:color="auto" w:fill="FFFFFF"/>
        </w:rPr>
        <w:t xml:space="preserve"> R. Epidemiology and the Magnitude of Coronary Artery Disease and Acute Coronary Syndrome: A Narrative Review. J </w:t>
      </w:r>
      <w:proofErr w:type="spellStart"/>
      <w:r w:rsidRPr="00520AEB">
        <w:rPr>
          <w:rFonts w:ascii="Times New Roman" w:hAnsi="Times New Roman" w:cs="Times New Roman"/>
          <w:color w:val="212121"/>
          <w:sz w:val="26"/>
          <w:szCs w:val="26"/>
          <w:shd w:val="clear" w:color="auto" w:fill="FFFFFF"/>
        </w:rPr>
        <w:t>Epidemiol</w:t>
      </w:r>
      <w:proofErr w:type="spellEnd"/>
      <w:r w:rsidRPr="00520AEB">
        <w:rPr>
          <w:rFonts w:ascii="Times New Roman" w:hAnsi="Times New Roman" w:cs="Times New Roman"/>
          <w:color w:val="212121"/>
          <w:sz w:val="26"/>
          <w:szCs w:val="26"/>
          <w:shd w:val="clear" w:color="auto" w:fill="FFFFFF"/>
        </w:rPr>
        <w:t xml:space="preserve"> Glob Health. 2021 Jun;11(2):169-177. </w:t>
      </w:r>
      <w:proofErr w:type="spellStart"/>
      <w:r w:rsidRPr="00520AEB">
        <w:rPr>
          <w:rFonts w:ascii="Times New Roman" w:hAnsi="Times New Roman" w:cs="Times New Roman"/>
          <w:color w:val="212121"/>
          <w:sz w:val="26"/>
          <w:szCs w:val="26"/>
          <w:shd w:val="clear" w:color="auto" w:fill="FFFFFF"/>
        </w:rPr>
        <w:t>doi</w:t>
      </w:r>
      <w:proofErr w:type="spellEnd"/>
      <w:r w:rsidRPr="00520AEB">
        <w:rPr>
          <w:rFonts w:ascii="Times New Roman" w:hAnsi="Times New Roman" w:cs="Times New Roman"/>
          <w:color w:val="212121"/>
          <w:sz w:val="26"/>
          <w:szCs w:val="26"/>
          <w:shd w:val="clear" w:color="auto" w:fill="FFFFFF"/>
        </w:rPr>
        <w:t xml:space="preserve">: 10.2991/jegh.k.201217.001. </w:t>
      </w:r>
      <w:proofErr w:type="spellStart"/>
      <w:r w:rsidRPr="00520AEB">
        <w:rPr>
          <w:rFonts w:ascii="Times New Roman" w:hAnsi="Times New Roman" w:cs="Times New Roman"/>
          <w:color w:val="212121"/>
          <w:sz w:val="26"/>
          <w:szCs w:val="26"/>
          <w:shd w:val="clear" w:color="auto" w:fill="FFFFFF"/>
        </w:rPr>
        <w:t>Epub</w:t>
      </w:r>
      <w:proofErr w:type="spellEnd"/>
      <w:r w:rsidRPr="00520AEB">
        <w:rPr>
          <w:rFonts w:ascii="Times New Roman" w:hAnsi="Times New Roman" w:cs="Times New Roman"/>
          <w:color w:val="212121"/>
          <w:sz w:val="26"/>
          <w:szCs w:val="26"/>
          <w:shd w:val="clear" w:color="auto" w:fill="FFFFFF"/>
        </w:rPr>
        <w:t xml:space="preserve"> 2021 Jan 7. PMID: 33605111; PMCID: PMC8242111.</w:t>
      </w:r>
    </w:p>
    <w:p w14:paraId="3043BC94" w14:textId="77777777" w:rsidR="00520AEB" w:rsidRPr="00520AEB" w:rsidRDefault="00520AEB" w:rsidP="00520AEB">
      <w:pPr>
        <w:autoSpaceDE w:val="0"/>
        <w:autoSpaceDN w:val="0"/>
        <w:adjustRightInd w:val="0"/>
        <w:spacing w:after="0" w:line="240" w:lineRule="auto"/>
        <w:rPr>
          <w:rStyle w:val="referencessuffix"/>
          <w:rFonts w:ascii="Times New Roman" w:hAnsi="Times New Roman" w:cs="Times New Roman"/>
          <w:sz w:val="26"/>
          <w:szCs w:val="26"/>
        </w:rPr>
      </w:pPr>
    </w:p>
    <w:p w14:paraId="336AB6E6" w14:textId="52238B64" w:rsidR="00367097" w:rsidRPr="00520AEB" w:rsidRDefault="00367097" w:rsidP="00367097">
      <w:pPr>
        <w:pStyle w:val="Default"/>
        <w:rPr>
          <w:sz w:val="26"/>
          <w:szCs w:val="26"/>
        </w:rPr>
      </w:pPr>
      <w:r w:rsidRPr="00520AEB">
        <w:rPr>
          <w:rStyle w:val="referencessuffix"/>
          <w:color w:val="005B99"/>
          <w:sz w:val="26"/>
          <w:szCs w:val="26"/>
          <w:shd w:val="clear" w:color="auto" w:fill="FFFFFF"/>
        </w:rPr>
        <w:t xml:space="preserve">[5] </w:t>
      </w:r>
      <w:r w:rsidRPr="00520AEB">
        <w:rPr>
          <w:sz w:val="26"/>
          <w:szCs w:val="26"/>
        </w:rPr>
        <w:t xml:space="preserve">WHO. Cardiovascular diseases (CVDs) Fact sheet 11th June 2021. </w:t>
      </w:r>
    </w:p>
    <w:p w14:paraId="3E181060" w14:textId="1FF773AB" w:rsidR="00367097" w:rsidRPr="00520AEB" w:rsidRDefault="00367097" w:rsidP="00367097">
      <w:pPr>
        <w:rPr>
          <w:rFonts w:ascii="Times New Roman" w:hAnsi="Times New Roman" w:cs="Times New Roman"/>
          <w:color w:val="303030"/>
          <w:sz w:val="26"/>
          <w:szCs w:val="26"/>
          <w:shd w:val="clear" w:color="auto" w:fill="FFFFFF"/>
        </w:rPr>
      </w:pPr>
    </w:p>
    <w:p w14:paraId="3C38FCAE" w14:textId="025FD1BD" w:rsidR="00367097" w:rsidRPr="00520AEB" w:rsidRDefault="00367097" w:rsidP="00367097">
      <w:pPr>
        <w:rPr>
          <w:rFonts w:ascii="Times New Roman" w:hAnsi="Times New Roman" w:cs="Times New Roman"/>
          <w:color w:val="212121"/>
          <w:sz w:val="26"/>
          <w:szCs w:val="26"/>
          <w:shd w:val="clear" w:color="auto" w:fill="FFFFFF"/>
        </w:rPr>
      </w:pPr>
      <w:r w:rsidRPr="00520AEB">
        <w:rPr>
          <w:rStyle w:val="element-citation"/>
          <w:rFonts w:ascii="Times New Roman" w:hAnsi="Times New Roman" w:cs="Times New Roman"/>
          <w:color w:val="303030"/>
          <w:sz w:val="26"/>
          <w:szCs w:val="26"/>
        </w:rPr>
        <w:t>[</w:t>
      </w:r>
      <w:r w:rsidR="0005023E" w:rsidRPr="00520AEB">
        <w:rPr>
          <w:rStyle w:val="element-citation"/>
          <w:rFonts w:ascii="Times New Roman" w:hAnsi="Times New Roman" w:cs="Times New Roman"/>
          <w:color w:val="303030"/>
          <w:sz w:val="26"/>
          <w:szCs w:val="26"/>
        </w:rPr>
        <w:t>6</w:t>
      </w:r>
      <w:r w:rsidRPr="00520AEB">
        <w:rPr>
          <w:rStyle w:val="element-citation"/>
          <w:rFonts w:ascii="Times New Roman" w:hAnsi="Times New Roman" w:cs="Times New Roman"/>
          <w:color w:val="303030"/>
          <w:sz w:val="26"/>
          <w:szCs w:val="26"/>
        </w:rPr>
        <w:t xml:space="preserve">] </w:t>
      </w:r>
      <w:r w:rsidR="0005023E" w:rsidRPr="00520AEB">
        <w:rPr>
          <w:rFonts w:ascii="Times New Roman" w:hAnsi="Times New Roman" w:cs="Times New Roman"/>
          <w:color w:val="212121"/>
          <w:sz w:val="26"/>
          <w:szCs w:val="26"/>
          <w:shd w:val="clear" w:color="auto" w:fill="FFFFFF"/>
        </w:rPr>
        <w:t xml:space="preserve">Subramanian S, Chait A. Hypertriglyceridemia secondary to obesity and diabetes. </w:t>
      </w:r>
      <w:proofErr w:type="spellStart"/>
      <w:r w:rsidR="0005023E" w:rsidRPr="00520AEB">
        <w:rPr>
          <w:rFonts w:ascii="Times New Roman" w:hAnsi="Times New Roman" w:cs="Times New Roman"/>
          <w:color w:val="212121"/>
          <w:sz w:val="26"/>
          <w:szCs w:val="26"/>
          <w:shd w:val="clear" w:color="auto" w:fill="FFFFFF"/>
        </w:rPr>
        <w:t>Biochim</w:t>
      </w:r>
      <w:proofErr w:type="spellEnd"/>
      <w:r w:rsidR="0005023E" w:rsidRPr="00520AEB">
        <w:rPr>
          <w:rFonts w:ascii="Times New Roman" w:hAnsi="Times New Roman" w:cs="Times New Roman"/>
          <w:color w:val="212121"/>
          <w:sz w:val="26"/>
          <w:szCs w:val="26"/>
          <w:shd w:val="clear" w:color="auto" w:fill="FFFFFF"/>
        </w:rPr>
        <w:t xml:space="preserve"> </w:t>
      </w:r>
      <w:proofErr w:type="spellStart"/>
      <w:r w:rsidR="0005023E" w:rsidRPr="00520AEB">
        <w:rPr>
          <w:rFonts w:ascii="Times New Roman" w:hAnsi="Times New Roman" w:cs="Times New Roman"/>
          <w:color w:val="212121"/>
          <w:sz w:val="26"/>
          <w:szCs w:val="26"/>
          <w:shd w:val="clear" w:color="auto" w:fill="FFFFFF"/>
        </w:rPr>
        <w:t>Biophys</w:t>
      </w:r>
      <w:proofErr w:type="spellEnd"/>
      <w:r w:rsidR="0005023E" w:rsidRPr="00520AEB">
        <w:rPr>
          <w:rFonts w:ascii="Times New Roman" w:hAnsi="Times New Roman" w:cs="Times New Roman"/>
          <w:color w:val="212121"/>
          <w:sz w:val="26"/>
          <w:szCs w:val="26"/>
          <w:shd w:val="clear" w:color="auto" w:fill="FFFFFF"/>
        </w:rPr>
        <w:t xml:space="preserve"> Acta. 2012 May;1821(5):819-25. </w:t>
      </w:r>
      <w:proofErr w:type="spellStart"/>
      <w:r w:rsidR="0005023E" w:rsidRPr="00520AEB">
        <w:rPr>
          <w:rFonts w:ascii="Times New Roman" w:hAnsi="Times New Roman" w:cs="Times New Roman"/>
          <w:color w:val="212121"/>
          <w:sz w:val="26"/>
          <w:szCs w:val="26"/>
          <w:shd w:val="clear" w:color="auto" w:fill="FFFFFF"/>
        </w:rPr>
        <w:t>doi</w:t>
      </w:r>
      <w:proofErr w:type="spellEnd"/>
      <w:r w:rsidR="0005023E" w:rsidRPr="00520AEB">
        <w:rPr>
          <w:rFonts w:ascii="Times New Roman" w:hAnsi="Times New Roman" w:cs="Times New Roman"/>
          <w:color w:val="212121"/>
          <w:sz w:val="26"/>
          <w:szCs w:val="26"/>
          <w:shd w:val="clear" w:color="auto" w:fill="FFFFFF"/>
        </w:rPr>
        <w:t xml:space="preserve">: 10.1016/j.bbalip.2011.10.003. </w:t>
      </w:r>
      <w:proofErr w:type="spellStart"/>
      <w:r w:rsidR="0005023E" w:rsidRPr="00520AEB">
        <w:rPr>
          <w:rFonts w:ascii="Times New Roman" w:hAnsi="Times New Roman" w:cs="Times New Roman"/>
          <w:color w:val="212121"/>
          <w:sz w:val="26"/>
          <w:szCs w:val="26"/>
          <w:shd w:val="clear" w:color="auto" w:fill="FFFFFF"/>
        </w:rPr>
        <w:t>Epub</w:t>
      </w:r>
      <w:proofErr w:type="spellEnd"/>
      <w:r w:rsidR="0005023E" w:rsidRPr="00520AEB">
        <w:rPr>
          <w:rFonts w:ascii="Times New Roman" w:hAnsi="Times New Roman" w:cs="Times New Roman"/>
          <w:color w:val="212121"/>
          <w:sz w:val="26"/>
          <w:szCs w:val="26"/>
          <w:shd w:val="clear" w:color="auto" w:fill="FFFFFF"/>
        </w:rPr>
        <w:t xml:space="preserve"> 2011 Oct 8. PMID: 22005032.</w:t>
      </w:r>
    </w:p>
    <w:p w14:paraId="30FDEB58" w14:textId="31F34C79" w:rsidR="0005023E" w:rsidRPr="00520AEB" w:rsidRDefault="0005023E" w:rsidP="00367097">
      <w:pPr>
        <w:rPr>
          <w:rFonts w:ascii="Times New Roman" w:hAnsi="Times New Roman" w:cs="Times New Roman"/>
          <w:color w:val="212121"/>
          <w:sz w:val="26"/>
          <w:szCs w:val="26"/>
          <w:shd w:val="clear" w:color="auto" w:fill="FFFFFF"/>
        </w:rPr>
      </w:pPr>
      <w:r w:rsidRPr="00520AEB">
        <w:rPr>
          <w:rFonts w:ascii="Times New Roman" w:hAnsi="Times New Roman" w:cs="Times New Roman"/>
          <w:color w:val="212121"/>
          <w:sz w:val="26"/>
          <w:szCs w:val="26"/>
          <w:shd w:val="clear" w:color="auto" w:fill="FFFFFF"/>
        </w:rPr>
        <w:t xml:space="preserve">[7] </w:t>
      </w:r>
      <w:proofErr w:type="spellStart"/>
      <w:r w:rsidRPr="00520AEB">
        <w:rPr>
          <w:rFonts w:ascii="Times New Roman" w:hAnsi="Times New Roman" w:cs="Times New Roman"/>
          <w:color w:val="212121"/>
          <w:sz w:val="26"/>
          <w:szCs w:val="26"/>
          <w:shd w:val="clear" w:color="auto" w:fill="FFFFFF"/>
        </w:rPr>
        <w:t>Maiti</w:t>
      </w:r>
      <w:proofErr w:type="spellEnd"/>
      <w:r w:rsidRPr="00520AEB">
        <w:rPr>
          <w:rFonts w:ascii="Times New Roman" w:hAnsi="Times New Roman" w:cs="Times New Roman"/>
          <w:color w:val="212121"/>
          <w:sz w:val="26"/>
          <w:szCs w:val="26"/>
          <w:shd w:val="clear" w:color="auto" w:fill="FFFFFF"/>
        </w:rPr>
        <w:t xml:space="preserve"> R, Agrawal NK. Atherosclerosis in diabetes mellitus: role of inflammation. Indian J Med Sci. 2007 May;61(5):292-306. PMID: 17478962.</w:t>
      </w:r>
    </w:p>
    <w:p w14:paraId="4425E793" w14:textId="170264A1" w:rsidR="008A6191" w:rsidRPr="00520AEB" w:rsidRDefault="008A6191" w:rsidP="0005023E">
      <w:pPr>
        <w:pStyle w:val="Default"/>
        <w:rPr>
          <w:color w:val="212121"/>
          <w:sz w:val="26"/>
          <w:szCs w:val="26"/>
          <w:shd w:val="clear" w:color="auto" w:fill="FFFFFF"/>
        </w:rPr>
      </w:pPr>
      <w:r w:rsidRPr="00520AEB">
        <w:rPr>
          <w:color w:val="212121"/>
          <w:sz w:val="26"/>
          <w:szCs w:val="26"/>
          <w:shd w:val="clear" w:color="auto" w:fill="FFFFFF"/>
        </w:rPr>
        <w:t xml:space="preserve">[8] </w:t>
      </w:r>
      <w:proofErr w:type="spellStart"/>
      <w:r w:rsidRPr="00520AEB">
        <w:rPr>
          <w:color w:val="212121"/>
          <w:sz w:val="26"/>
          <w:szCs w:val="26"/>
          <w:shd w:val="clear" w:color="auto" w:fill="FFFFFF"/>
        </w:rPr>
        <w:t>Kempf</w:t>
      </w:r>
      <w:proofErr w:type="spellEnd"/>
      <w:r w:rsidRPr="00520AEB">
        <w:rPr>
          <w:color w:val="212121"/>
          <w:sz w:val="26"/>
          <w:szCs w:val="26"/>
          <w:shd w:val="clear" w:color="auto" w:fill="FFFFFF"/>
        </w:rPr>
        <w:t xml:space="preserve"> J, </w:t>
      </w:r>
      <w:proofErr w:type="spellStart"/>
      <w:r w:rsidRPr="00520AEB">
        <w:rPr>
          <w:color w:val="212121"/>
          <w:sz w:val="26"/>
          <w:szCs w:val="26"/>
          <w:shd w:val="clear" w:color="auto" w:fill="FFFFFF"/>
        </w:rPr>
        <w:t>Buysman</w:t>
      </w:r>
      <w:proofErr w:type="spellEnd"/>
      <w:r w:rsidRPr="00520AEB">
        <w:rPr>
          <w:color w:val="212121"/>
          <w:sz w:val="26"/>
          <w:szCs w:val="26"/>
          <w:shd w:val="clear" w:color="auto" w:fill="FFFFFF"/>
        </w:rPr>
        <w:t xml:space="preserve"> E, </w:t>
      </w:r>
      <w:proofErr w:type="spellStart"/>
      <w:r w:rsidRPr="00520AEB">
        <w:rPr>
          <w:color w:val="212121"/>
          <w:sz w:val="26"/>
          <w:szCs w:val="26"/>
          <w:shd w:val="clear" w:color="auto" w:fill="FFFFFF"/>
        </w:rPr>
        <w:t>Brixner</w:t>
      </w:r>
      <w:proofErr w:type="spellEnd"/>
      <w:r w:rsidRPr="00520AEB">
        <w:rPr>
          <w:color w:val="212121"/>
          <w:sz w:val="26"/>
          <w:szCs w:val="26"/>
          <w:shd w:val="clear" w:color="auto" w:fill="FFFFFF"/>
        </w:rPr>
        <w:t xml:space="preserve"> D. Health Resource Utilization and Direct Costs Associated with Angina for Patients with Coronary Artery Disease in a US Managed Care Setting. Am Health Drug Benefits. 2011 Sep;4(6):353-61. PMID: 25126362; PMCID: PMC4105734.</w:t>
      </w:r>
    </w:p>
    <w:p w14:paraId="69DCC107" w14:textId="77777777" w:rsidR="008A6191" w:rsidRPr="00520AEB" w:rsidRDefault="008A6191" w:rsidP="0005023E">
      <w:pPr>
        <w:pStyle w:val="Default"/>
        <w:rPr>
          <w:color w:val="212121"/>
          <w:sz w:val="26"/>
          <w:szCs w:val="26"/>
          <w:shd w:val="clear" w:color="auto" w:fill="FFFFFF"/>
        </w:rPr>
      </w:pPr>
    </w:p>
    <w:p w14:paraId="18102AEC" w14:textId="01D69EC4" w:rsidR="0005023E" w:rsidRPr="00520AEB" w:rsidRDefault="0005023E" w:rsidP="0005023E">
      <w:pPr>
        <w:pStyle w:val="Default"/>
        <w:rPr>
          <w:sz w:val="26"/>
          <w:szCs w:val="26"/>
        </w:rPr>
      </w:pPr>
      <w:r w:rsidRPr="00520AEB">
        <w:rPr>
          <w:color w:val="212121"/>
          <w:sz w:val="26"/>
          <w:szCs w:val="26"/>
          <w:shd w:val="clear" w:color="auto" w:fill="FFFFFF"/>
        </w:rPr>
        <w:t xml:space="preserve">[9] </w:t>
      </w:r>
      <w:r w:rsidRPr="00520AEB">
        <w:rPr>
          <w:sz w:val="26"/>
          <w:szCs w:val="26"/>
        </w:rPr>
        <w:t xml:space="preserve">Arnett DK, Blumenthal RS, Albert MA, </w:t>
      </w:r>
      <w:proofErr w:type="spellStart"/>
      <w:r w:rsidRPr="00520AEB">
        <w:rPr>
          <w:sz w:val="26"/>
          <w:szCs w:val="26"/>
        </w:rPr>
        <w:t>Buroker</w:t>
      </w:r>
      <w:proofErr w:type="spellEnd"/>
      <w:r w:rsidRPr="00520AEB">
        <w:rPr>
          <w:sz w:val="26"/>
          <w:szCs w:val="26"/>
        </w:rPr>
        <w:t xml:space="preserve"> AB, Goldberger ZD, Hahn EJ, Himmelfarb CD, </w:t>
      </w:r>
      <w:proofErr w:type="spellStart"/>
      <w:r w:rsidRPr="00520AEB">
        <w:rPr>
          <w:sz w:val="26"/>
          <w:szCs w:val="26"/>
        </w:rPr>
        <w:t>Khera</w:t>
      </w:r>
      <w:proofErr w:type="spellEnd"/>
      <w:r w:rsidRPr="00520AEB">
        <w:rPr>
          <w:sz w:val="26"/>
          <w:szCs w:val="26"/>
        </w:rPr>
        <w:t xml:space="preserve"> A, Lloyd-Jones D, McEvoy JW, </w:t>
      </w:r>
      <w:proofErr w:type="spellStart"/>
      <w:r w:rsidRPr="00520AEB">
        <w:rPr>
          <w:sz w:val="26"/>
          <w:szCs w:val="26"/>
        </w:rPr>
        <w:t>Michos</w:t>
      </w:r>
      <w:proofErr w:type="spellEnd"/>
      <w:r w:rsidRPr="00520AEB">
        <w:rPr>
          <w:sz w:val="26"/>
          <w:szCs w:val="26"/>
        </w:rPr>
        <w:t xml:space="preserve"> ED, </w:t>
      </w:r>
      <w:proofErr w:type="spellStart"/>
      <w:r w:rsidRPr="00520AEB">
        <w:rPr>
          <w:sz w:val="26"/>
          <w:szCs w:val="26"/>
        </w:rPr>
        <w:t>Miedema</w:t>
      </w:r>
      <w:proofErr w:type="spellEnd"/>
      <w:r w:rsidRPr="00520AEB">
        <w:rPr>
          <w:sz w:val="26"/>
          <w:szCs w:val="26"/>
        </w:rPr>
        <w:t xml:space="preserve"> MD, Muñoz D, Smith SC, Virani SS, Williams KA, Yeboah J, </w:t>
      </w:r>
      <w:proofErr w:type="spellStart"/>
      <w:r w:rsidRPr="00520AEB">
        <w:rPr>
          <w:sz w:val="26"/>
          <w:szCs w:val="26"/>
        </w:rPr>
        <w:t>Ziaeian</w:t>
      </w:r>
      <w:proofErr w:type="spellEnd"/>
      <w:r w:rsidRPr="00520AEB">
        <w:rPr>
          <w:sz w:val="26"/>
          <w:szCs w:val="26"/>
        </w:rPr>
        <w:t xml:space="preserve"> B. 2019 ACC/AHA Guideline on the Primary Prevention of Cardiovascular Disease: A Report of the American College of Cardiology/American Heart Association Task Force on Clinical Practice Guidelines. Circulation. 2019 Sep 10;140(11):e596-e646. </w:t>
      </w:r>
    </w:p>
    <w:p w14:paraId="2195886A" w14:textId="009F21BB" w:rsidR="008A6191" w:rsidRPr="00520AEB" w:rsidRDefault="008A6191" w:rsidP="0005023E">
      <w:pPr>
        <w:pStyle w:val="Default"/>
        <w:rPr>
          <w:sz w:val="26"/>
          <w:szCs w:val="26"/>
        </w:rPr>
      </w:pPr>
    </w:p>
    <w:p w14:paraId="73DDB788" w14:textId="4AD5D103" w:rsidR="008A6191" w:rsidRPr="00520AEB" w:rsidRDefault="008A6191" w:rsidP="0005023E">
      <w:pPr>
        <w:pStyle w:val="Default"/>
        <w:rPr>
          <w:sz w:val="26"/>
          <w:szCs w:val="26"/>
        </w:rPr>
      </w:pPr>
      <w:r w:rsidRPr="00520AEB">
        <w:rPr>
          <w:sz w:val="26"/>
          <w:szCs w:val="26"/>
        </w:rPr>
        <w:t xml:space="preserve">[10] </w:t>
      </w:r>
      <w:proofErr w:type="spellStart"/>
      <w:r w:rsidRPr="00520AEB">
        <w:rPr>
          <w:color w:val="212121"/>
          <w:sz w:val="26"/>
          <w:szCs w:val="26"/>
          <w:shd w:val="clear" w:color="auto" w:fill="FFFFFF"/>
        </w:rPr>
        <w:t>Malakar</w:t>
      </w:r>
      <w:proofErr w:type="spellEnd"/>
      <w:r w:rsidRPr="00520AEB">
        <w:rPr>
          <w:color w:val="212121"/>
          <w:sz w:val="26"/>
          <w:szCs w:val="26"/>
          <w:shd w:val="clear" w:color="auto" w:fill="FFFFFF"/>
        </w:rPr>
        <w:t xml:space="preserve"> AK, Choudhury D, Halder B, Paul P, Uddin A, Chakraborty S. A review on coronary artery disease, its risk factors, and therapeutics. J Cell Physiol. 2019 Aug;234(10):16812-16823. </w:t>
      </w:r>
      <w:proofErr w:type="spellStart"/>
      <w:r w:rsidRPr="00520AEB">
        <w:rPr>
          <w:color w:val="212121"/>
          <w:sz w:val="26"/>
          <w:szCs w:val="26"/>
          <w:shd w:val="clear" w:color="auto" w:fill="FFFFFF"/>
        </w:rPr>
        <w:t>doi</w:t>
      </w:r>
      <w:proofErr w:type="spellEnd"/>
      <w:r w:rsidRPr="00520AEB">
        <w:rPr>
          <w:color w:val="212121"/>
          <w:sz w:val="26"/>
          <w:szCs w:val="26"/>
          <w:shd w:val="clear" w:color="auto" w:fill="FFFFFF"/>
        </w:rPr>
        <w:t xml:space="preserve">: 10.1002/jcp.28350. </w:t>
      </w:r>
      <w:proofErr w:type="spellStart"/>
      <w:r w:rsidRPr="00520AEB">
        <w:rPr>
          <w:color w:val="212121"/>
          <w:sz w:val="26"/>
          <w:szCs w:val="26"/>
          <w:shd w:val="clear" w:color="auto" w:fill="FFFFFF"/>
        </w:rPr>
        <w:t>Epub</w:t>
      </w:r>
      <w:proofErr w:type="spellEnd"/>
      <w:r w:rsidRPr="00520AEB">
        <w:rPr>
          <w:color w:val="212121"/>
          <w:sz w:val="26"/>
          <w:szCs w:val="26"/>
          <w:shd w:val="clear" w:color="auto" w:fill="FFFFFF"/>
        </w:rPr>
        <w:t xml:space="preserve"> 2019 Feb 20. PMID: 30790284</w:t>
      </w:r>
    </w:p>
    <w:p w14:paraId="5DC98969" w14:textId="07C02F5E" w:rsidR="0005023E" w:rsidRPr="00520AEB" w:rsidRDefault="0005023E" w:rsidP="00367097">
      <w:pPr>
        <w:rPr>
          <w:rFonts w:ascii="Times New Roman" w:hAnsi="Times New Roman" w:cs="Times New Roman"/>
          <w:color w:val="303030"/>
          <w:sz w:val="26"/>
          <w:szCs w:val="26"/>
          <w:shd w:val="clear" w:color="auto" w:fill="FFFFFF"/>
        </w:rPr>
      </w:pPr>
    </w:p>
    <w:p w14:paraId="72E5E35D" w14:textId="70031078" w:rsidR="008A6191" w:rsidRPr="00520AEB" w:rsidRDefault="0036782E" w:rsidP="00367097">
      <w:pPr>
        <w:rPr>
          <w:rFonts w:ascii="Times New Roman" w:hAnsi="Times New Roman" w:cs="Times New Roman"/>
          <w:color w:val="212121"/>
          <w:sz w:val="26"/>
          <w:szCs w:val="26"/>
          <w:shd w:val="clear" w:color="auto" w:fill="FFFFFF"/>
        </w:rPr>
      </w:pPr>
      <w:r w:rsidRPr="00520AEB">
        <w:rPr>
          <w:rFonts w:ascii="Times New Roman" w:hAnsi="Times New Roman" w:cs="Times New Roman"/>
          <w:color w:val="303030"/>
          <w:sz w:val="26"/>
          <w:szCs w:val="26"/>
          <w:shd w:val="clear" w:color="auto" w:fill="FFFFFF"/>
        </w:rPr>
        <w:t xml:space="preserve">[11] </w:t>
      </w:r>
      <w:r w:rsidRPr="00520AEB">
        <w:rPr>
          <w:rFonts w:ascii="Times New Roman" w:hAnsi="Times New Roman" w:cs="Times New Roman"/>
          <w:color w:val="212121"/>
          <w:sz w:val="26"/>
          <w:szCs w:val="26"/>
          <w:shd w:val="clear" w:color="auto" w:fill="FFFFFF"/>
        </w:rPr>
        <w:t xml:space="preserve">Raja S, Mohapatra S, Kumar JS, Rani RJ. Prescription patterns of </w:t>
      </w:r>
      <w:proofErr w:type="spellStart"/>
      <w:r w:rsidRPr="00520AEB">
        <w:rPr>
          <w:rFonts w:ascii="Times New Roman" w:hAnsi="Times New Roman" w:cs="Times New Roman"/>
          <w:color w:val="212121"/>
          <w:sz w:val="26"/>
          <w:szCs w:val="26"/>
          <w:shd w:val="clear" w:color="auto" w:fill="FFFFFF"/>
        </w:rPr>
        <w:t>hypolipidaemic</w:t>
      </w:r>
      <w:proofErr w:type="spellEnd"/>
      <w:r w:rsidRPr="00520AEB">
        <w:rPr>
          <w:rFonts w:ascii="Times New Roman" w:hAnsi="Times New Roman" w:cs="Times New Roman"/>
          <w:color w:val="212121"/>
          <w:sz w:val="26"/>
          <w:szCs w:val="26"/>
          <w:shd w:val="clear" w:color="auto" w:fill="FFFFFF"/>
        </w:rPr>
        <w:t xml:space="preserve"> drugs in a tertiary care teaching hospital of southern India. J Clin </w:t>
      </w:r>
      <w:proofErr w:type="spellStart"/>
      <w:r w:rsidRPr="00520AEB">
        <w:rPr>
          <w:rFonts w:ascii="Times New Roman" w:hAnsi="Times New Roman" w:cs="Times New Roman"/>
          <w:color w:val="212121"/>
          <w:sz w:val="26"/>
          <w:szCs w:val="26"/>
          <w:shd w:val="clear" w:color="auto" w:fill="FFFFFF"/>
        </w:rPr>
        <w:t>Diagn</w:t>
      </w:r>
      <w:proofErr w:type="spellEnd"/>
      <w:r w:rsidRPr="00520AEB">
        <w:rPr>
          <w:rFonts w:ascii="Times New Roman" w:hAnsi="Times New Roman" w:cs="Times New Roman"/>
          <w:color w:val="212121"/>
          <w:sz w:val="26"/>
          <w:szCs w:val="26"/>
          <w:shd w:val="clear" w:color="auto" w:fill="FFFFFF"/>
        </w:rPr>
        <w:t xml:space="preserve"> Res. 2014 Apr;8(4):HC01-3. </w:t>
      </w:r>
      <w:proofErr w:type="spellStart"/>
      <w:r w:rsidRPr="00520AEB">
        <w:rPr>
          <w:rFonts w:ascii="Times New Roman" w:hAnsi="Times New Roman" w:cs="Times New Roman"/>
          <w:color w:val="212121"/>
          <w:sz w:val="26"/>
          <w:szCs w:val="26"/>
          <w:shd w:val="clear" w:color="auto" w:fill="FFFFFF"/>
        </w:rPr>
        <w:t>doi</w:t>
      </w:r>
      <w:proofErr w:type="spellEnd"/>
      <w:r w:rsidRPr="00520AEB">
        <w:rPr>
          <w:rFonts w:ascii="Times New Roman" w:hAnsi="Times New Roman" w:cs="Times New Roman"/>
          <w:color w:val="212121"/>
          <w:sz w:val="26"/>
          <w:szCs w:val="26"/>
          <w:shd w:val="clear" w:color="auto" w:fill="FFFFFF"/>
        </w:rPr>
        <w:t xml:space="preserve">: 10.7860/JCDR/2014/8010.4206. </w:t>
      </w:r>
      <w:proofErr w:type="spellStart"/>
      <w:r w:rsidRPr="00520AEB">
        <w:rPr>
          <w:rFonts w:ascii="Times New Roman" w:hAnsi="Times New Roman" w:cs="Times New Roman"/>
          <w:color w:val="212121"/>
          <w:sz w:val="26"/>
          <w:szCs w:val="26"/>
          <w:shd w:val="clear" w:color="auto" w:fill="FFFFFF"/>
        </w:rPr>
        <w:t>Epub</w:t>
      </w:r>
      <w:proofErr w:type="spellEnd"/>
      <w:r w:rsidRPr="00520AEB">
        <w:rPr>
          <w:rFonts w:ascii="Times New Roman" w:hAnsi="Times New Roman" w:cs="Times New Roman"/>
          <w:color w:val="212121"/>
          <w:sz w:val="26"/>
          <w:szCs w:val="26"/>
          <w:shd w:val="clear" w:color="auto" w:fill="FFFFFF"/>
        </w:rPr>
        <w:t xml:space="preserve"> 2014 Apr 15. PMID: 24959461; PMCID: PMC4064895.</w:t>
      </w:r>
    </w:p>
    <w:p w14:paraId="409BC949" w14:textId="3385D727" w:rsidR="00277A8E" w:rsidRPr="00520AEB" w:rsidRDefault="00277A8E" w:rsidP="00367097">
      <w:pPr>
        <w:rPr>
          <w:rFonts w:ascii="Times New Roman" w:hAnsi="Times New Roman" w:cs="Times New Roman"/>
          <w:color w:val="212121"/>
          <w:sz w:val="26"/>
          <w:szCs w:val="26"/>
          <w:shd w:val="clear" w:color="auto" w:fill="FFFFFF"/>
        </w:rPr>
      </w:pPr>
    </w:p>
    <w:p w14:paraId="309BC0A5" w14:textId="358F1DB8" w:rsidR="00277A8E" w:rsidRPr="00520AEB" w:rsidRDefault="00277A8E" w:rsidP="00367097">
      <w:pPr>
        <w:rPr>
          <w:rFonts w:ascii="Times New Roman" w:hAnsi="Times New Roman" w:cs="Times New Roman"/>
          <w:color w:val="212121"/>
          <w:sz w:val="26"/>
          <w:szCs w:val="26"/>
          <w:shd w:val="clear" w:color="auto" w:fill="FFFFFF"/>
        </w:rPr>
      </w:pPr>
      <w:r w:rsidRPr="00520AEB">
        <w:rPr>
          <w:rFonts w:ascii="Times New Roman" w:hAnsi="Times New Roman" w:cs="Times New Roman"/>
          <w:color w:val="212121"/>
          <w:sz w:val="26"/>
          <w:szCs w:val="26"/>
          <w:shd w:val="clear" w:color="auto" w:fill="FFFFFF"/>
        </w:rPr>
        <w:t>[12]</w:t>
      </w:r>
      <w:r w:rsidRPr="00520AEB">
        <w:rPr>
          <w:rFonts w:ascii="Times New Roman" w:eastAsia="Times New Roman" w:hAnsi="Times New Roman" w:cs="Times New Roman"/>
          <w:sz w:val="26"/>
          <w:szCs w:val="26"/>
          <w:lang w:eastAsia="en-IN"/>
        </w:rPr>
        <w:t xml:space="preserve"> World Health Organization (1985). The rational use of drugs. Report of the conference of experts, Geneva. </w:t>
      </w:r>
      <w:hyperlink r:id="rId12" w:history="1">
        <w:r w:rsidRPr="00520AEB">
          <w:rPr>
            <w:rStyle w:val="Hyperlink"/>
            <w:rFonts w:ascii="Times New Roman" w:eastAsia="Times New Roman" w:hAnsi="Times New Roman" w:cs="Times New Roman"/>
            <w:color w:val="auto"/>
            <w:sz w:val="26"/>
            <w:szCs w:val="26"/>
            <w:u w:val="none"/>
            <w:lang w:eastAsia="en-IN"/>
          </w:rPr>
          <w:t xml:space="preserve">http://www.apps.who.int/ </w:t>
        </w:r>
        <w:proofErr w:type="spellStart"/>
        <w:r w:rsidRPr="00520AEB">
          <w:rPr>
            <w:rStyle w:val="Hyperlink"/>
            <w:rFonts w:ascii="Times New Roman" w:eastAsia="Times New Roman" w:hAnsi="Times New Roman" w:cs="Times New Roman"/>
            <w:color w:val="auto"/>
            <w:sz w:val="26"/>
            <w:szCs w:val="26"/>
            <w:u w:val="none"/>
            <w:lang w:eastAsia="en-IN"/>
          </w:rPr>
          <w:t>medicinedocs</w:t>
        </w:r>
        <w:proofErr w:type="spellEnd"/>
        <w:r w:rsidRPr="00520AEB">
          <w:rPr>
            <w:rStyle w:val="Hyperlink"/>
            <w:rFonts w:ascii="Times New Roman" w:eastAsia="Times New Roman" w:hAnsi="Times New Roman" w:cs="Times New Roman"/>
            <w:color w:val="auto"/>
            <w:sz w:val="26"/>
            <w:szCs w:val="26"/>
            <w:u w:val="none"/>
            <w:lang w:eastAsia="en-IN"/>
          </w:rPr>
          <w:t xml:space="preserve">/ </w:t>
        </w:r>
        <w:proofErr w:type="spellStart"/>
        <w:r w:rsidRPr="00520AEB">
          <w:rPr>
            <w:rStyle w:val="Hyperlink"/>
            <w:rFonts w:ascii="Times New Roman" w:eastAsia="Times New Roman" w:hAnsi="Times New Roman" w:cs="Times New Roman"/>
            <w:color w:val="auto"/>
            <w:sz w:val="26"/>
            <w:szCs w:val="26"/>
            <w:u w:val="none"/>
            <w:lang w:eastAsia="en-IN"/>
          </w:rPr>
          <w:t>en</w:t>
        </w:r>
        <w:proofErr w:type="spellEnd"/>
        <w:r w:rsidRPr="00520AEB">
          <w:rPr>
            <w:rStyle w:val="Hyperlink"/>
            <w:rFonts w:ascii="Times New Roman" w:eastAsia="Times New Roman" w:hAnsi="Times New Roman" w:cs="Times New Roman"/>
            <w:color w:val="auto"/>
            <w:sz w:val="26"/>
            <w:szCs w:val="26"/>
            <w:u w:val="none"/>
            <w:lang w:eastAsia="en-IN"/>
          </w:rPr>
          <w:t>/m/abstract/Js17054e/</w:t>
        </w:r>
      </w:hyperlink>
    </w:p>
    <w:p w14:paraId="3538492A" w14:textId="16B33D18" w:rsidR="00685D4D" w:rsidRPr="00520AEB" w:rsidRDefault="00685D4D" w:rsidP="00685D4D">
      <w:pPr>
        <w:pStyle w:val="p"/>
        <w:shd w:val="clear" w:color="auto" w:fill="FFFFFF"/>
        <w:spacing w:before="400" w:beforeAutospacing="0" w:after="400" w:afterAutospacing="0"/>
        <w:rPr>
          <w:color w:val="303030"/>
          <w:sz w:val="26"/>
          <w:szCs w:val="26"/>
          <w:shd w:val="clear" w:color="auto" w:fill="FFFFFF"/>
        </w:rPr>
      </w:pPr>
      <w:r w:rsidRPr="00520AEB">
        <w:rPr>
          <w:color w:val="303030"/>
          <w:sz w:val="26"/>
          <w:szCs w:val="26"/>
          <w:shd w:val="clear" w:color="auto" w:fill="FFFFFF"/>
        </w:rPr>
        <w:t xml:space="preserve">[13] </w:t>
      </w:r>
      <w:r w:rsidRPr="00520AEB">
        <w:rPr>
          <w:rStyle w:val="mixed-citation"/>
          <w:color w:val="303030"/>
          <w:sz w:val="26"/>
          <w:szCs w:val="26"/>
        </w:rPr>
        <w:t xml:space="preserve">Muir AJ, Sanders LL, Wilkinson WE, </w:t>
      </w:r>
      <w:proofErr w:type="spellStart"/>
      <w:r w:rsidRPr="00520AEB">
        <w:rPr>
          <w:rStyle w:val="mixed-citation"/>
          <w:color w:val="303030"/>
          <w:sz w:val="26"/>
          <w:szCs w:val="26"/>
        </w:rPr>
        <w:t>Schmader</w:t>
      </w:r>
      <w:proofErr w:type="spellEnd"/>
      <w:r w:rsidRPr="00520AEB">
        <w:rPr>
          <w:rStyle w:val="mixed-citation"/>
          <w:color w:val="303030"/>
          <w:sz w:val="26"/>
          <w:szCs w:val="26"/>
        </w:rPr>
        <w:t xml:space="preserve"> K. Reducing medication regimen complexity: a controlled trial. J Gen Intern Med. 2001;16(2):77-82. </w:t>
      </w:r>
      <w:r w:rsidRPr="00520AEB">
        <w:rPr>
          <w:rStyle w:val="nowrap"/>
          <w:color w:val="303030"/>
          <w:sz w:val="26"/>
          <w:szCs w:val="26"/>
        </w:rPr>
        <w:t>[</w:t>
      </w:r>
      <w:hyperlink r:id="rId13" w:history="1">
        <w:r w:rsidRPr="00520AEB">
          <w:rPr>
            <w:rStyle w:val="Hyperlink"/>
            <w:color w:val="376FAA"/>
            <w:sz w:val="26"/>
            <w:szCs w:val="26"/>
          </w:rPr>
          <w:t>PMC free article</w:t>
        </w:r>
      </w:hyperlink>
      <w:r w:rsidRPr="00520AEB">
        <w:rPr>
          <w:rStyle w:val="nowrap"/>
          <w:color w:val="303030"/>
          <w:sz w:val="26"/>
          <w:szCs w:val="26"/>
        </w:rPr>
        <w:t>]</w:t>
      </w:r>
      <w:r w:rsidRPr="00520AEB">
        <w:rPr>
          <w:rStyle w:val="mixed-citation"/>
          <w:color w:val="303030"/>
          <w:sz w:val="26"/>
          <w:szCs w:val="26"/>
        </w:rPr>
        <w:t> [</w:t>
      </w:r>
      <w:hyperlink r:id="rId14" w:history="1">
        <w:r w:rsidRPr="00520AEB">
          <w:rPr>
            <w:rStyle w:val="Hyperlink"/>
            <w:color w:val="376FAA"/>
            <w:sz w:val="26"/>
            <w:szCs w:val="26"/>
          </w:rPr>
          <w:t>PubMed</w:t>
        </w:r>
      </w:hyperlink>
      <w:r w:rsidRPr="00520AEB">
        <w:rPr>
          <w:rStyle w:val="mixed-citation"/>
          <w:color w:val="303030"/>
          <w:sz w:val="26"/>
          <w:szCs w:val="26"/>
        </w:rPr>
        <w:t>] </w:t>
      </w:r>
      <w:r w:rsidRPr="00520AEB">
        <w:rPr>
          <w:rStyle w:val="nowrap"/>
          <w:color w:val="303030"/>
          <w:sz w:val="26"/>
          <w:szCs w:val="26"/>
        </w:rPr>
        <w:t>[</w:t>
      </w:r>
      <w:hyperlink r:id="rId15" w:tgtFrame="_blank" w:history="1">
        <w:r w:rsidRPr="00520AEB">
          <w:rPr>
            <w:rStyle w:val="Hyperlink"/>
            <w:color w:val="376FAA"/>
            <w:sz w:val="26"/>
            <w:szCs w:val="26"/>
          </w:rPr>
          <w:t>Google Scholar</w:t>
        </w:r>
      </w:hyperlink>
      <w:r w:rsidRPr="00520AEB">
        <w:rPr>
          <w:rStyle w:val="nowrap"/>
          <w:color w:val="303030"/>
          <w:sz w:val="26"/>
          <w:szCs w:val="26"/>
        </w:rPr>
        <w:t>]</w:t>
      </w:r>
      <w:r w:rsidRPr="00520AEB">
        <w:rPr>
          <w:color w:val="303030"/>
          <w:sz w:val="26"/>
          <w:szCs w:val="26"/>
          <w:shd w:val="clear" w:color="auto" w:fill="FFFFFF"/>
        </w:rPr>
        <w:t> [</w:t>
      </w:r>
      <w:hyperlink r:id="rId16" w:anchor="B6" w:history="1">
        <w:r w:rsidRPr="00520AEB">
          <w:rPr>
            <w:rStyle w:val="Hyperlink"/>
            <w:color w:val="376FAA"/>
            <w:sz w:val="26"/>
            <w:szCs w:val="26"/>
          </w:rPr>
          <w:t>Ref list</w:t>
        </w:r>
      </w:hyperlink>
      <w:r w:rsidRPr="00520AEB">
        <w:rPr>
          <w:color w:val="303030"/>
          <w:sz w:val="26"/>
          <w:szCs w:val="26"/>
          <w:shd w:val="clear" w:color="auto" w:fill="FFFFFF"/>
        </w:rPr>
        <w:t>]</w:t>
      </w:r>
    </w:p>
    <w:p w14:paraId="612B184D" w14:textId="17F9AD33" w:rsidR="00685D4D" w:rsidRPr="00520AEB" w:rsidRDefault="00685D4D" w:rsidP="00685D4D">
      <w:pPr>
        <w:pStyle w:val="p"/>
        <w:shd w:val="clear" w:color="auto" w:fill="FFFFFF"/>
        <w:spacing w:before="400" w:beforeAutospacing="0" w:after="400" w:afterAutospacing="0"/>
        <w:rPr>
          <w:color w:val="303030"/>
          <w:sz w:val="26"/>
          <w:szCs w:val="26"/>
          <w:shd w:val="clear" w:color="auto" w:fill="FFFFFF"/>
        </w:rPr>
      </w:pPr>
      <w:r w:rsidRPr="00520AEB">
        <w:rPr>
          <w:color w:val="303030"/>
          <w:sz w:val="26"/>
          <w:szCs w:val="26"/>
          <w:shd w:val="clear" w:color="auto" w:fill="FFFFFF"/>
        </w:rPr>
        <w:t>[14]</w:t>
      </w:r>
      <w:r w:rsidRPr="00520AEB">
        <w:rPr>
          <w:rStyle w:val="mixed-citation"/>
          <w:color w:val="303030"/>
          <w:sz w:val="26"/>
          <w:szCs w:val="26"/>
        </w:rPr>
        <w:t xml:space="preserve"> George J, </w:t>
      </w:r>
      <w:proofErr w:type="spellStart"/>
      <w:r w:rsidRPr="00520AEB">
        <w:rPr>
          <w:rStyle w:val="mixed-citation"/>
          <w:color w:val="303030"/>
          <w:sz w:val="26"/>
          <w:szCs w:val="26"/>
        </w:rPr>
        <w:t>Phun</w:t>
      </w:r>
      <w:proofErr w:type="spellEnd"/>
      <w:r w:rsidRPr="00520AEB">
        <w:rPr>
          <w:rStyle w:val="mixed-citation"/>
          <w:color w:val="303030"/>
          <w:sz w:val="26"/>
          <w:szCs w:val="26"/>
        </w:rPr>
        <w:t xml:space="preserve"> YT, Bailey MJ, Kong DC, Stewart K. Development and validation of the medication regimen complexity index. Ann Pharmacotherapy. 2004;38(9):1369-76. [</w:t>
      </w:r>
      <w:hyperlink r:id="rId17" w:history="1">
        <w:r w:rsidRPr="00520AEB">
          <w:rPr>
            <w:rStyle w:val="Hyperlink"/>
            <w:color w:val="376FAA"/>
            <w:sz w:val="26"/>
            <w:szCs w:val="26"/>
          </w:rPr>
          <w:t>PubMed</w:t>
        </w:r>
      </w:hyperlink>
      <w:r w:rsidRPr="00520AEB">
        <w:rPr>
          <w:rStyle w:val="mixed-citation"/>
          <w:color w:val="303030"/>
          <w:sz w:val="26"/>
          <w:szCs w:val="26"/>
        </w:rPr>
        <w:t>] </w:t>
      </w:r>
      <w:r w:rsidRPr="00520AEB">
        <w:rPr>
          <w:rStyle w:val="nowrap"/>
          <w:color w:val="303030"/>
          <w:sz w:val="26"/>
          <w:szCs w:val="26"/>
        </w:rPr>
        <w:t>[</w:t>
      </w:r>
      <w:hyperlink r:id="rId18" w:tgtFrame="_blank" w:history="1">
        <w:r w:rsidRPr="00520AEB">
          <w:rPr>
            <w:rStyle w:val="Hyperlink"/>
            <w:color w:val="376FAA"/>
            <w:sz w:val="26"/>
            <w:szCs w:val="26"/>
          </w:rPr>
          <w:t>Google Scholar</w:t>
        </w:r>
      </w:hyperlink>
      <w:r w:rsidRPr="00520AEB">
        <w:rPr>
          <w:rStyle w:val="nowrap"/>
          <w:color w:val="303030"/>
          <w:sz w:val="26"/>
          <w:szCs w:val="26"/>
        </w:rPr>
        <w:t>]</w:t>
      </w:r>
      <w:r w:rsidRPr="00520AEB">
        <w:rPr>
          <w:color w:val="303030"/>
          <w:sz w:val="26"/>
          <w:szCs w:val="26"/>
          <w:shd w:val="clear" w:color="auto" w:fill="FFFFFF"/>
        </w:rPr>
        <w:t> [</w:t>
      </w:r>
      <w:hyperlink r:id="rId19" w:anchor="B7" w:history="1">
        <w:r w:rsidRPr="00520AEB">
          <w:rPr>
            <w:rStyle w:val="Hyperlink"/>
            <w:color w:val="376FAA"/>
            <w:sz w:val="26"/>
            <w:szCs w:val="26"/>
          </w:rPr>
          <w:t>Ref list</w:t>
        </w:r>
      </w:hyperlink>
      <w:r w:rsidRPr="00520AEB">
        <w:rPr>
          <w:color w:val="303030"/>
          <w:sz w:val="26"/>
          <w:szCs w:val="26"/>
          <w:shd w:val="clear" w:color="auto" w:fill="FFFFFF"/>
        </w:rPr>
        <w:t>]</w:t>
      </w:r>
    </w:p>
    <w:p w14:paraId="753B84B4" w14:textId="4B31099E" w:rsidR="00685D4D" w:rsidRPr="00520AEB" w:rsidRDefault="00685D4D" w:rsidP="00685D4D">
      <w:pPr>
        <w:pStyle w:val="p"/>
        <w:shd w:val="clear" w:color="auto" w:fill="FFFFFF"/>
        <w:spacing w:before="400" w:beforeAutospacing="0" w:after="400" w:afterAutospacing="0"/>
        <w:rPr>
          <w:color w:val="212121"/>
          <w:sz w:val="26"/>
          <w:szCs w:val="26"/>
          <w:shd w:val="clear" w:color="auto" w:fill="FFFFFF"/>
        </w:rPr>
      </w:pPr>
      <w:r w:rsidRPr="00520AEB">
        <w:rPr>
          <w:color w:val="303030"/>
          <w:sz w:val="26"/>
          <w:szCs w:val="26"/>
          <w:shd w:val="clear" w:color="auto" w:fill="FFFFFF"/>
        </w:rPr>
        <w:t xml:space="preserve">[15] </w:t>
      </w:r>
      <w:r w:rsidRPr="00520AEB">
        <w:rPr>
          <w:color w:val="212121"/>
          <w:sz w:val="26"/>
          <w:szCs w:val="26"/>
          <w:shd w:val="clear" w:color="auto" w:fill="FFFFFF"/>
        </w:rPr>
        <w:t xml:space="preserve">Tinoco MS, </w:t>
      </w:r>
      <w:proofErr w:type="spellStart"/>
      <w:r w:rsidRPr="00520AEB">
        <w:rPr>
          <w:color w:val="212121"/>
          <w:sz w:val="26"/>
          <w:szCs w:val="26"/>
          <w:shd w:val="clear" w:color="auto" w:fill="FFFFFF"/>
        </w:rPr>
        <w:t>Groia</w:t>
      </w:r>
      <w:proofErr w:type="spellEnd"/>
      <w:r w:rsidRPr="00520AEB">
        <w:rPr>
          <w:color w:val="212121"/>
          <w:sz w:val="26"/>
          <w:szCs w:val="26"/>
          <w:shd w:val="clear" w:color="auto" w:fill="FFFFFF"/>
        </w:rPr>
        <w:t xml:space="preserve">-Veloso RCS, Santos JNDD, Cruzeiro MGM, Dias BM, Reis AMM. Medication regimen complexity of coronary artery disease patients. Einstein (Sao Paulo). 2021 Mar 15;19:eAO5565. </w:t>
      </w:r>
      <w:proofErr w:type="spellStart"/>
      <w:r w:rsidRPr="00520AEB">
        <w:rPr>
          <w:color w:val="212121"/>
          <w:sz w:val="26"/>
          <w:szCs w:val="26"/>
          <w:shd w:val="clear" w:color="auto" w:fill="FFFFFF"/>
        </w:rPr>
        <w:t>doi</w:t>
      </w:r>
      <w:proofErr w:type="spellEnd"/>
      <w:r w:rsidRPr="00520AEB">
        <w:rPr>
          <w:color w:val="212121"/>
          <w:sz w:val="26"/>
          <w:szCs w:val="26"/>
          <w:shd w:val="clear" w:color="auto" w:fill="FFFFFF"/>
        </w:rPr>
        <w:t>: 10.31744/</w:t>
      </w:r>
      <w:proofErr w:type="spellStart"/>
      <w:r w:rsidRPr="00520AEB">
        <w:rPr>
          <w:color w:val="212121"/>
          <w:sz w:val="26"/>
          <w:szCs w:val="26"/>
          <w:shd w:val="clear" w:color="auto" w:fill="FFFFFF"/>
        </w:rPr>
        <w:t>einstein_journal</w:t>
      </w:r>
      <w:proofErr w:type="spellEnd"/>
      <w:r w:rsidRPr="00520AEB">
        <w:rPr>
          <w:color w:val="212121"/>
          <w:sz w:val="26"/>
          <w:szCs w:val="26"/>
          <w:shd w:val="clear" w:color="auto" w:fill="FFFFFF"/>
        </w:rPr>
        <w:t>/2021AO5565. PMID: 33729285; PMCID: PMC7935084</w:t>
      </w:r>
    </w:p>
    <w:p w14:paraId="334AE1BE" w14:textId="1119D5AE" w:rsidR="00685D4D" w:rsidRPr="00520AEB" w:rsidRDefault="00685D4D" w:rsidP="00685D4D">
      <w:pPr>
        <w:pStyle w:val="p"/>
        <w:shd w:val="clear" w:color="auto" w:fill="FFFFFF"/>
        <w:spacing w:before="400" w:beforeAutospacing="0" w:after="400" w:afterAutospacing="0"/>
        <w:rPr>
          <w:sz w:val="26"/>
          <w:szCs w:val="26"/>
        </w:rPr>
      </w:pPr>
      <w:r w:rsidRPr="00520AEB">
        <w:rPr>
          <w:color w:val="303030"/>
          <w:sz w:val="26"/>
          <w:szCs w:val="26"/>
          <w:shd w:val="clear" w:color="auto" w:fill="FFFFFF"/>
        </w:rPr>
        <w:t xml:space="preserve">[16] </w:t>
      </w:r>
      <w:r w:rsidRPr="00520AEB">
        <w:rPr>
          <w:sz w:val="26"/>
          <w:szCs w:val="26"/>
        </w:rPr>
        <w:t>World Health Organization. Introduction to Drug Utilization Research, 2003.</w:t>
      </w:r>
      <w:r w:rsidR="00E2356B">
        <w:rPr>
          <w:sz w:val="26"/>
          <w:szCs w:val="26"/>
        </w:rPr>
        <w:t xml:space="preserve"> </w:t>
      </w:r>
      <w:r w:rsidR="00E2356B" w:rsidRPr="002E108D">
        <w:rPr>
          <w:b/>
          <w:bCs/>
          <w:i/>
          <w:iCs/>
          <w:sz w:val="26"/>
          <w:szCs w:val="26"/>
          <w:shd w:val="clear" w:color="auto" w:fill="FFFFFF"/>
        </w:rPr>
        <w:t>Introduction to drug utilization</w:t>
      </w:r>
      <w:r w:rsidR="00E2356B">
        <w:rPr>
          <w:b/>
          <w:bCs/>
          <w:i/>
          <w:iCs/>
          <w:sz w:val="26"/>
          <w:szCs w:val="26"/>
          <w:shd w:val="clear" w:color="auto" w:fill="FFFFFF"/>
        </w:rPr>
        <w:t xml:space="preserve"> </w:t>
      </w:r>
      <w:r w:rsidR="00E2356B" w:rsidRPr="002E108D">
        <w:rPr>
          <w:b/>
          <w:bCs/>
          <w:i/>
          <w:iCs/>
          <w:sz w:val="26"/>
          <w:szCs w:val="26"/>
          <w:shd w:val="clear" w:color="auto" w:fill="FFFFFF"/>
        </w:rPr>
        <w:t>research</w:t>
      </w:r>
      <w:r w:rsidR="00E2356B" w:rsidRPr="002E108D">
        <w:rPr>
          <w:sz w:val="26"/>
          <w:szCs w:val="26"/>
          <w:shd w:val="clear" w:color="auto" w:fill="FFFFFF"/>
        </w:rPr>
        <w:t>. </w:t>
      </w:r>
      <w:hyperlink r:id="rId20" w:history="1">
        <w:r w:rsidR="00E2356B" w:rsidRPr="002E108D">
          <w:rPr>
            <w:rStyle w:val="Hyperlink"/>
            <w:color w:val="auto"/>
            <w:sz w:val="26"/>
            <w:szCs w:val="26"/>
            <w:u w:val="none"/>
          </w:rPr>
          <w:t>https://apps.who.int/iris/handle/10665/42627</w:t>
        </w:r>
      </w:hyperlink>
    </w:p>
    <w:p w14:paraId="5EE70925" w14:textId="77777777" w:rsidR="00685D4D" w:rsidRPr="00520AEB" w:rsidRDefault="00685D4D" w:rsidP="00520AEB">
      <w:pPr>
        <w:shd w:val="clear" w:color="auto" w:fill="FFFFFF"/>
        <w:spacing w:before="240" w:after="375" w:line="240" w:lineRule="auto"/>
        <w:jc w:val="both"/>
        <w:rPr>
          <w:rFonts w:ascii="Times New Roman" w:eastAsia="Times New Roman" w:hAnsi="Times New Roman" w:cs="Times New Roman"/>
          <w:sz w:val="26"/>
          <w:szCs w:val="26"/>
          <w:lang w:eastAsia="en-IN"/>
        </w:rPr>
      </w:pPr>
      <w:r w:rsidRPr="00520AEB">
        <w:rPr>
          <w:rFonts w:ascii="Times New Roman" w:hAnsi="Times New Roman" w:cs="Times New Roman"/>
          <w:color w:val="303030"/>
          <w:sz w:val="26"/>
          <w:szCs w:val="26"/>
          <w:shd w:val="clear" w:color="auto" w:fill="FFFFFF"/>
        </w:rPr>
        <w:t xml:space="preserve">[17] </w:t>
      </w:r>
      <w:r w:rsidRPr="00520AEB">
        <w:rPr>
          <w:rFonts w:ascii="Times New Roman" w:eastAsia="Times New Roman" w:hAnsi="Times New Roman" w:cs="Times New Roman"/>
          <w:sz w:val="26"/>
          <w:szCs w:val="26"/>
          <w:lang w:eastAsia="en-IN"/>
        </w:rPr>
        <w:t xml:space="preserve">World Health Organization. Action Programme on Essential Drugs and Vaccines (‎1993)‎. How to investigate drug use in health facilities: Selected drug use indicators. </w:t>
      </w:r>
      <w:hyperlink r:id="rId21" w:history="1">
        <w:r w:rsidRPr="00520AEB">
          <w:rPr>
            <w:rStyle w:val="Hyperlink"/>
            <w:rFonts w:ascii="Times New Roman" w:eastAsia="Times New Roman" w:hAnsi="Times New Roman" w:cs="Times New Roman"/>
            <w:i/>
            <w:iCs/>
            <w:color w:val="auto"/>
            <w:sz w:val="26"/>
            <w:szCs w:val="26"/>
            <w:u w:val="none"/>
            <w:lang w:eastAsia="en-IN"/>
          </w:rPr>
          <w:t>https://apps.who.int/iris/handle/10665/60519</w:t>
        </w:r>
      </w:hyperlink>
      <w:r w:rsidRPr="00520AEB">
        <w:rPr>
          <w:rFonts w:ascii="Times New Roman" w:hAnsi="Times New Roman" w:cs="Times New Roman"/>
          <w:sz w:val="26"/>
          <w:szCs w:val="26"/>
        </w:rPr>
        <w:t>.</w:t>
      </w:r>
    </w:p>
    <w:p w14:paraId="41E3AA2E" w14:textId="4009220B" w:rsidR="00685D4D" w:rsidRDefault="00685D4D" w:rsidP="00520AEB">
      <w:pPr>
        <w:spacing w:before="240" w:line="240" w:lineRule="auto"/>
        <w:jc w:val="both"/>
        <w:rPr>
          <w:rFonts w:ascii="Times New Roman" w:hAnsi="Times New Roman" w:cs="Times New Roman"/>
          <w:sz w:val="26"/>
          <w:szCs w:val="26"/>
        </w:rPr>
      </w:pPr>
      <w:r w:rsidRPr="00520AEB">
        <w:rPr>
          <w:rFonts w:ascii="Times New Roman" w:hAnsi="Times New Roman" w:cs="Times New Roman"/>
          <w:sz w:val="26"/>
          <w:szCs w:val="26"/>
          <w:shd w:val="clear" w:color="auto" w:fill="FFFFFF"/>
        </w:rPr>
        <w:t>[18] World Health Organization (‎1993)‎. Drug utilization studies: methods and uses. Edited by M.N.G Dukes. Regional Officer for Pharmaceuticals Europe. </w:t>
      </w:r>
      <w:hyperlink r:id="rId22" w:history="1">
        <w:r w:rsidRPr="00520AEB">
          <w:rPr>
            <w:rStyle w:val="Hyperlink"/>
            <w:rFonts w:ascii="Times New Roman" w:hAnsi="Times New Roman" w:cs="Times New Roman"/>
            <w:i/>
            <w:iCs/>
            <w:color w:val="auto"/>
            <w:sz w:val="26"/>
            <w:szCs w:val="26"/>
            <w:u w:val="none"/>
          </w:rPr>
          <w:t>https://apps.who.int/iris/handle/10665/260517</w:t>
        </w:r>
      </w:hyperlink>
      <w:r w:rsidRPr="00520AEB">
        <w:rPr>
          <w:rFonts w:ascii="Times New Roman" w:hAnsi="Times New Roman" w:cs="Times New Roman"/>
          <w:sz w:val="26"/>
          <w:szCs w:val="26"/>
        </w:rPr>
        <w:t>.</w:t>
      </w:r>
    </w:p>
    <w:p w14:paraId="396BE287" w14:textId="5704D09A" w:rsidR="008825D3" w:rsidRDefault="008825D3" w:rsidP="00520AEB">
      <w:pPr>
        <w:spacing w:before="240" w:line="240" w:lineRule="auto"/>
        <w:jc w:val="both"/>
        <w:rPr>
          <w:rFonts w:ascii="Times New Roman" w:hAnsi="Times New Roman" w:cs="Times New Roman"/>
          <w:sz w:val="26"/>
          <w:szCs w:val="26"/>
        </w:rPr>
      </w:pPr>
    </w:p>
    <w:p w14:paraId="37E78F37" w14:textId="496E0460" w:rsidR="008825D3" w:rsidRDefault="008825D3" w:rsidP="00520AEB">
      <w:pPr>
        <w:spacing w:before="240" w:line="240" w:lineRule="auto"/>
        <w:jc w:val="both"/>
        <w:rPr>
          <w:rFonts w:ascii="Times New Roman" w:hAnsi="Times New Roman" w:cs="Times New Roman"/>
          <w:sz w:val="26"/>
          <w:szCs w:val="26"/>
        </w:rPr>
      </w:pPr>
    </w:p>
    <w:p w14:paraId="1CAAB716" w14:textId="5C3E8329" w:rsidR="008825D3" w:rsidRDefault="008825D3" w:rsidP="00520AEB">
      <w:pPr>
        <w:spacing w:before="240" w:line="240" w:lineRule="auto"/>
        <w:jc w:val="both"/>
        <w:rPr>
          <w:rFonts w:ascii="Times New Roman" w:hAnsi="Times New Roman" w:cs="Times New Roman"/>
          <w:sz w:val="26"/>
          <w:szCs w:val="26"/>
        </w:rPr>
      </w:pPr>
    </w:p>
    <w:p w14:paraId="653A9043" w14:textId="12BD486A" w:rsidR="008825D3" w:rsidRDefault="008825D3" w:rsidP="00520AEB">
      <w:pPr>
        <w:spacing w:before="240" w:line="240" w:lineRule="auto"/>
        <w:jc w:val="both"/>
        <w:rPr>
          <w:rFonts w:ascii="Times New Roman" w:hAnsi="Times New Roman" w:cs="Times New Roman"/>
          <w:sz w:val="26"/>
          <w:szCs w:val="26"/>
        </w:rPr>
      </w:pPr>
    </w:p>
    <w:p w14:paraId="028FB778" w14:textId="5E7E2978" w:rsidR="008825D3" w:rsidRDefault="008825D3" w:rsidP="00520AEB">
      <w:pPr>
        <w:spacing w:before="240" w:line="240" w:lineRule="auto"/>
        <w:jc w:val="both"/>
        <w:rPr>
          <w:rFonts w:ascii="Times New Roman" w:hAnsi="Times New Roman" w:cs="Times New Roman"/>
          <w:sz w:val="26"/>
          <w:szCs w:val="26"/>
        </w:rPr>
      </w:pPr>
    </w:p>
    <w:p w14:paraId="2909C740" w14:textId="17C6DF32" w:rsidR="008825D3" w:rsidRPr="00D5680A" w:rsidRDefault="008825D3" w:rsidP="00520AEB">
      <w:pPr>
        <w:spacing w:before="240" w:line="240" w:lineRule="auto"/>
        <w:jc w:val="both"/>
        <w:rPr>
          <w:rFonts w:ascii="Times New Roman" w:hAnsi="Times New Roman" w:cs="Times New Roman"/>
          <w:sz w:val="26"/>
          <w:szCs w:val="26"/>
        </w:rPr>
      </w:pPr>
      <w:r w:rsidRPr="00D5680A">
        <w:rPr>
          <w:rFonts w:ascii="Times New Roman" w:hAnsi="Times New Roman" w:cs="Times New Roman"/>
          <w:sz w:val="26"/>
          <w:szCs w:val="26"/>
        </w:rPr>
        <w:t>Review of Literature References:</w:t>
      </w:r>
    </w:p>
    <w:p w14:paraId="44C140B9" w14:textId="77777777" w:rsidR="008825D3" w:rsidRPr="00D5680A" w:rsidRDefault="008825D3" w:rsidP="008825D3">
      <w:pPr>
        <w:autoSpaceDE w:val="0"/>
        <w:autoSpaceDN w:val="0"/>
        <w:adjustRightInd w:val="0"/>
        <w:spacing w:after="0" w:line="240" w:lineRule="auto"/>
        <w:rPr>
          <w:rFonts w:ascii="Times New Roman" w:hAnsi="Times New Roman" w:cs="Times New Roman"/>
          <w:sz w:val="26"/>
          <w:szCs w:val="26"/>
        </w:rPr>
      </w:pPr>
      <w:r w:rsidRPr="00D5680A">
        <w:rPr>
          <w:rFonts w:ascii="Times New Roman" w:hAnsi="Times New Roman" w:cs="Times New Roman"/>
          <w:sz w:val="26"/>
          <w:szCs w:val="26"/>
        </w:rPr>
        <w:t xml:space="preserve">[19] Wade O. Drug utilization studies - the first attempts. Plenary lecture. In: </w:t>
      </w:r>
      <w:proofErr w:type="spellStart"/>
      <w:r w:rsidRPr="00D5680A">
        <w:rPr>
          <w:rFonts w:ascii="Times New Roman" w:hAnsi="Times New Roman" w:cs="Times New Roman"/>
          <w:sz w:val="26"/>
          <w:szCs w:val="26"/>
        </w:rPr>
        <w:t>Sjöqvist</w:t>
      </w:r>
      <w:proofErr w:type="spellEnd"/>
      <w:r w:rsidRPr="00D5680A">
        <w:rPr>
          <w:rFonts w:ascii="Times New Roman" w:hAnsi="Times New Roman" w:cs="Times New Roman"/>
          <w:sz w:val="26"/>
          <w:szCs w:val="26"/>
        </w:rPr>
        <w:t xml:space="preserve"> F, </w:t>
      </w:r>
      <w:proofErr w:type="spellStart"/>
      <w:r w:rsidRPr="00D5680A">
        <w:rPr>
          <w:rFonts w:ascii="Times New Roman" w:hAnsi="Times New Roman" w:cs="Times New Roman"/>
          <w:sz w:val="26"/>
          <w:szCs w:val="26"/>
        </w:rPr>
        <w:t>Agenäs</w:t>
      </w:r>
      <w:proofErr w:type="spellEnd"/>
      <w:r w:rsidRPr="00D5680A">
        <w:rPr>
          <w:rFonts w:ascii="Times New Roman" w:hAnsi="Times New Roman" w:cs="Times New Roman"/>
          <w:sz w:val="26"/>
          <w:szCs w:val="26"/>
        </w:rPr>
        <w:t xml:space="preserve"> I. eds. Drug utilization studies: implications for medical care. Acta Medica Scandinavica, 1984, Suppl. 683:7-9.</w:t>
      </w:r>
    </w:p>
    <w:p w14:paraId="44DCE2C8" w14:textId="77777777" w:rsidR="008825D3" w:rsidRPr="00D5680A" w:rsidRDefault="008825D3" w:rsidP="008825D3">
      <w:pPr>
        <w:pStyle w:val="ListParagraph"/>
        <w:rPr>
          <w:rFonts w:ascii="Times New Roman" w:hAnsi="Times New Roman" w:cs="Times New Roman"/>
          <w:sz w:val="26"/>
          <w:szCs w:val="26"/>
        </w:rPr>
      </w:pPr>
    </w:p>
    <w:p w14:paraId="68F4E9DF" w14:textId="581F1C63" w:rsidR="008825D3" w:rsidRPr="00D5680A" w:rsidRDefault="008825D3" w:rsidP="008825D3">
      <w:pPr>
        <w:autoSpaceDE w:val="0"/>
        <w:autoSpaceDN w:val="0"/>
        <w:adjustRightInd w:val="0"/>
        <w:spacing w:after="0" w:line="240" w:lineRule="auto"/>
        <w:rPr>
          <w:rFonts w:ascii="Times New Roman" w:hAnsi="Times New Roman" w:cs="Times New Roman"/>
          <w:sz w:val="26"/>
          <w:szCs w:val="26"/>
        </w:rPr>
      </w:pPr>
      <w:r w:rsidRPr="00D5680A">
        <w:rPr>
          <w:rFonts w:ascii="Times New Roman" w:hAnsi="Times New Roman" w:cs="Times New Roman"/>
          <w:sz w:val="26"/>
          <w:szCs w:val="26"/>
        </w:rPr>
        <w:t>[20] Dukes MNG. Development from Crooks to the nineties. In: Auditing Drug Therapy. Approaches towards rationality at reasonable costs. Stockholm, Swedish Pharmaceutical Press, 1992.</w:t>
      </w:r>
    </w:p>
    <w:p w14:paraId="436D4187" w14:textId="5F59165A" w:rsidR="008825D3" w:rsidRPr="00D5680A" w:rsidRDefault="00C46F2C" w:rsidP="00520AEB">
      <w:pPr>
        <w:spacing w:before="240" w:line="240" w:lineRule="auto"/>
        <w:jc w:val="both"/>
        <w:rPr>
          <w:rFonts w:ascii="Times New Roman" w:hAnsi="Times New Roman" w:cs="Times New Roman"/>
          <w:sz w:val="26"/>
          <w:szCs w:val="26"/>
        </w:rPr>
      </w:pPr>
      <w:r w:rsidRPr="00D5680A">
        <w:rPr>
          <w:rFonts w:ascii="Times New Roman" w:hAnsi="Times New Roman" w:cs="Times New Roman"/>
          <w:sz w:val="26"/>
          <w:szCs w:val="26"/>
        </w:rPr>
        <w:t xml:space="preserve">[21] Engel A, </w:t>
      </w:r>
      <w:proofErr w:type="spellStart"/>
      <w:r w:rsidRPr="00D5680A">
        <w:rPr>
          <w:rFonts w:ascii="Times New Roman" w:hAnsi="Times New Roman" w:cs="Times New Roman"/>
          <w:sz w:val="26"/>
          <w:szCs w:val="26"/>
        </w:rPr>
        <w:t>Siderius</w:t>
      </w:r>
      <w:proofErr w:type="spellEnd"/>
      <w:r w:rsidRPr="00D5680A">
        <w:rPr>
          <w:rFonts w:ascii="Times New Roman" w:hAnsi="Times New Roman" w:cs="Times New Roman"/>
          <w:sz w:val="26"/>
          <w:szCs w:val="26"/>
        </w:rPr>
        <w:t xml:space="preserve"> P. </w:t>
      </w:r>
      <w:r w:rsidRPr="00D5680A">
        <w:rPr>
          <w:rFonts w:ascii="Times New Roman" w:hAnsi="Times New Roman" w:cs="Times New Roman"/>
          <w:i/>
          <w:iCs/>
          <w:sz w:val="26"/>
          <w:szCs w:val="26"/>
        </w:rPr>
        <w:t>The consumption of drugs. Report on a study 1966-1967</w:t>
      </w:r>
      <w:r w:rsidRPr="00D5680A">
        <w:rPr>
          <w:rFonts w:ascii="Times New Roman" w:hAnsi="Times New Roman" w:cs="Times New Roman"/>
          <w:sz w:val="26"/>
          <w:szCs w:val="26"/>
        </w:rPr>
        <w:t>. Copenhagen, WHO Regional Office for Europe, 1968 (EURO 3101).</w:t>
      </w:r>
    </w:p>
    <w:p w14:paraId="77BB5D2F" w14:textId="165E62CD" w:rsidR="00C46F2C" w:rsidRPr="00D5680A" w:rsidRDefault="00C46F2C" w:rsidP="00520AEB">
      <w:pPr>
        <w:spacing w:before="240" w:line="240" w:lineRule="auto"/>
        <w:jc w:val="both"/>
        <w:rPr>
          <w:rFonts w:ascii="Times New Roman" w:hAnsi="Times New Roman" w:cs="Times New Roman"/>
          <w:sz w:val="26"/>
          <w:szCs w:val="26"/>
        </w:rPr>
      </w:pPr>
      <w:r w:rsidRPr="00D5680A">
        <w:rPr>
          <w:rFonts w:ascii="Times New Roman" w:hAnsi="Times New Roman" w:cs="Times New Roman"/>
          <w:sz w:val="26"/>
          <w:szCs w:val="26"/>
        </w:rPr>
        <w:t>[22] Consumption of drugs. Report on a symposium in Oslo 1969. Copenhagen, WHO Regional Office for Europe, 1970 (EURO 3102).</w:t>
      </w:r>
    </w:p>
    <w:p w14:paraId="42E145AE" w14:textId="6EC395FC" w:rsidR="008825D3" w:rsidRPr="00D5680A" w:rsidRDefault="008825D3" w:rsidP="008825D3">
      <w:pPr>
        <w:pStyle w:val="NoSpacing"/>
        <w:rPr>
          <w:rFonts w:ascii="Times New Roman" w:hAnsi="Times New Roman" w:cs="Times New Roman"/>
          <w:sz w:val="26"/>
          <w:szCs w:val="26"/>
        </w:rPr>
      </w:pPr>
    </w:p>
    <w:p w14:paraId="5A9F1689" w14:textId="1CE9DAAB" w:rsidR="008825D3" w:rsidRPr="00D5680A" w:rsidRDefault="000151BA" w:rsidP="00520AEB">
      <w:pPr>
        <w:spacing w:before="240" w:line="240" w:lineRule="auto"/>
        <w:jc w:val="both"/>
        <w:rPr>
          <w:rFonts w:ascii="Times New Roman" w:hAnsi="Times New Roman" w:cs="Times New Roman"/>
          <w:sz w:val="26"/>
          <w:szCs w:val="26"/>
        </w:rPr>
      </w:pPr>
      <w:r w:rsidRPr="00D5680A">
        <w:rPr>
          <w:rFonts w:ascii="Times New Roman" w:hAnsi="Times New Roman" w:cs="Times New Roman"/>
          <w:sz w:val="26"/>
          <w:szCs w:val="26"/>
        </w:rPr>
        <w:t xml:space="preserve">[23] </w:t>
      </w:r>
      <w:r w:rsidRPr="00D5680A">
        <w:rPr>
          <w:rFonts w:ascii="Times New Roman" w:hAnsi="Times New Roman" w:cs="Times New Roman"/>
          <w:sz w:val="26"/>
          <w:szCs w:val="26"/>
          <w:shd w:val="clear" w:color="auto" w:fill="FFFFFF"/>
        </w:rPr>
        <w:t>World Health Organization (‎1993)‎. Drug utilization studies: methods and uses. Edited by M.N.G Dukes. Regional Officer for Pharmaceuticals Europe. </w:t>
      </w:r>
      <w:hyperlink r:id="rId23" w:history="1">
        <w:r w:rsidRPr="00D5680A">
          <w:rPr>
            <w:rStyle w:val="Hyperlink"/>
            <w:rFonts w:ascii="Times New Roman" w:hAnsi="Times New Roman" w:cs="Times New Roman"/>
            <w:color w:val="auto"/>
            <w:sz w:val="26"/>
            <w:szCs w:val="26"/>
            <w:u w:val="none"/>
          </w:rPr>
          <w:t>https://apps.who.int/iris/handle/10665/260517</w:t>
        </w:r>
      </w:hyperlink>
    </w:p>
    <w:p w14:paraId="52769914" w14:textId="2ADB6EA1" w:rsidR="001E7C9C" w:rsidRPr="00D5680A" w:rsidRDefault="001E7C9C" w:rsidP="00520AEB">
      <w:pPr>
        <w:spacing w:before="240" w:line="240" w:lineRule="auto"/>
        <w:jc w:val="both"/>
        <w:rPr>
          <w:rFonts w:ascii="Times New Roman" w:hAnsi="Times New Roman" w:cs="Times New Roman"/>
          <w:sz w:val="26"/>
          <w:szCs w:val="26"/>
        </w:rPr>
      </w:pPr>
    </w:p>
    <w:p w14:paraId="74744B50" w14:textId="30CDB560" w:rsidR="0075280E" w:rsidRPr="00D5680A" w:rsidRDefault="0075280E" w:rsidP="0075280E">
      <w:pPr>
        <w:spacing w:before="240" w:line="480" w:lineRule="auto"/>
        <w:jc w:val="both"/>
        <w:rPr>
          <w:rFonts w:ascii="Times New Roman" w:hAnsi="Times New Roman" w:cs="Times New Roman"/>
          <w:sz w:val="26"/>
          <w:szCs w:val="26"/>
          <w:shd w:val="clear" w:color="auto" w:fill="FFFFFF"/>
        </w:rPr>
      </w:pPr>
      <w:r w:rsidRPr="00D5680A">
        <w:rPr>
          <w:rFonts w:ascii="Times New Roman" w:hAnsi="Times New Roman" w:cs="Times New Roman"/>
          <w:sz w:val="26"/>
          <w:szCs w:val="26"/>
          <w:shd w:val="clear" w:color="auto" w:fill="FFFFFF"/>
        </w:rPr>
        <w:t xml:space="preserve">[24] </w:t>
      </w:r>
      <w:proofErr w:type="spellStart"/>
      <w:r w:rsidRPr="00D5680A">
        <w:rPr>
          <w:rFonts w:ascii="Times New Roman" w:hAnsi="Times New Roman" w:cs="Times New Roman"/>
          <w:sz w:val="26"/>
          <w:szCs w:val="26"/>
          <w:shd w:val="clear" w:color="auto" w:fill="FFFFFF"/>
        </w:rPr>
        <w:t>Stika</w:t>
      </w:r>
      <w:proofErr w:type="spellEnd"/>
      <w:r w:rsidRPr="00D5680A">
        <w:rPr>
          <w:rFonts w:ascii="Times New Roman" w:hAnsi="Times New Roman" w:cs="Times New Roman"/>
          <w:sz w:val="26"/>
          <w:szCs w:val="26"/>
          <w:shd w:val="clear" w:color="auto" w:fill="FFFFFF"/>
        </w:rPr>
        <w:t xml:space="preserve"> L et al. Organization of data collection in Czechoslovakia. In: Bergman U et al., eds. Studies in drug utilization. Methods and applications. WHO Regional Office for </w:t>
      </w:r>
      <w:proofErr w:type="spellStart"/>
      <w:r w:rsidRPr="00D5680A">
        <w:rPr>
          <w:rFonts w:ascii="Times New Roman" w:hAnsi="Times New Roman" w:cs="Times New Roman"/>
          <w:sz w:val="26"/>
          <w:szCs w:val="26"/>
          <w:shd w:val="clear" w:color="auto" w:fill="FFFFFF"/>
        </w:rPr>
        <w:t>Europe,Copenhagen</w:t>
      </w:r>
      <w:proofErr w:type="spellEnd"/>
      <w:r w:rsidRPr="00D5680A">
        <w:rPr>
          <w:rFonts w:ascii="Times New Roman" w:hAnsi="Times New Roman" w:cs="Times New Roman"/>
          <w:sz w:val="26"/>
          <w:szCs w:val="26"/>
          <w:shd w:val="clear" w:color="auto" w:fill="FFFFFF"/>
        </w:rPr>
        <w:t>, 1979 (WHO Regional Publications European Series No. 8) pp.125-136.</w:t>
      </w:r>
    </w:p>
    <w:p w14:paraId="572EABCE" w14:textId="64E5A74E" w:rsidR="0075280E" w:rsidRPr="00D5680A" w:rsidRDefault="0075280E" w:rsidP="0075280E">
      <w:pPr>
        <w:spacing w:before="240" w:line="480" w:lineRule="auto"/>
        <w:jc w:val="both"/>
        <w:rPr>
          <w:rFonts w:ascii="Times New Roman" w:hAnsi="Times New Roman" w:cs="Times New Roman"/>
          <w:sz w:val="26"/>
          <w:szCs w:val="26"/>
          <w:shd w:val="clear" w:color="auto" w:fill="FFFFFF"/>
        </w:rPr>
      </w:pPr>
      <w:r w:rsidRPr="00D5680A">
        <w:rPr>
          <w:rFonts w:ascii="Times New Roman" w:hAnsi="Times New Roman" w:cs="Times New Roman"/>
          <w:sz w:val="26"/>
          <w:szCs w:val="26"/>
          <w:shd w:val="clear" w:color="auto" w:fill="FFFFFF"/>
        </w:rPr>
        <w:t xml:space="preserve">[25] </w:t>
      </w:r>
      <w:proofErr w:type="spellStart"/>
      <w:r w:rsidRPr="00D5680A">
        <w:rPr>
          <w:rFonts w:ascii="Times New Roman" w:hAnsi="Times New Roman" w:cs="Times New Roman"/>
          <w:sz w:val="26"/>
          <w:szCs w:val="26"/>
          <w:shd w:val="clear" w:color="auto" w:fill="FFFFFF"/>
        </w:rPr>
        <w:t>Baksaas</w:t>
      </w:r>
      <w:proofErr w:type="spellEnd"/>
      <w:r w:rsidRPr="00D5680A">
        <w:rPr>
          <w:rFonts w:ascii="Times New Roman" w:hAnsi="Times New Roman" w:cs="Times New Roman"/>
          <w:sz w:val="26"/>
          <w:szCs w:val="26"/>
          <w:shd w:val="clear" w:color="auto" w:fill="FFFFFF"/>
        </w:rPr>
        <w:t xml:space="preserve"> Aasen I et al. Drug dose statistics, list of defined daily doses for drugs registered in Norway. Oslo, </w:t>
      </w:r>
      <w:proofErr w:type="spellStart"/>
      <w:r w:rsidRPr="00D5680A">
        <w:rPr>
          <w:rFonts w:ascii="Times New Roman" w:hAnsi="Times New Roman" w:cs="Times New Roman"/>
          <w:sz w:val="26"/>
          <w:szCs w:val="26"/>
          <w:shd w:val="clear" w:color="auto" w:fill="FFFFFF"/>
        </w:rPr>
        <w:t>Norsk</w:t>
      </w:r>
      <w:proofErr w:type="spellEnd"/>
      <w:r w:rsidRPr="00D5680A">
        <w:rPr>
          <w:rFonts w:ascii="Times New Roman" w:hAnsi="Times New Roman" w:cs="Times New Roman"/>
          <w:sz w:val="26"/>
          <w:szCs w:val="26"/>
          <w:shd w:val="clear" w:color="auto" w:fill="FFFFFF"/>
        </w:rPr>
        <w:t xml:space="preserve"> Medicinal Depot, 1975.</w:t>
      </w:r>
    </w:p>
    <w:p w14:paraId="02DB24F5" w14:textId="44CFB130" w:rsidR="001E7C9C" w:rsidRPr="00D5680A" w:rsidRDefault="0075280E" w:rsidP="0075280E">
      <w:pPr>
        <w:spacing w:before="240" w:line="480" w:lineRule="auto"/>
        <w:jc w:val="both"/>
        <w:rPr>
          <w:rStyle w:val="mixed-citation"/>
          <w:rFonts w:ascii="Times New Roman" w:hAnsi="Times New Roman" w:cs="Times New Roman"/>
          <w:sz w:val="26"/>
          <w:szCs w:val="26"/>
        </w:rPr>
      </w:pPr>
      <w:r w:rsidRPr="00D5680A">
        <w:rPr>
          <w:rFonts w:ascii="Times New Roman" w:hAnsi="Times New Roman" w:cs="Times New Roman"/>
          <w:sz w:val="26"/>
          <w:szCs w:val="26"/>
          <w:shd w:val="clear" w:color="auto" w:fill="FFFFFF"/>
        </w:rPr>
        <w:t xml:space="preserve">[26] </w:t>
      </w:r>
      <w:r w:rsidR="001E7C9C" w:rsidRPr="00D5680A">
        <w:rPr>
          <w:rStyle w:val="mixed-citation"/>
          <w:rFonts w:ascii="Times New Roman" w:hAnsi="Times New Roman" w:cs="Times New Roman"/>
          <w:sz w:val="26"/>
          <w:szCs w:val="26"/>
        </w:rPr>
        <w:t>WHO Collaborating Centre for Drug Statistics Methodology </w:t>
      </w:r>
      <w:r w:rsidR="001E7C9C" w:rsidRPr="00D5680A">
        <w:rPr>
          <w:rStyle w:val="ref-journal"/>
          <w:rFonts w:ascii="Times New Roman" w:hAnsi="Times New Roman" w:cs="Times New Roman"/>
          <w:sz w:val="26"/>
          <w:szCs w:val="26"/>
        </w:rPr>
        <w:t>Guidelines for ATC Classification and DDD Assignment (2020)</w:t>
      </w:r>
      <w:r w:rsidR="001E7C9C" w:rsidRPr="00D5680A">
        <w:rPr>
          <w:rStyle w:val="mixed-citation"/>
          <w:rFonts w:ascii="Times New Roman" w:hAnsi="Times New Roman" w:cs="Times New Roman"/>
          <w:sz w:val="26"/>
          <w:szCs w:val="26"/>
        </w:rPr>
        <w:t xml:space="preserve">.  </w:t>
      </w:r>
      <w:hyperlink r:id="rId24" w:history="1">
        <w:r w:rsidR="001E7C9C" w:rsidRPr="00D5680A">
          <w:rPr>
            <w:rStyle w:val="Hyperlink"/>
            <w:rFonts w:ascii="Times New Roman" w:hAnsi="Times New Roman" w:cs="Times New Roman"/>
            <w:color w:val="auto"/>
            <w:sz w:val="26"/>
            <w:szCs w:val="26"/>
            <w:u w:val="none"/>
          </w:rPr>
          <w:t xml:space="preserve">https://www.whocc.no/ </w:t>
        </w:r>
        <w:proofErr w:type="spellStart"/>
        <w:r w:rsidR="001E7C9C" w:rsidRPr="00D5680A">
          <w:rPr>
            <w:rStyle w:val="Hyperlink"/>
            <w:rFonts w:ascii="Times New Roman" w:hAnsi="Times New Roman" w:cs="Times New Roman"/>
            <w:color w:val="auto"/>
            <w:sz w:val="26"/>
            <w:szCs w:val="26"/>
            <w:u w:val="none"/>
          </w:rPr>
          <w:t>filearchive</w:t>
        </w:r>
        <w:proofErr w:type="spellEnd"/>
        <w:r w:rsidR="001E7C9C" w:rsidRPr="00D5680A">
          <w:rPr>
            <w:rStyle w:val="Hyperlink"/>
            <w:rFonts w:ascii="Times New Roman" w:hAnsi="Times New Roman" w:cs="Times New Roman"/>
            <w:color w:val="auto"/>
            <w:sz w:val="26"/>
            <w:szCs w:val="26"/>
            <w:u w:val="none"/>
          </w:rPr>
          <w:t>/publications/ 2020_ guidelines_ web.pdf</w:t>
        </w:r>
      </w:hyperlink>
      <w:r w:rsidR="001E7C9C" w:rsidRPr="00D5680A">
        <w:rPr>
          <w:rStyle w:val="mixed-citation"/>
          <w:rFonts w:ascii="Times New Roman" w:hAnsi="Times New Roman" w:cs="Times New Roman"/>
          <w:sz w:val="26"/>
          <w:szCs w:val="26"/>
        </w:rPr>
        <w:t>.</w:t>
      </w:r>
    </w:p>
    <w:p w14:paraId="2C257DE2" w14:textId="5589FB6E" w:rsidR="001E7C9C" w:rsidRPr="00D5680A" w:rsidRDefault="001E7C9C" w:rsidP="001E7C9C">
      <w:pPr>
        <w:spacing w:before="240" w:line="480" w:lineRule="auto"/>
        <w:jc w:val="both"/>
        <w:rPr>
          <w:rFonts w:ascii="Times New Roman" w:hAnsi="Times New Roman" w:cs="Times New Roman"/>
          <w:sz w:val="26"/>
          <w:szCs w:val="26"/>
        </w:rPr>
      </w:pPr>
      <w:r w:rsidRPr="00D5680A">
        <w:rPr>
          <w:rFonts w:ascii="Times New Roman" w:hAnsi="Times New Roman" w:cs="Times New Roman"/>
          <w:sz w:val="26"/>
          <w:szCs w:val="26"/>
          <w:shd w:val="clear" w:color="auto" w:fill="FFFFFF"/>
        </w:rPr>
        <w:lastRenderedPageBreak/>
        <w:t>[2</w:t>
      </w:r>
      <w:r w:rsidR="0075280E" w:rsidRPr="00D5680A">
        <w:rPr>
          <w:rFonts w:ascii="Times New Roman" w:hAnsi="Times New Roman" w:cs="Times New Roman"/>
          <w:sz w:val="26"/>
          <w:szCs w:val="26"/>
          <w:shd w:val="clear" w:color="auto" w:fill="FFFFFF"/>
        </w:rPr>
        <w:t>7</w:t>
      </w:r>
      <w:r w:rsidRPr="00D5680A">
        <w:rPr>
          <w:rFonts w:ascii="Times New Roman" w:hAnsi="Times New Roman" w:cs="Times New Roman"/>
          <w:sz w:val="26"/>
          <w:szCs w:val="26"/>
          <w:shd w:val="clear" w:color="auto" w:fill="FFFFFF"/>
        </w:rPr>
        <w:t xml:space="preserve">] ATC/DDD classification: drug utilization data constrains in developing countries [2013]. </w:t>
      </w:r>
      <w:r w:rsidRPr="00D5680A">
        <w:rPr>
          <w:rStyle w:val="ref-journal"/>
          <w:rFonts w:ascii="Times New Roman" w:hAnsi="Times New Roman" w:cs="Times New Roman"/>
          <w:sz w:val="26"/>
          <w:szCs w:val="26"/>
          <w:shd w:val="clear" w:color="auto" w:fill="FFFFFF"/>
        </w:rPr>
        <w:t>WHO Drug Inf. </w:t>
      </w:r>
      <w:r w:rsidRPr="00D5680A">
        <w:rPr>
          <w:rFonts w:ascii="Times New Roman" w:hAnsi="Times New Roman" w:cs="Times New Roman"/>
          <w:sz w:val="26"/>
          <w:szCs w:val="26"/>
          <w:shd w:val="clear" w:color="auto" w:fill="FFFFFF"/>
        </w:rPr>
        <w:t>2002 </w:t>
      </w:r>
      <w:r w:rsidRPr="00D5680A">
        <w:rPr>
          <w:rStyle w:val="ref-vol"/>
          <w:rFonts w:ascii="Times New Roman" w:hAnsi="Times New Roman" w:cs="Times New Roman"/>
          <w:sz w:val="26"/>
          <w:szCs w:val="26"/>
          <w:shd w:val="clear" w:color="auto" w:fill="FFFFFF"/>
        </w:rPr>
        <w:t>16</w:t>
      </w:r>
      <w:r w:rsidRPr="00D5680A">
        <w:rPr>
          <w:rFonts w:ascii="Times New Roman" w:hAnsi="Times New Roman" w:cs="Times New Roman"/>
          <w:sz w:val="26"/>
          <w:szCs w:val="26"/>
          <w:shd w:val="clear" w:color="auto" w:fill="FFFFFF"/>
        </w:rPr>
        <w:t xml:space="preserve">:233-240 </w:t>
      </w:r>
      <w:hyperlink r:id="rId25" w:history="1">
        <w:r w:rsidRPr="00D5680A">
          <w:rPr>
            <w:rStyle w:val="Hyperlink"/>
            <w:rFonts w:ascii="Times New Roman" w:hAnsi="Times New Roman" w:cs="Times New Roman"/>
            <w:color w:val="auto"/>
            <w:sz w:val="26"/>
            <w:szCs w:val="26"/>
            <w:u w:val="none"/>
            <w:shd w:val="clear" w:color="auto" w:fill="FFFFFF"/>
          </w:rPr>
          <w:t xml:space="preserve">http://apps.who.int/ </w:t>
        </w:r>
        <w:proofErr w:type="spellStart"/>
        <w:r w:rsidRPr="00D5680A">
          <w:rPr>
            <w:rStyle w:val="Hyperlink"/>
            <w:rFonts w:ascii="Times New Roman" w:hAnsi="Times New Roman" w:cs="Times New Roman"/>
            <w:color w:val="auto"/>
            <w:sz w:val="26"/>
            <w:szCs w:val="26"/>
            <w:u w:val="none"/>
            <w:shd w:val="clear" w:color="auto" w:fill="FFFFFF"/>
          </w:rPr>
          <w:t>medicinedocs</w:t>
        </w:r>
        <w:proofErr w:type="spellEnd"/>
        <w:r w:rsidRPr="00D5680A">
          <w:rPr>
            <w:rStyle w:val="Hyperlink"/>
            <w:rFonts w:ascii="Times New Roman" w:hAnsi="Times New Roman" w:cs="Times New Roman"/>
            <w:color w:val="auto"/>
            <w:sz w:val="26"/>
            <w:szCs w:val="26"/>
            <w:u w:val="none"/>
            <w:shd w:val="clear" w:color="auto" w:fill="FFFFFF"/>
          </w:rPr>
          <w:t>/pdf/s4951e/s4951e.pdf</w:t>
        </w:r>
      </w:hyperlink>
      <w:r w:rsidRPr="00D5680A">
        <w:rPr>
          <w:rFonts w:ascii="Times New Roman" w:hAnsi="Times New Roman" w:cs="Times New Roman"/>
          <w:sz w:val="26"/>
          <w:szCs w:val="26"/>
          <w:shd w:val="clear" w:color="auto" w:fill="FFFFFF"/>
        </w:rPr>
        <w:t>.</w:t>
      </w:r>
    </w:p>
    <w:p w14:paraId="2093393A" w14:textId="2FC3F691" w:rsidR="007F53B9" w:rsidRPr="00D5680A" w:rsidRDefault="007F53B9" w:rsidP="007F53B9">
      <w:pPr>
        <w:spacing w:before="240" w:line="240" w:lineRule="auto"/>
        <w:jc w:val="both"/>
        <w:rPr>
          <w:rFonts w:ascii="Times New Roman" w:hAnsi="Times New Roman" w:cs="Times New Roman"/>
          <w:sz w:val="26"/>
          <w:szCs w:val="26"/>
        </w:rPr>
      </w:pPr>
      <w:r w:rsidRPr="00D5680A">
        <w:rPr>
          <w:rFonts w:ascii="Times New Roman" w:hAnsi="Times New Roman" w:cs="Times New Roman"/>
          <w:sz w:val="26"/>
          <w:szCs w:val="26"/>
        </w:rPr>
        <w:t xml:space="preserve">[28] </w:t>
      </w:r>
      <w:r w:rsidRPr="00D5680A">
        <w:rPr>
          <w:rFonts w:ascii="Times New Roman" w:hAnsi="Times New Roman" w:cs="Times New Roman"/>
          <w:sz w:val="26"/>
          <w:szCs w:val="26"/>
          <w:shd w:val="clear" w:color="auto" w:fill="FFFFFF"/>
        </w:rPr>
        <w:t>Jain S, Upadhyaya P, Goyal J, et al. (2015). A systematic review of prescription pattern monitoring studies and their effectiveness in promoting rational use of medicines. </w:t>
      </w:r>
      <w:r w:rsidRPr="00D5680A">
        <w:rPr>
          <w:rFonts w:ascii="Times New Roman" w:hAnsi="Times New Roman" w:cs="Times New Roman"/>
          <w:b/>
          <w:bCs/>
          <w:i/>
          <w:iCs/>
          <w:sz w:val="26"/>
          <w:szCs w:val="26"/>
          <w:shd w:val="clear" w:color="auto" w:fill="FFFFFF"/>
        </w:rPr>
        <w:t>Perspectives in clinical research</w:t>
      </w:r>
      <w:r w:rsidRPr="00D5680A">
        <w:rPr>
          <w:rFonts w:ascii="Times New Roman" w:hAnsi="Times New Roman" w:cs="Times New Roman"/>
          <w:b/>
          <w:bCs/>
          <w:sz w:val="26"/>
          <w:szCs w:val="26"/>
          <w:shd w:val="clear" w:color="auto" w:fill="FFFFFF"/>
        </w:rPr>
        <w:t> </w:t>
      </w:r>
      <w:r w:rsidRPr="00D5680A">
        <w:rPr>
          <w:rFonts w:ascii="Times New Roman" w:hAnsi="Times New Roman" w:cs="Times New Roman"/>
          <w:sz w:val="26"/>
          <w:szCs w:val="26"/>
          <w:shd w:val="clear" w:color="auto" w:fill="FFFFFF"/>
        </w:rPr>
        <w:t>6(2): 86–90.</w:t>
      </w:r>
    </w:p>
    <w:p w14:paraId="4B071D11" w14:textId="6D679D4F" w:rsidR="007F53B9" w:rsidRPr="00D5680A" w:rsidRDefault="007F53B9" w:rsidP="007F53B9">
      <w:pPr>
        <w:spacing w:before="240" w:line="480" w:lineRule="auto"/>
        <w:jc w:val="both"/>
        <w:rPr>
          <w:rFonts w:ascii="Times New Roman" w:hAnsi="Times New Roman" w:cs="Times New Roman"/>
          <w:sz w:val="26"/>
          <w:szCs w:val="26"/>
        </w:rPr>
      </w:pPr>
      <w:r w:rsidRPr="00D5680A">
        <w:rPr>
          <w:rFonts w:ascii="Times New Roman" w:hAnsi="Times New Roman" w:cs="Times New Roman"/>
          <w:sz w:val="26"/>
          <w:szCs w:val="26"/>
        </w:rPr>
        <w:t xml:space="preserve">[29] </w:t>
      </w:r>
      <w:proofErr w:type="spellStart"/>
      <w:r w:rsidRPr="00D5680A">
        <w:rPr>
          <w:rFonts w:ascii="Times New Roman" w:hAnsi="Times New Roman" w:cs="Times New Roman"/>
          <w:sz w:val="26"/>
          <w:szCs w:val="26"/>
        </w:rPr>
        <w:t>Ather</w:t>
      </w:r>
      <w:proofErr w:type="spellEnd"/>
      <w:r w:rsidRPr="00D5680A">
        <w:rPr>
          <w:rFonts w:ascii="Times New Roman" w:hAnsi="Times New Roman" w:cs="Times New Roman"/>
          <w:sz w:val="26"/>
          <w:szCs w:val="26"/>
        </w:rPr>
        <w:t xml:space="preserve"> A, </w:t>
      </w:r>
      <w:proofErr w:type="spellStart"/>
      <w:r w:rsidRPr="00D5680A">
        <w:rPr>
          <w:rFonts w:ascii="Times New Roman" w:hAnsi="Times New Roman" w:cs="Times New Roman"/>
          <w:sz w:val="26"/>
          <w:szCs w:val="26"/>
        </w:rPr>
        <w:t>Neelkantreddy</w:t>
      </w:r>
      <w:proofErr w:type="spellEnd"/>
      <w:r w:rsidRPr="00D5680A">
        <w:rPr>
          <w:rFonts w:ascii="Times New Roman" w:hAnsi="Times New Roman" w:cs="Times New Roman"/>
          <w:sz w:val="26"/>
          <w:szCs w:val="26"/>
        </w:rPr>
        <w:t xml:space="preserve"> P, Anand G, et al, (2013). A study on determination of prescription writing errors in outpatient department of medicine in a teaching hospital</w:t>
      </w:r>
      <w:r w:rsidRPr="00D5680A">
        <w:rPr>
          <w:rFonts w:ascii="Times New Roman" w:hAnsi="Times New Roman" w:cs="Times New Roman"/>
          <w:b/>
          <w:bCs/>
          <w:i/>
          <w:iCs/>
          <w:sz w:val="26"/>
          <w:szCs w:val="26"/>
        </w:rPr>
        <w:t>. Indian Journal of Pharmacy Practice</w:t>
      </w:r>
      <w:r w:rsidRPr="00D5680A">
        <w:rPr>
          <w:rFonts w:ascii="Times New Roman" w:hAnsi="Times New Roman" w:cs="Times New Roman"/>
          <w:sz w:val="26"/>
          <w:szCs w:val="26"/>
        </w:rPr>
        <w:t>. 6(2):21–4.</w:t>
      </w:r>
    </w:p>
    <w:p w14:paraId="6AF2FB73" w14:textId="4C7C784F" w:rsidR="007F53B9" w:rsidRPr="00D5680A" w:rsidRDefault="007F53B9" w:rsidP="007F53B9">
      <w:pPr>
        <w:spacing w:before="240" w:line="480" w:lineRule="auto"/>
        <w:jc w:val="both"/>
        <w:rPr>
          <w:rFonts w:ascii="Times New Roman" w:hAnsi="Times New Roman" w:cs="Times New Roman"/>
          <w:sz w:val="26"/>
          <w:szCs w:val="26"/>
        </w:rPr>
      </w:pPr>
      <w:r w:rsidRPr="00D5680A">
        <w:rPr>
          <w:rFonts w:ascii="Times New Roman" w:hAnsi="Times New Roman" w:cs="Times New Roman"/>
          <w:sz w:val="26"/>
          <w:szCs w:val="26"/>
        </w:rPr>
        <w:t xml:space="preserve">[30] Mortazavi SA, </w:t>
      </w:r>
      <w:proofErr w:type="spellStart"/>
      <w:r w:rsidRPr="00D5680A">
        <w:rPr>
          <w:rFonts w:ascii="Times New Roman" w:hAnsi="Times New Roman" w:cs="Times New Roman"/>
          <w:sz w:val="26"/>
          <w:szCs w:val="26"/>
        </w:rPr>
        <w:t>Hajebi</w:t>
      </w:r>
      <w:proofErr w:type="spellEnd"/>
      <w:r w:rsidRPr="00D5680A">
        <w:rPr>
          <w:rFonts w:ascii="Times New Roman" w:hAnsi="Times New Roman" w:cs="Times New Roman"/>
          <w:sz w:val="26"/>
          <w:szCs w:val="26"/>
        </w:rPr>
        <w:t xml:space="preserve"> G (2010). An investigation on the nature and extent of occurrence of errors of commission in hospital prescriptions</w:t>
      </w:r>
      <w:r w:rsidRPr="00D5680A">
        <w:rPr>
          <w:rFonts w:ascii="Times New Roman" w:hAnsi="Times New Roman" w:cs="Times New Roman"/>
          <w:b/>
          <w:bCs/>
          <w:i/>
          <w:iCs/>
          <w:sz w:val="26"/>
          <w:szCs w:val="26"/>
        </w:rPr>
        <w:t xml:space="preserve">. Iranian Journal of Pharmaceutical Research </w:t>
      </w:r>
      <w:r w:rsidRPr="00D5680A">
        <w:rPr>
          <w:rFonts w:ascii="Times New Roman" w:hAnsi="Times New Roman" w:cs="Times New Roman"/>
          <w:sz w:val="26"/>
          <w:szCs w:val="26"/>
        </w:rPr>
        <w:t>83–7.</w:t>
      </w:r>
    </w:p>
    <w:p w14:paraId="52A1B46A" w14:textId="78DD13CE" w:rsidR="007F53B9" w:rsidRPr="00D5680A" w:rsidRDefault="007F53B9" w:rsidP="00520AEB">
      <w:pPr>
        <w:spacing w:before="240" w:line="240" w:lineRule="auto"/>
        <w:jc w:val="both"/>
        <w:rPr>
          <w:rFonts w:ascii="Times New Roman" w:hAnsi="Times New Roman" w:cs="Times New Roman"/>
          <w:color w:val="212121"/>
          <w:sz w:val="26"/>
          <w:szCs w:val="26"/>
          <w:shd w:val="clear" w:color="auto" w:fill="FFFFFF"/>
        </w:rPr>
      </w:pPr>
      <w:r w:rsidRPr="00D5680A">
        <w:rPr>
          <w:rFonts w:ascii="Times New Roman" w:hAnsi="Times New Roman" w:cs="Times New Roman"/>
          <w:color w:val="212121"/>
          <w:sz w:val="26"/>
          <w:szCs w:val="26"/>
          <w:shd w:val="clear" w:color="auto" w:fill="FFFFFF"/>
        </w:rPr>
        <w:t xml:space="preserve">[31] Prabhakaran D, </w:t>
      </w:r>
      <w:proofErr w:type="spellStart"/>
      <w:r w:rsidRPr="00D5680A">
        <w:rPr>
          <w:rFonts w:ascii="Times New Roman" w:hAnsi="Times New Roman" w:cs="Times New Roman"/>
          <w:color w:val="212121"/>
          <w:sz w:val="26"/>
          <w:szCs w:val="26"/>
          <w:shd w:val="clear" w:color="auto" w:fill="FFFFFF"/>
        </w:rPr>
        <w:t>Jeemon</w:t>
      </w:r>
      <w:proofErr w:type="spellEnd"/>
      <w:r w:rsidRPr="00D5680A">
        <w:rPr>
          <w:rFonts w:ascii="Times New Roman" w:hAnsi="Times New Roman" w:cs="Times New Roman"/>
          <w:color w:val="212121"/>
          <w:sz w:val="26"/>
          <w:szCs w:val="26"/>
          <w:shd w:val="clear" w:color="auto" w:fill="FFFFFF"/>
        </w:rPr>
        <w:t xml:space="preserve"> P, Roy A. Cardiovascular Diseases in India: Current Epidemiology and Future Directions. Circulation. 2016 Apr 19;133(16):1605-20. </w:t>
      </w:r>
      <w:proofErr w:type="spellStart"/>
      <w:r w:rsidRPr="00D5680A">
        <w:rPr>
          <w:rFonts w:ascii="Times New Roman" w:hAnsi="Times New Roman" w:cs="Times New Roman"/>
          <w:color w:val="212121"/>
          <w:sz w:val="26"/>
          <w:szCs w:val="26"/>
          <w:shd w:val="clear" w:color="auto" w:fill="FFFFFF"/>
        </w:rPr>
        <w:t>doi</w:t>
      </w:r>
      <w:proofErr w:type="spellEnd"/>
      <w:r w:rsidRPr="00D5680A">
        <w:rPr>
          <w:rFonts w:ascii="Times New Roman" w:hAnsi="Times New Roman" w:cs="Times New Roman"/>
          <w:color w:val="212121"/>
          <w:sz w:val="26"/>
          <w:szCs w:val="26"/>
          <w:shd w:val="clear" w:color="auto" w:fill="FFFFFF"/>
        </w:rPr>
        <w:t>: 10.1161/CIRCULATIONAHA.114.008729. PMID: 27142605.</w:t>
      </w:r>
    </w:p>
    <w:p w14:paraId="33F5CE34" w14:textId="7D1CC713" w:rsidR="00403F9C" w:rsidRPr="00D5680A" w:rsidRDefault="00403F9C" w:rsidP="00520AEB">
      <w:pPr>
        <w:spacing w:before="240" w:line="240" w:lineRule="auto"/>
        <w:jc w:val="both"/>
        <w:rPr>
          <w:rFonts w:ascii="Times New Roman" w:hAnsi="Times New Roman" w:cs="Times New Roman"/>
          <w:color w:val="000000"/>
          <w:sz w:val="26"/>
          <w:szCs w:val="26"/>
        </w:rPr>
      </w:pPr>
      <w:r w:rsidRPr="00D5680A">
        <w:rPr>
          <w:rFonts w:ascii="Times New Roman" w:hAnsi="Times New Roman" w:cs="Times New Roman"/>
          <w:color w:val="000000"/>
          <w:sz w:val="26"/>
          <w:szCs w:val="26"/>
          <w:shd w:val="clear" w:color="auto" w:fill="FFFFFF"/>
        </w:rPr>
        <w:t xml:space="preserve">[32] </w:t>
      </w:r>
      <w:proofErr w:type="spellStart"/>
      <w:r w:rsidRPr="00D5680A">
        <w:rPr>
          <w:rFonts w:ascii="Times New Roman" w:hAnsi="Times New Roman" w:cs="Times New Roman"/>
          <w:color w:val="000000"/>
          <w:sz w:val="26"/>
          <w:szCs w:val="26"/>
          <w:shd w:val="clear" w:color="auto" w:fill="FFFFFF"/>
        </w:rPr>
        <w:t>Shahjehan</w:t>
      </w:r>
      <w:proofErr w:type="spellEnd"/>
      <w:r w:rsidRPr="00D5680A">
        <w:rPr>
          <w:rFonts w:ascii="Times New Roman" w:hAnsi="Times New Roman" w:cs="Times New Roman"/>
          <w:color w:val="000000"/>
          <w:sz w:val="26"/>
          <w:szCs w:val="26"/>
          <w:shd w:val="clear" w:color="auto" w:fill="FFFFFF"/>
        </w:rPr>
        <w:t xml:space="preserve"> RD, </w:t>
      </w:r>
      <w:proofErr w:type="spellStart"/>
      <w:r w:rsidRPr="00D5680A">
        <w:rPr>
          <w:rFonts w:ascii="Times New Roman" w:hAnsi="Times New Roman" w:cs="Times New Roman"/>
          <w:color w:val="000000"/>
          <w:sz w:val="26"/>
          <w:szCs w:val="26"/>
          <w:shd w:val="clear" w:color="auto" w:fill="FFFFFF"/>
        </w:rPr>
        <w:t>Bhutta</w:t>
      </w:r>
      <w:proofErr w:type="spellEnd"/>
      <w:r w:rsidRPr="00D5680A">
        <w:rPr>
          <w:rFonts w:ascii="Times New Roman" w:hAnsi="Times New Roman" w:cs="Times New Roman"/>
          <w:color w:val="000000"/>
          <w:sz w:val="26"/>
          <w:szCs w:val="26"/>
          <w:shd w:val="clear" w:color="auto" w:fill="FFFFFF"/>
        </w:rPr>
        <w:t xml:space="preserve"> BS. Coronary Artery Disease. [Updated 2022 Feb 9]. In: </w:t>
      </w:r>
      <w:proofErr w:type="spellStart"/>
      <w:r w:rsidRPr="00D5680A">
        <w:rPr>
          <w:rFonts w:ascii="Times New Roman" w:hAnsi="Times New Roman" w:cs="Times New Roman"/>
          <w:color w:val="000000"/>
          <w:sz w:val="26"/>
          <w:szCs w:val="26"/>
          <w:shd w:val="clear" w:color="auto" w:fill="FFFFFF"/>
        </w:rPr>
        <w:t>StatPearls</w:t>
      </w:r>
      <w:proofErr w:type="spellEnd"/>
      <w:r w:rsidRPr="00D5680A">
        <w:rPr>
          <w:rFonts w:ascii="Times New Roman" w:hAnsi="Times New Roman" w:cs="Times New Roman"/>
          <w:color w:val="000000"/>
          <w:sz w:val="26"/>
          <w:szCs w:val="26"/>
          <w:shd w:val="clear" w:color="auto" w:fill="FFFFFF"/>
        </w:rPr>
        <w:t xml:space="preserve"> [Internet]. Treasure Island (FL): </w:t>
      </w:r>
      <w:proofErr w:type="spellStart"/>
      <w:r w:rsidRPr="00D5680A">
        <w:rPr>
          <w:rFonts w:ascii="Times New Roman" w:hAnsi="Times New Roman" w:cs="Times New Roman"/>
          <w:color w:val="000000"/>
          <w:sz w:val="26"/>
          <w:szCs w:val="26"/>
          <w:shd w:val="clear" w:color="auto" w:fill="FFFFFF"/>
        </w:rPr>
        <w:t>StatPearls</w:t>
      </w:r>
      <w:proofErr w:type="spellEnd"/>
      <w:r w:rsidRPr="00D5680A">
        <w:rPr>
          <w:rFonts w:ascii="Times New Roman" w:hAnsi="Times New Roman" w:cs="Times New Roman"/>
          <w:color w:val="000000"/>
          <w:sz w:val="26"/>
          <w:szCs w:val="26"/>
          <w:shd w:val="clear" w:color="auto" w:fill="FFFFFF"/>
        </w:rPr>
        <w:t xml:space="preserve"> Publishing; 2022 Jan-. </w:t>
      </w:r>
      <w:r w:rsidRPr="00D5680A">
        <w:rPr>
          <w:rFonts w:ascii="Times New Roman" w:hAnsi="Times New Roman" w:cs="Times New Roman"/>
          <w:color w:val="000000"/>
          <w:sz w:val="26"/>
          <w:szCs w:val="26"/>
        </w:rPr>
        <w:t xml:space="preserve">Available from: </w:t>
      </w:r>
      <w:hyperlink r:id="rId26" w:history="1">
        <w:r w:rsidR="00D57854" w:rsidRPr="00D5680A">
          <w:rPr>
            <w:rStyle w:val="Hyperlink"/>
            <w:rFonts w:ascii="Times New Roman" w:hAnsi="Times New Roman" w:cs="Times New Roman"/>
            <w:sz w:val="26"/>
            <w:szCs w:val="26"/>
          </w:rPr>
          <w:t>https://www.ncbi.nlm.nih.gov/books/NBK564304/</w:t>
        </w:r>
      </w:hyperlink>
    </w:p>
    <w:p w14:paraId="4242BFA5" w14:textId="540E139F" w:rsidR="00D57854" w:rsidRPr="00D5680A" w:rsidRDefault="00D57854" w:rsidP="00520AEB">
      <w:pPr>
        <w:spacing w:before="240" w:line="240" w:lineRule="auto"/>
        <w:jc w:val="both"/>
        <w:rPr>
          <w:rFonts w:ascii="Times New Roman" w:hAnsi="Times New Roman" w:cs="Times New Roman"/>
          <w:color w:val="000000"/>
          <w:sz w:val="26"/>
          <w:szCs w:val="26"/>
        </w:rPr>
      </w:pPr>
    </w:p>
    <w:p w14:paraId="3B138E02" w14:textId="17649071" w:rsidR="00D57854" w:rsidRPr="00D5680A" w:rsidRDefault="00D57854" w:rsidP="00520AEB">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[33] Nakahara T, Dweck MR, Narula N, Pisapia D, Narula J, Strauss HW. Coronary Artery Calcification: From Mechanism to Molecular Imaging. </w:t>
      </w:r>
      <w:r w:rsidRPr="00D5680A">
        <w:rPr>
          <w:rStyle w:val="ref-journal"/>
          <w:rFonts w:ascii="Times New Roman" w:hAnsi="Times New Roman" w:cs="Times New Roman"/>
          <w:color w:val="303030"/>
          <w:sz w:val="26"/>
          <w:szCs w:val="26"/>
          <w:shd w:val="clear" w:color="auto" w:fill="FFFFFF"/>
        </w:rPr>
        <w:t>JACC Cardiovasc Imaging. </w:t>
      </w:r>
      <w:r w:rsidRPr="00D5680A">
        <w:rPr>
          <w:rFonts w:ascii="Times New Roman" w:hAnsi="Times New Roman" w:cs="Times New Roman"/>
          <w:color w:val="303030"/>
          <w:sz w:val="26"/>
          <w:szCs w:val="26"/>
          <w:shd w:val="clear" w:color="auto" w:fill="FFFFFF"/>
        </w:rPr>
        <w:t>2017 May;</w:t>
      </w:r>
      <w:r w:rsidRPr="00D5680A">
        <w:rPr>
          <w:rStyle w:val="ref-vol"/>
          <w:rFonts w:ascii="Times New Roman" w:hAnsi="Times New Roman" w:cs="Times New Roman"/>
          <w:color w:val="303030"/>
          <w:sz w:val="26"/>
          <w:szCs w:val="26"/>
          <w:shd w:val="clear" w:color="auto" w:fill="FFFFFF"/>
        </w:rPr>
        <w:t>10</w:t>
      </w:r>
      <w:r w:rsidRPr="00D5680A">
        <w:rPr>
          <w:rFonts w:ascii="Times New Roman" w:hAnsi="Times New Roman" w:cs="Times New Roman"/>
          <w:color w:val="303030"/>
          <w:sz w:val="26"/>
          <w:szCs w:val="26"/>
          <w:shd w:val="clear" w:color="auto" w:fill="FFFFFF"/>
        </w:rPr>
        <w:t>(5):582-593. [</w:t>
      </w:r>
      <w:hyperlink r:id="rId27" w:history="1">
        <w:r w:rsidRPr="00D5680A">
          <w:rPr>
            <w:rStyle w:val="Hyperlink"/>
            <w:rFonts w:ascii="Times New Roman" w:hAnsi="Times New Roman" w:cs="Times New Roman"/>
            <w:color w:val="2F4A8B"/>
            <w:sz w:val="26"/>
            <w:szCs w:val="26"/>
            <w:shd w:val="clear" w:color="auto" w:fill="FFFFFF"/>
          </w:rPr>
          <w:t>PubMed</w:t>
        </w:r>
      </w:hyperlink>
      <w:r w:rsidRPr="00D5680A">
        <w:rPr>
          <w:rFonts w:ascii="Times New Roman" w:hAnsi="Times New Roman" w:cs="Times New Roman"/>
          <w:color w:val="303030"/>
          <w:sz w:val="26"/>
          <w:szCs w:val="26"/>
          <w:shd w:val="clear" w:color="auto" w:fill="FFFFFF"/>
        </w:rPr>
        <w:t>] [</w:t>
      </w:r>
      <w:hyperlink r:id="rId28" w:anchor="article-20009.r7" w:tgtFrame="mainwindow" w:history="1">
        <w:r w:rsidRPr="00D5680A">
          <w:rPr>
            <w:rStyle w:val="Hyperlink"/>
            <w:rFonts w:ascii="Times New Roman" w:hAnsi="Times New Roman" w:cs="Times New Roman"/>
            <w:color w:val="2F4A8B"/>
            <w:sz w:val="26"/>
            <w:szCs w:val="26"/>
            <w:shd w:val="clear" w:color="auto" w:fill="FFFFFF"/>
          </w:rPr>
          <w:t>Reference list</w:t>
        </w:r>
      </w:hyperlink>
      <w:r w:rsidRPr="00D5680A">
        <w:rPr>
          <w:rFonts w:ascii="Times New Roman" w:hAnsi="Times New Roman" w:cs="Times New Roman"/>
          <w:color w:val="303030"/>
          <w:sz w:val="26"/>
          <w:szCs w:val="26"/>
          <w:shd w:val="clear" w:color="auto" w:fill="FFFFFF"/>
        </w:rPr>
        <w:t>]</w:t>
      </w:r>
    </w:p>
    <w:p w14:paraId="0805FD2C" w14:textId="68CE2459" w:rsidR="00081701" w:rsidRPr="00D5680A" w:rsidRDefault="00081701" w:rsidP="00520AEB">
      <w:pPr>
        <w:spacing w:before="240" w:line="240" w:lineRule="auto"/>
        <w:jc w:val="both"/>
        <w:rPr>
          <w:rFonts w:ascii="Times New Roman" w:hAnsi="Times New Roman" w:cs="Times New Roman"/>
          <w:color w:val="303030"/>
          <w:sz w:val="26"/>
          <w:szCs w:val="26"/>
          <w:shd w:val="clear" w:color="auto" w:fill="FFFFFF"/>
        </w:rPr>
      </w:pPr>
    </w:p>
    <w:p w14:paraId="47E4BA35" w14:textId="1B1BB0C0" w:rsidR="00081701" w:rsidRPr="00D5680A" w:rsidRDefault="00081701" w:rsidP="00520AEB">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 xml:space="preserve">[34] </w:t>
      </w:r>
      <w:proofErr w:type="spellStart"/>
      <w:r w:rsidRPr="00D5680A">
        <w:rPr>
          <w:rFonts w:ascii="Times New Roman" w:hAnsi="Times New Roman" w:cs="Times New Roman"/>
          <w:color w:val="303030"/>
          <w:sz w:val="26"/>
          <w:szCs w:val="26"/>
          <w:shd w:val="clear" w:color="auto" w:fill="FFFFFF"/>
        </w:rPr>
        <w:t>Sicari</w:t>
      </w:r>
      <w:proofErr w:type="spellEnd"/>
      <w:r w:rsidRPr="00D5680A">
        <w:rPr>
          <w:rFonts w:ascii="Times New Roman" w:hAnsi="Times New Roman" w:cs="Times New Roman"/>
          <w:color w:val="303030"/>
          <w:sz w:val="26"/>
          <w:szCs w:val="26"/>
          <w:shd w:val="clear" w:color="auto" w:fill="FFFFFF"/>
        </w:rPr>
        <w:t xml:space="preserve"> R, </w:t>
      </w:r>
      <w:proofErr w:type="spellStart"/>
      <w:r w:rsidRPr="00D5680A">
        <w:rPr>
          <w:rFonts w:ascii="Times New Roman" w:hAnsi="Times New Roman" w:cs="Times New Roman"/>
          <w:color w:val="303030"/>
          <w:sz w:val="26"/>
          <w:szCs w:val="26"/>
          <w:shd w:val="clear" w:color="auto" w:fill="FFFFFF"/>
        </w:rPr>
        <w:t>Cortigiani</w:t>
      </w:r>
      <w:proofErr w:type="spellEnd"/>
      <w:r w:rsidRPr="00D5680A">
        <w:rPr>
          <w:rFonts w:ascii="Times New Roman" w:hAnsi="Times New Roman" w:cs="Times New Roman"/>
          <w:color w:val="303030"/>
          <w:sz w:val="26"/>
          <w:szCs w:val="26"/>
          <w:shd w:val="clear" w:color="auto" w:fill="FFFFFF"/>
        </w:rPr>
        <w:t xml:space="preserve"> L. The clinical use of stress echocardiography in ischemic heart disease. </w:t>
      </w:r>
      <w:r w:rsidRPr="00D5680A">
        <w:rPr>
          <w:rStyle w:val="ref-journal"/>
          <w:rFonts w:ascii="Times New Roman" w:hAnsi="Times New Roman" w:cs="Times New Roman"/>
          <w:color w:val="303030"/>
          <w:sz w:val="26"/>
          <w:szCs w:val="26"/>
          <w:shd w:val="clear" w:color="auto" w:fill="FFFFFF"/>
        </w:rPr>
        <w:t>Cardiovasc Ultrasound. </w:t>
      </w:r>
      <w:r w:rsidRPr="00D5680A">
        <w:rPr>
          <w:rFonts w:ascii="Times New Roman" w:hAnsi="Times New Roman" w:cs="Times New Roman"/>
          <w:color w:val="303030"/>
          <w:sz w:val="26"/>
          <w:szCs w:val="26"/>
          <w:shd w:val="clear" w:color="auto" w:fill="FFFFFF"/>
        </w:rPr>
        <w:t>2017 Mar 21;</w:t>
      </w:r>
      <w:r w:rsidRPr="00D5680A">
        <w:rPr>
          <w:rStyle w:val="ref-vol"/>
          <w:rFonts w:ascii="Times New Roman" w:hAnsi="Times New Roman" w:cs="Times New Roman"/>
          <w:color w:val="303030"/>
          <w:sz w:val="26"/>
          <w:szCs w:val="26"/>
          <w:shd w:val="clear" w:color="auto" w:fill="FFFFFF"/>
        </w:rPr>
        <w:t>15</w:t>
      </w:r>
      <w:r w:rsidRPr="00D5680A">
        <w:rPr>
          <w:rFonts w:ascii="Times New Roman" w:hAnsi="Times New Roman" w:cs="Times New Roman"/>
          <w:color w:val="303030"/>
          <w:sz w:val="26"/>
          <w:szCs w:val="26"/>
          <w:shd w:val="clear" w:color="auto" w:fill="FFFFFF"/>
        </w:rPr>
        <w:t>(1):7. [</w:t>
      </w:r>
      <w:hyperlink r:id="rId29" w:history="1">
        <w:r w:rsidRPr="00D5680A">
          <w:rPr>
            <w:rStyle w:val="Hyperlink"/>
            <w:rFonts w:ascii="Times New Roman" w:hAnsi="Times New Roman" w:cs="Times New Roman"/>
            <w:color w:val="2F4A8B"/>
            <w:sz w:val="26"/>
            <w:szCs w:val="26"/>
            <w:shd w:val="clear" w:color="auto" w:fill="FFFFFF"/>
          </w:rPr>
          <w:t>PMC free article</w:t>
        </w:r>
      </w:hyperlink>
      <w:r w:rsidRPr="00D5680A">
        <w:rPr>
          <w:rFonts w:ascii="Times New Roman" w:hAnsi="Times New Roman" w:cs="Times New Roman"/>
          <w:color w:val="303030"/>
          <w:sz w:val="26"/>
          <w:szCs w:val="26"/>
          <w:shd w:val="clear" w:color="auto" w:fill="FFFFFF"/>
        </w:rPr>
        <w:t>] [</w:t>
      </w:r>
      <w:hyperlink r:id="rId30" w:history="1">
        <w:r w:rsidRPr="00D5680A">
          <w:rPr>
            <w:rStyle w:val="Hyperlink"/>
            <w:rFonts w:ascii="Times New Roman" w:hAnsi="Times New Roman" w:cs="Times New Roman"/>
            <w:color w:val="2F4A8B"/>
            <w:sz w:val="26"/>
            <w:szCs w:val="26"/>
            <w:shd w:val="clear" w:color="auto" w:fill="FFFFFF"/>
          </w:rPr>
          <w:t>PubMed</w:t>
        </w:r>
      </w:hyperlink>
      <w:r w:rsidRPr="00D5680A">
        <w:rPr>
          <w:rFonts w:ascii="Times New Roman" w:hAnsi="Times New Roman" w:cs="Times New Roman"/>
          <w:color w:val="303030"/>
          <w:sz w:val="26"/>
          <w:szCs w:val="26"/>
          <w:shd w:val="clear" w:color="auto" w:fill="FFFFFF"/>
        </w:rPr>
        <w:t>] [</w:t>
      </w:r>
      <w:hyperlink r:id="rId31" w:anchor="article-20009.r8" w:tgtFrame="mainwindow" w:history="1">
        <w:r w:rsidRPr="00D5680A">
          <w:rPr>
            <w:rStyle w:val="Hyperlink"/>
            <w:rFonts w:ascii="Times New Roman" w:hAnsi="Times New Roman" w:cs="Times New Roman"/>
            <w:color w:val="2F4A8B"/>
            <w:sz w:val="26"/>
            <w:szCs w:val="26"/>
            <w:shd w:val="clear" w:color="auto" w:fill="FFFFFF"/>
          </w:rPr>
          <w:t>Reference list</w:t>
        </w:r>
      </w:hyperlink>
      <w:r w:rsidRPr="00D5680A">
        <w:rPr>
          <w:rFonts w:ascii="Times New Roman" w:hAnsi="Times New Roman" w:cs="Times New Roman"/>
          <w:color w:val="303030"/>
          <w:sz w:val="26"/>
          <w:szCs w:val="26"/>
          <w:shd w:val="clear" w:color="auto" w:fill="FFFFFF"/>
        </w:rPr>
        <w:t>]</w:t>
      </w:r>
    </w:p>
    <w:p w14:paraId="1058778A" w14:textId="11179280" w:rsidR="00081701" w:rsidRPr="00D5680A" w:rsidRDefault="00081701" w:rsidP="00520AEB">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 xml:space="preserve">[35] P. L. Gross and J. I. Weitz, “New antithrombotic </w:t>
      </w:r>
      <w:proofErr w:type="spellStart"/>
      <w:r w:rsidRPr="00D5680A">
        <w:rPr>
          <w:rFonts w:ascii="Times New Roman" w:hAnsi="Times New Roman" w:cs="Times New Roman"/>
          <w:color w:val="303030"/>
          <w:sz w:val="26"/>
          <w:szCs w:val="26"/>
          <w:shd w:val="clear" w:color="auto" w:fill="FFFFFF"/>
        </w:rPr>
        <w:t>drugs,”Clinical</w:t>
      </w:r>
      <w:proofErr w:type="spellEnd"/>
      <w:r w:rsidRPr="00D5680A">
        <w:rPr>
          <w:rFonts w:ascii="Times New Roman" w:hAnsi="Times New Roman" w:cs="Times New Roman"/>
          <w:color w:val="303030"/>
          <w:sz w:val="26"/>
          <w:szCs w:val="26"/>
          <w:shd w:val="clear" w:color="auto" w:fill="FFFFFF"/>
        </w:rPr>
        <w:t xml:space="preserve"> Pharmacology and Therapeutics, vol. 86, no. 2, pp.139–146, 2009.</w:t>
      </w:r>
    </w:p>
    <w:p w14:paraId="505BFB56" w14:textId="6F5CB0A0" w:rsidR="005470D9" w:rsidRPr="00D5680A" w:rsidRDefault="005470D9" w:rsidP="00520AEB">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lastRenderedPageBreak/>
        <w:t xml:space="preserve">[36] García Rodríguez LA, Martín-Pérez M, </w:t>
      </w:r>
      <w:proofErr w:type="spellStart"/>
      <w:r w:rsidRPr="00D5680A">
        <w:rPr>
          <w:rFonts w:ascii="Times New Roman" w:hAnsi="Times New Roman" w:cs="Times New Roman"/>
          <w:color w:val="303030"/>
          <w:sz w:val="26"/>
          <w:szCs w:val="26"/>
          <w:shd w:val="clear" w:color="auto" w:fill="FFFFFF"/>
        </w:rPr>
        <w:t>Hennekens</w:t>
      </w:r>
      <w:proofErr w:type="spellEnd"/>
      <w:r w:rsidRPr="00D5680A">
        <w:rPr>
          <w:rFonts w:ascii="Times New Roman" w:hAnsi="Times New Roman" w:cs="Times New Roman"/>
          <w:color w:val="303030"/>
          <w:sz w:val="26"/>
          <w:szCs w:val="26"/>
          <w:shd w:val="clear" w:color="auto" w:fill="FFFFFF"/>
        </w:rPr>
        <w:t xml:space="preserve"> CH, Rothwell PM, </w:t>
      </w:r>
      <w:proofErr w:type="spellStart"/>
      <w:r w:rsidRPr="00D5680A">
        <w:rPr>
          <w:rFonts w:ascii="Times New Roman" w:hAnsi="Times New Roman" w:cs="Times New Roman"/>
          <w:color w:val="303030"/>
          <w:sz w:val="26"/>
          <w:szCs w:val="26"/>
          <w:shd w:val="clear" w:color="auto" w:fill="FFFFFF"/>
        </w:rPr>
        <w:t>Lanas</w:t>
      </w:r>
      <w:proofErr w:type="spellEnd"/>
      <w:r w:rsidRPr="00D5680A">
        <w:rPr>
          <w:rFonts w:ascii="Times New Roman" w:hAnsi="Times New Roman" w:cs="Times New Roman"/>
          <w:color w:val="303030"/>
          <w:sz w:val="26"/>
          <w:szCs w:val="26"/>
          <w:shd w:val="clear" w:color="auto" w:fill="FFFFFF"/>
        </w:rPr>
        <w:t xml:space="preserve"> A. Bleeding Risk with Long-Term Low-Dose Aspirin: A Systematic Review of Observational Studies. </w:t>
      </w:r>
      <w:proofErr w:type="spellStart"/>
      <w:r w:rsidRPr="00D5680A">
        <w:rPr>
          <w:rStyle w:val="ref-journal"/>
          <w:rFonts w:ascii="Times New Roman" w:hAnsi="Times New Roman" w:cs="Times New Roman"/>
          <w:color w:val="303030"/>
          <w:sz w:val="26"/>
          <w:szCs w:val="26"/>
          <w:shd w:val="clear" w:color="auto" w:fill="FFFFFF"/>
        </w:rPr>
        <w:t>PLoS</w:t>
      </w:r>
      <w:proofErr w:type="spellEnd"/>
      <w:r w:rsidRPr="00D5680A">
        <w:rPr>
          <w:rStyle w:val="ref-journal"/>
          <w:rFonts w:ascii="Times New Roman" w:hAnsi="Times New Roman" w:cs="Times New Roman"/>
          <w:color w:val="303030"/>
          <w:sz w:val="26"/>
          <w:szCs w:val="26"/>
          <w:shd w:val="clear" w:color="auto" w:fill="FFFFFF"/>
        </w:rPr>
        <w:t xml:space="preserve"> One. </w:t>
      </w:r>
      <w:r w:rsidRPr="00D5680A">
        <w:rPr>
          <w:rFonts w:ascii="Times New Roman" w:hAnsi="Times New Roman" w:cs="Times New Roman"/>
          <w:color w:val="303030"/>
          <w:sz w:val="26"/>
          <w:szCs w:val="26"/>
          <w:shd w:val="clear" w:color="auto" w:fill="FFFFFF"/>
        </w:rPr>
        <w:t>2016;</w:t>
      </w:r>
      <w:r w:rsidRPr="00D5680A">
        <w:rPr>
          <w:rStyle w:val="ref-vol"/>
          <w:rFonts w:ascii="Times New Roman" w:hAnsi="Times New Roman" w:cs="Times New Roman"/>
          <w:color w:val="303030"/>
          <w:sz w:val="26"/>
          <w:szCs w:val="26"/>
          <w:shd w:val="clear" w:color="auto" w:fill="FFFFFF"/>
        </w:rPr>
        <w:t>11</w:t>
      </w:r>
      <w:r w:rsidRPr="00D5680A">
        <w:rPr>
          <w:rFonts w:ascii="Times New Roman" w:hAnsi="Times New Roman" w:cs="Times New Roman"/>
          <w:color w:val="303030"/>
          <w:sz w:val="26"/>
          <w:szCs w:val="26"/>
          <w:shd w:val="clear" w:color="auto" w:fill="FFFFFF"/>
        </w:rPr>
        <w:t>(8):e0160046. [</w:t>
      </w:r>
      <w:hyperlink r:id="rId32" w:history="1">
        <w:r w:rsidRPr="00D5680A">
          <w:rPr>
            <w:rStyle w:val="Hyperlink"/>
            <w:rFonts w:ascii="Times New Roman" w:hAnsi="Times New Roman" w:cs="Times New Roman"/>
            <w:color w:val="2F4A8B"/>
            <w:sz w:val="26"/>
            <w:szCs w:val="26"/>
            <w:shd w:val="clear" w:color="auto" w:fill="FFFFFF"/>
          </w:rPr>
          <w:t>PMC free article</w:t>
        </w:r>
      </w:hyperlink>
      <w:r w:rsidRPr="00D5680A">
        <w:rPr>
          <w:rFonts w:ascii="Times New Roman" w:hAnsi="Times New Roman" w:cs="Times New Roman"/>
          <w:color w:val="303030"/>
          <w:sz w:val="26"/>
          <w:szCs w:val="26"/>
          <w:shd w:val="clear" w:color="auto" w:fill="FFFFFF"/>
        </w:rPr>
        <w:t>] [</w:t>
      </w:r>
      <w:hyperlink r:id="rId33" w:history="1">
        <w:r w:rsidRPr="00D5680A">
          <w:rPr>
            <w:rStyle w:val="Hyperlink"/>
            <w:rFonts w:ascii="Times New Roman" w:hAnsi="Times New Roman" w:cs="Times New Roman"/>
            <w:color w:val="2F4A8B"/>
            <w:sz w:val="26"/>
            <w:szCs w:val="26"/>
            <w:shd w:val="clear" w:color="auto" w:fill="FFFFFF"/>
          </w:rPr>
          <w:t>PubMed</w:t>
        </w:r>
      </w:hyperlink>
      <w:r w:rsidRPr="00D5680A">
        <w:rPr>
          <w:rFonts w:ascii="Times New Roman" w:hAnsi="Times New Roman" w:cs="Times New Roman"/>
          <w:color w:val="303030"/>
          <w:sz w:val="26"/>
          <w:szCs w:val="26"/>
          <w:shd w:val="clear" w:color="auto" w:fill="FFFFFF"/>
        </w:rPr>
        <w:t>] [</w:t>
      </w:r>
      <w:hyperlink r:id="rId34" w:anchor="article-20009.r14" w:tgtFrame="mainwindow" w:history="1">
        <w:r w:rsidRPr="00D5680A">
          <w:rPr>
            <w:rStyle w:val="Hyperlink"/>
            <w:rFonts w:ascii="Times New Roman" w:hAnsi="Times New Roman" w:cs="Times New Roman"/>
            <w:color w:val="2F4A8B"/>
            <w:sz w:val="26"/>
            <w:szCs w:val="26"/>
            <w:shd w:val="clear" w:color="auto" w:fill="FFFFFF"/>
          </w:rPr>
          <w:t>Reference list</w:t>
        </w:r>
      </w:hyperlink>
      <w:r w:rsidRPr="00D5680A">
        <w:rPr>
          <w:rFonts w:ascii="Times New Roman" w:hAnsi="Times New Roman" w:cs="Times New Roman"/>
          <w:color w:val="303030"/>
          <w:sz w:val="26"/>
          <w:szCs w:val="26"/>
          <w:shd w:val="clear" w:color="auto" w:fill="FFFFFF"/>
        </w:rPr>
        <w:t>]</w:t>
      </w:r>
    </w:p>
    <w:p w14:paraId="51F0C9E2" w14:textId="075E0298" w:rsidR="002D4ACA" w:rsidRPr="00D5680A" w:rsidRDefault="002D4ACA" w:rsidP="00520AEB">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 xml:space="preserve">[37] </w:t>
      </w:r>
      <w:proofErr w:type="spellStart"/>
      <w:r w:rsidRPr="00D5680A">
        <w:rPr>
          <w:rFonts w:ascii="Times New Roman" w:hAnsi="Times New Roman" w:cs="Times New Roman"/>
          <w:color w:val="303030"/>
          <w:sz w:val="26"/>
          <w:szCs w:val="26"/>
          <w:shd w:val="clear" w:color="auto" w:fill="FFFFFF"/>
        </w:rPr>
        <w:t>Angiolillo</w:t>
      </w:r>
      <w:proofErr w:type="spellEnd"/>
      <w:r w:rsidRPr="00D5680A">
        <w:rPr>
          <w:rFonts w:ascii="Times New Roman" w:hAnsi="Times New Roman" w:cs="Times New Roman"/>
          <w:color w:val="303030"/>
          <w:sz w:val="26"/>
          <w:szCs w:val="26"/>
          <w:shd w:val="clear" w:color="auto" w:fill="FFFFFF"/>
        </w:rPr>
        <w:t xml:space="preserve"> DJ, Fernandez-Ortiz A, Bernardo E, Alfonso F, </w:t>
      </w:r>
      <w:proofErr w:type="spellStart"/>
      <w:r w:rsidRPr="00D5680A">
        <w:rPr>
          <w:rFonts w:ascii="Times New Roman" w:hAnsi="Times New Roman" w:cs="Times New Roman"/>
          <w:color w:val="303030"/>
          <w:sz w:val="26"/>
          <w:szCs w:val="26"/>
          <w:shd w:val="clear" w:color="auto" w:fill="FFFFFF"/>
        </w:rPr>
        <w:t>Macaya</w:t>
      </w:r>
      <w:proofErr w:type="spellEnd"/>
      <w:r w:rsidRPr="00D5680A">
        <w:rPr>
          <w:rFonts w:ascii="Times New Roman" w:hAnsi="Times New Roman" w:cs="Times New Roman"/>
          <w:color w:val="303030"/>
          <w:sz w:val="26"/>
          <w:szCs w:val="26"/>
          <w:shd w:val="clear" w:color="auto" w:fill="FFFFFF"/>
        </w:rPr>
        <w:t xml:space="preserve"> C, Bass TA, et al. Variability in individual responsiveness to clopidogrel: clinical implications, management, and future perspectives. J Am Coll </w:t>
      </w:r>
      <w:proofErr w:type="spellStart"/>
      <w:r w:rsidRPr="00D5680A">
        <w:rPr>
          <w:rFonts w:ascii="Times New Roman" w:hAnsi="Times New Roman" w:cs="Times New Roman"/>
          <w:color w:val="303030"/>
          <w:sz w:val="26"/>
          <w:szCs w:val="26"/>
          <w:shd w:val="clear" w:color="auto" w:fill="FFFFFF"/>
        </w:rPr>
        <w:t>Cardiol</w:t>
      </w:r>
      <w:proofErr w:type="spellEnd"/>
      <w:r w:rsidRPr="00D5680A">
        <w:rPr>
          <w:rFonts w:ascii="Times New Roman" w:hAnsi="Times New Roman" w:cs="Times New Roman"/>
          <w:color w:val="303030"/>
          <w:sz w:val="26"/>
          <w:szCs w:val="26"/>
          <w:shd w:val="clear" w:color="auto" w:fill="FFFFFF"/>
        </w:rPr>
        <w:t>. 2007;49(14):1505–16.</w:t>
      </w:r>
    </w:p>
    <w:p w14:paraId="3C963705" w14:textId="16E374FD" w:rsidR="002D4ACA" w:rsidRPr="00D5680A" w:rsidRDefault="002D4ACA" w:rsidP="00520AEB">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 xml:space="preserve">[38] Small DS, Farid NA, Payne CD, </w:t>
      </w:r>
      <w:proofErr w:type="spellStart"/>
      <w:r w:rsidRPr="00D5680A">
        <w:rPr>
          <w:rFonts w:ascii="Times New Roman" w:hAnsi="Times New Roman" w:cs="Times New Roman"/>
          <w:color w:val="303030"/>
          <w:sz w:val="26"/>
          <w:szCs w:val="26"/>
          <w:shd w:val="clear" w:color="auto" w:fill="FFFFFF"/>
        </w:rPr>
        <w:t>Konkoy</w:t>
      </w:r>
      <w:proofErr w:type="spellEnd"/>
      <w:r w:rsidRPr="00D5680A">
        <w:rPr>
          <w:rFonts w:ascii="Times New Roman" w:hAnsi="Times New Roman" w:cs="Times New Roman"/>
          <w:color w:val="303030"/>
          <w:sz w:val="26"/>
          <w:szCs w:val="26"/>
          <w:shd w:val="clear" w:color="auto" w:fill="FFFFFF"/>
        </w:rPr>
        <w:t xml:space="preserve"> CS, Jakubowski JA, Winters KJ, et al. Effect of intrinsic and extrinsic factors on the clinical pharmacokinetics and pharmacodynamics of </w:t>
      </w:r>
      <w:proofErr w:type="spellStart"/>
      <w:r w:rsidRPr="00D5680A">
        <w:rPr>
          <w:rFonts w:ascii="Times New Roman" w:hAnsi="Times New Roman" w:cs="Times New Roman"/>
          <w:color w:val="303030"/>
          <w:sz w:val="26"/>
          <w:szCs w:val="26"/>
          <w:shd w:val="clear" w:color="auto" w:fill="FFFFFF"/>
        </w:rPr>
        <w:t>prasugrel.Clinical</w:t>
      </w:r>
      <w:proofErr w:type="spellEnd"/>
      <w:r w:rsidRPr="00D5680A">
        <w:rPr>
          <w:rFonts w:ascii="Times New Roman" w:hAnsi="Times New Roman" w:cs="Times New Roman"/>
          <w:color w:val="303030"/>
          <w:sz w:val="26"/>
          <w:szCs w:val="26"/>
          <w:shd w:val="clear" w:color="auto" w:fill="FFFFFF"/>
        </w:rPr>
        <w:t xml:space="preserve"> Pharmacokinetics. 2010;49(12):777–98.</w:t>
      </w:r>
    </w:p>
    <w:p w14:paraId="2F0BCE6D" w14:textId="525BA21E" w:rsidR="00F5247C" w:rsidRPr="00D5680A" w:rsidRDefault="00F5247C" w:rsidP="00520AEB">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[39] Farid NA, Small DS, Payne CD, Jakubowski JA, Brandt JT, Li YG, et al. Effect of atorvastatin on the pharmacokinetics and pharmacodynamics of prasugrel and clopidogrel in healthy subjects. Pharmacotherapy. 2008;28(12):1483–94.</w:t>
      </w:r>
    </w:p>
    <w:p w14:paraId="2057BDA8" w14:textId="1579AFC4" w:rsidR="00F5247C" w:rsidRPr="00D5680A" w:rsidRDefault="00F5247C" w:rsidP="00520AEB">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 xml:space="preserve">[40] </w:t>
      </w:r>
      <w:proofErr w:type="spellStart"/>
      <w:r w:rsidRPr="00D5680A">
        <w:rPr>
          <w:rFonts w:ascii="Times New Roman" w:hAnsi="Times New Roman" w:cs="Times New Roman"/>
          <w:color w:val="303030"/>
          <w:sz w:val="26"/>
          <w:szCs w:val="26"/>
          <w:shd w:val="clear" w:color="auto" w:fill="FFFFFF"/>
        </w:rPr>
        <w:t>Leoncini</w:t>
      </w:r>
      <w:proofErr w:type="spellEnd"/>
      <w:r w:rsidRPr="00D5680A">
        <w:rPr>
          <w:rFonts w:ascii="Times New Roman" w:hAnsi="Times New Roman" w:cs="Times New Roman"/>
          <w:color w:val="303030"/>
          <w:sz w:val="26"/>
          <w:szCs w:val="26"/>
          <w:shd w:val="clear" w:color="auto" w:fill="FFFFFF"/>
        </w:rPr>
        <w:t xml:space="preserve"> M, </w:t>
      </w:r>
      <w:proofErr w:type="spellStart"/>
      <w:r w:rsidRPr="00D5680A">
        <w:rPr>
          <w:rFonts w:ascii="Times New Roman" w:hAnsi="Times New Roman" w:cs="Times New Roman"/>
          <w:color w:val="303030"/>
          <w:sz w:val="26"/>
          <w:szCs w:val="26"/>
          <w:shd w:val="clear" w:color="auto" w:fill="FFFFFF"/>
        </w:rPr>
        <w:t>Toso</w:t>
      </w:r>
      <w:proofErr w:type="spellEnd"/>
      <w:r w:rsidRPr="00D5680A">
        <w:rPr>
          <w:rFonts w:ascii="Times New Roman" w:hAnsi="Times New Roman" w:cs="Times New Roman"/>
          <w:color w:val="303030"/>
          <w:sz w:val="26"/>
          <w:szCs w:val="26"/>
          <w:shd w:val="clear" w:color="auto" w:fill="FFFFFF"/>
        </w:rPr>
        <w:t xml:space="preserve"> A, </w:t>
      </w:r>
      <w:proofErr w:type="spellStart"/>
      <w:r w:rsidRPr="00D5680A">
        <w:rPr>
          <w:rFonts w:ascii="Times New Roman" w:hAnsi="Times New Roman" w:cs="Times New Roman"/>
          <w:color w:val="303030"/>
          <w:sz w:val="26"/>
          <w:szCs w:val="26"/>
          <w:shd w:val="clear" w:color="auto" w:fill="FFFFFF"/>
        </w:rPr>
        <w:t>Maioli</w:t>
      </w:r>
      <w:proofErr w:type="spellEnd"/>
      <w:r w:rsidRPr="00D5680A">
        <w:rPr>
          <w:rFonts w:ascii="Times New Roman" w:hAnsi="Times New Roman" w:cs="Times New Roman"/>
          <w:color w:val="303030"/>
          <w:sz w:val="26"/>
          <w:szCs w:val="26"/>
          <w:shd w:val="clear" w:color="auto" w:fill="FFFFFF"/>
        </w:rPr>
        <w:t xml:space="preserve"> M, </w:t>
      </w:r>
      <w:proofErr w:type="spellStart"/>
      <w:r w:rsidRPr="00D5680A">
        <w:rPr>
          <w:rFonts w:ascii="Times New Roman" w:hAnsi="Times New Roman" w:cs="Times New Roman"/>
          <w:color w:val="303030"/>
          <w:sz w:val="26"/>
          <w:szCs w:val="26"/>
          <w:shd w:val="clear" w:color="auto" w:fill="FFFFFF"/>
        </w:rPr>
        <w:t>Angiolillo</w:t>
      </w:r>
      <w:proofErr w:type="spellEnd"/>
      <w:r w:rsidRPr="00D5680A">
        <w:rPr>
          <w:rFonts w:ascii="Times New Roman" w:hAnsi="Times New Roman" w:cs="Times New Roman"/>
          <w:color w:val="303030"/>
          <w:sz w:val="26"/>
          <w:szCs w:val="26"/>
          <w:shd w:val="clear" w:color="auto" w:fill="FFFFFF"/>
        </w:rPr>
        <w:t xml:space="preserve"> DJ, Giusti B, </w:t>
      </w:r>
      <w:proofErr w:type="spellStart"/>
      <w:r w:rsidRPr="00D5680A">
        <w:rPr>
          <w:rFonts w:ascii="Times New Roman" w:hAnsi="Times New Roman" w:cs="Times New Roman"/>
          <w:color w:val="303030"/>
          <w:sz w:val="26"/>
          <w:szCs w:val="26"/>
          <w:shd w:val="clear" w:color="auto" w:fill="FFFFFF"/>
        </w:rPr>
        <w:t>Marcucci</w:t>
      </w:r>
      <w:proofErr w:type="spellEnd"/>
      <w:r w:rsidRPr="00D5680A">
        <w:rPr>
          <w:rFonts w:ascii="Times New Roman" w:hAnsi="Times New Roman" w:cs="Times New Roman"/>
          <w:color w:val="303030"/>
          <w:sz w:val="26"/>
          <w:szCs w:val="26"/>
          <w:shd w:val="clear" w:color="auto" w:fill="FFFFFF"/>
        </w:rPr>
        <w:t xml:space="preserve"> R, et al. Pharmacodynamic effects of adjunctive high dose atorvastatin on double dose clopidogrel in patients with high </w:t>
      </w:r>
      <w:proofErr w:type="spellStart"/>
      <w:r w:rsidRPr="00D5680A">
        <w:rPr>
          <w:rFonts w:ascii="Times New Roman" w:hAnsi="Times New Roman" w:cs="Times New Roman"/>
          <w:color w:val="303030"/>
          <w:sz w:val="26"/>
          <w:szCs w:val="26"/>
          <w:shd w:val="clear" w:color="auto" w:fill="FFFFFF"/>
        </w:rPr>
        <w:t>ontreatment</w:t>
      </w:r>
      <w:proofErr w:type="spellEnd"/>
      <w:r w:rsidRPr="00D5680A">
        <w:rPr>
          <w:rFonts w:ascii="Times New Roman" w:hAnsi="Times New Roman" w:cs="Times New Roman"/>
          <w:color w:val="303030"/>
          <w:sz w:val="26"/>
          <w:szCs w:val="26"/>
          <w:shd w:val="clear" w:color="auto" w:fill="FFFFFF"/>
        </w:rPr>
        <w:t xml:space="preserve"> platelet reactivity depending on diabetes mellitus status. J </w:t>
      </w:r>
      <w:proofErr w:type="spellStart"/>
      <w:r w:rsidRPr="00D5680A">
        <w:rPr>
          <w:rFonts w:ascii="Times New Roman" w:hAnsi="Times New Roman" w:cs="Times New Roman"/>
          <w:color w:val="303030"/>
          <w:sz w:val="26"/>
          <w:szCs w:val="26"/>
          <w:shd w:val="clear" w:color="auto" w:fill="FFFFFF"/>
        </w:rPr>
        <w:t>Thromb</w:t>
      </w:r>
      <w:proofErr w:type="spellEnd"/>
      <w:r w:rsidRPr="00D5680A">
        <w:rPr>
          <w:rFonts w:ascii="Times New Roman" w:hAnsi="Times New Roman" w:cs="Times New Roman"/>
          <w:color w:val="303030"/>
          <w:sz w:val="26"/>
          <w:szCs w:val="26"/>
          <w:shd w:val="clear" w:color="auto" w:fill="FFFFFF"/>
        </w:rPr>
        <w:t xml:space="preserve"> Thrombolysis. 2014;37(4):427–34.</w:t>
      </w:r>
    </w:p>
    <w:p w14:paraId="6E0090C3" w14:textId="77777777" w:rsidR="00F5247C" w:rsidRPr="00D5680A" w:rsidRDefault="00F5247C" w:rsidP="00F5247C">
      <w:pPr>
        <w:pStyle w:val="NoSpacing"/>
        <w:rPr>
          <w:rFonts w:ascii="Times New Roman" w:hAnsi="Times New Roman" w:cs="Times New Roman"/>
          <w:sz w:val="26"/>
          <w:szCs w:val="26"/>
        </w:rPr>
      </w:pPr>
      <w:r w:rsidRPr="00D5680A">
        <w:rPr>
          <w:rFonts w:ascii="Times New Roman" w:hAnsi="Times New Roman" w:cs="Times New Roman"/>
          <w:color w:val="303030"/>
          <w:sz w:val="26"/>
          <w:szCs w:val="26"/>
          <w:shd w:val="clear" w:color="auto" w:fill="FFFFFF"/>
        </w:rPr>
        <w:t xml:space="preserve">[41] </w:t>
      </w:r>
      <w:r w:rsidRPr="00D5680A">
        <w:rPr>
          <w:rFonts w:ascii="Times New Roman" w:hAnsi="Times New Roman" w:cs="Times New Roman"/>
          <w:sz w:val="26"/>
          <w:szCs w:val="26"/>
        </w:rPr>
        <w:t xml:space="preserve">R. J. </w:t>
      </w:r>
      <w:proofErr w:type="spellStart"/>
      <w:r w:rsidRPr="00D5680A">
        <w:rPr>
          <w:rFonts w:ascii="Times New Roman" w:hAnsi="Times New Roman" w:cs="Times New Roman"/>
          <w:sz w:val="26"/>
          <w:szCs w:val="26"/>
        </w:rPr>
        <w:t>Linhardt</w:t>
      </w:r>
      <w:proofErr w:type="spellEnd"/>
      <w:r w:rsidRPr="00D5680A">
        <w:rPr>
          <w:rFonts w:ascii="Times New Roman" w:hAnsi="Times New Roman" w:cs="Times New Roman"/>
          <w:sz w:val="26"/>
          <w:szCs w:val="26"/>
        </w:rPr>
        <w:t>: Heparin: structure and activity. Journal of medicinal chemistry 46, 2551-2564 (2003) DOI: 10.1021/jm030176m</w:t>
      </w:r>
    </w:p>
    <w:p w14:paraId="3935383A" w14:textId="77777777" w:rsidR="00F5247C" w:rsidRPr="00D5680A" w:rsidRDefault="00F5247C" w:rsidP="00F5247C">
      <w:pPr>
        <w:pStyle w:val="NoSpacing"/>
        <w:rPr>
          <w:rFonts w:ascii="Times New Roman" w:hAnsi="Times New Roman" w:cs="Times New Roman"/>
          <w:color w:val="303030"/>
          <w:sz w:val="26"/>
          <w:szCs w:val="26"/>
          <w:shd w:val="clear" w:color="auto" w:fill="FFFFFF"/>
        </w:rPr>
      </w:pPr>
    </w:p>
    <w:p w14:paraId="172EF02B" w14:textId="2251DA6C" w:rsidR="00F5247C" w:rsidRPr="00D5680A" w:rsidRDefault="00F5247C" w:rsidP="00F5247C">
      <w:pPr>
        <w:pStyle w:val="NoSpacing"/>
        <w:rPr>
          <w:rFonts w:ascii="Times New Roman" w:hAnsi="Times New Roman" w:cs="Times New Roman"/>
          <w:sz w:val="26"/>
          <w:szCs w:val="26"/>
        </w:rPr>
      </w:pPr>
      <w:r w:rsidRPr="00D5680A">
        <w:rPr>
          <w:rFonts w:ascii="Times New Roman" w:hAnsi="Times New Roman" w:cs="Times New Roman"/>
          <w:color w:val="303030"/>
          <w:sz w:val="26"/>
          <w:szCs w:val="26"/>
          <w:shd w:val="clear" w:color="auto" w:fill="FFFFFF"/>
        </w:rPr>
        <w:t xml:space="preserve">[42] </w:t>
      </w:r>
      <w:r w:rsidRPr="00D5680A">
        <w:rPr>
          <w:rFonts w:ascii="Times New Roman" w:hAnsi="Times New Roman" w:cs="Times New Roman"/>
          <w:sz w:val="26"/>
          <w:szCs w:val="26"/>
        </w:rPr>
        <w:t xml:space="preserve">J. McLean: The thromboplastic action of cephalin. Am j </w:t>
      </w:r>
      <w:proofErr w:type="spellStart"/>
      <w:r w:rsidRPr="00D5680A">
        <w:rPr>
          <w:rFonts w:ascii="Times New Roman" w:hAnsi="Times New Roman" w:cs="Times New Roman"/>
          <w:sz w:val="26"/>
          <w:szCs w:val="26"/>
        </w:rPr>
        <w:t>Physiol</w:t>
      </w:r>
      <w:proofErr w:type="spellEnd"/>
      <w:r w:rsidRPr="00D5680A">
        <w:rPr>
          <w:rFonts w:ascii="Times New Roman" w:hAnsi="Times New Roman" w:cs="Times New Roman"/>
          <w:sz w:val="26"/>
          <w:szCs w:val="26"/>
        </w:rPr>
        <w:t xml:space="preserve"> 41, 250 (1916)</w:t>
      </w:r>
    </w:p>
    <w:p w14:paraId="7858BA35" w14:textId="77B24BC4" w:rsidR="00F5247C" w:rsidRPr="00D5680A" w:rsidRDefault="00D22F92" w:rsidP="00520AEB">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 xml:space="preserve">[43] </w:t>
      </w:r>
      <w:proofErr w:type="spellStart"/>
      <w:r w:rsidRPr="00D5680A">
        <w:rPr>
          <w:rFonts w:ascii="Times New Roman" w:hAnsi="Times New Roman" w:cs="Times New Roman"/>
          <w:color w:val="303030"/>
          <w:sz w:val="26"/>
          <w:szCs w:val="26"/>
          <w:shd w:val="clear" w:color="auto" w:fill="FFFFFF"/>
        </w:rPr>
        <w:t>Dagli</w:t>
      </w:r>
      <w:proofErr w:type="spellEnd"/>
      <w:r w:rsidRPr="00D5680A">
        <w:rPr>
          <w:rFonts w:ascii="Times New Roman" w:hAnsi="Times New Roman" w:cs="Times New Roman"/>
          <w:color w:val="303030"/>
          <w:sz w:val="26"/>
          <w:szCs w:val="26"/>
          <w:shd w:val="clear" w:color="auto" w:fill="FFFFFF"/>
        </w:rPr>
        <w:t xml:space="preserve">-Hernandez C, Zhou Y, </w:t>
      </w:r>
      <w:proofErr w:type="spellStart"/>
      <w:r w:rsidRPr="00D5680A">
        <w:rPr>
          <w:rFonts w:ascii="Times New Roman" w:hAnsi="Times New Roman" w:cs="Times New Roman"/>
          <w:color w:val="303030"/>
          <w:sz w:val="26"/>
          <w:szCs w:val="26"/>
          <w:shd w:val="clear" w:color="auto" w:fill="FFFFFF"/>
        </w:rPr>
        <w:t>Lauschke</w:t>
      </w:r>
      <w:proofErr w:type="spellEnd"/>
      <w:r w:rsidRPr="00D5680A">
        <w:rPr>
          <w:rFonts w:ascii="Times New Roman" w:hAnsi="Times New Roman" w:cs="Times New Roman"/>
          <w:color w:val="303030"/>
          <w:sz w:val="26"/>
          <w:szCs w:val="26"/>
          <w:shd w:val="clear" w:color="auto" w:fill="FFFFFF"/>
        </w:rPr>
        <w:t xml:space="preserve"> VM, </w:t>
      </w:r>
      <w:proofErr w:type="spellStart"/>
      <w:r w:rsidRPr="00D5680A">
        <w:rPr>
          <w:rFonts w:ascii="Times New Roman" w:hAnsi="Times New Roman" w:cs="Times New Roman"/>
          <w:color w:val="303030"/>
          <w:sz w:val="26"/>
          <w:szCs w:val="26"/>
          <w:shd w:val="clear" w:color="auto" w:fill="FFFFFF"/>
        </w:rPr>
        <w:t>Genvigir</w:t>
      </w:r>
      <w:proofErr w:type="spellEnd"/>
      <w:r w:rsidRPr="00D5680A">
        <w:rPr>
          <w:rFonts w:ascii="Times New Roman" w:hAnsi="Times New Roman" w:cs="Times New Roman"/>
          <w:color w:val="303030"/>
          <w:sz w:val="26"/>
          <w:szCs w:val="26"/>
          <w:shd w:val="clear" w:color="auto" w:fill="FFFFFF"/>
        </w:rPr>
        <w:t xml:space="preserve"> FDV, Hirata TDC, Hirata MH, Hirata RDC. Pharmacogenomics of statins: lipid response and other outcomes in Brazilian cohorts. </w:t>
      </w:r>
      <w:proofErr w:type="spellStart"/>
      <w:r w:rsidRPr="00D5680A">
        <w:rPr>
          <w:rStyle w:val="ref-journal"/>
          <w:rFonts w:ascii="Times New Roman" w:hAnsi="Times New Roman" w:cs="Times New Roman"/>
          <w:color w:val="303030"/>
          <w:sz w:val="26"/>
          <w:szCs w:val="26"/>
          <w:shd w:val="clear" w:color="auto" w:fill="FFFFFF"/>
        </w:rPr>
        <w:t>Pharmacol</w:t>
      </w:r>
      <w:proofErr w:type="spellEnd"/>
      <w:r w:rsidRPr="00D5680A">
        <w:rPr>
          <w:rStyle w:val="ref-journal"/>
          <w:rFonts w:ascii="Times New Roman" w:hAnsi="Times New Roman" w:cs="Times New Roman"/>
          <w:color w:val="303030"/>
          <w:sz w:val="26"/>
          <w:szCs w:val="26"/>
          <w:shd w:val="clear" w:color="auto" w:fill="FFFFFF"/>
        </w:rPr>
        <w:t xml:space="preserve"> Rep. </w:t>
      </w:r>
      <w:r w:rsidRPr="00D5680A">
        <w:rPr>
          <w:rFonts w:ascii="Times New Roman" w:hAnsi="Times New Roman" w:cs="Times New Roman"/>
          <w:color w:val="303030"/>
          <w:sz w:val="26"/>
          <w:szCs w:val="26"/>
          <w:shd w:val="clear" w:color="auto" w:fill="FFFFFF"/>
        </w:rPr>
        <w:t>2022 Feb;</w:t>
      </w:r>
      <w:r w:rsidRPr="00D5680A">
        <w:rPr>
          <w:rStyle w:val="ref-vol"/>
          <w:rFonts w:ascii="Times New Roman" w:hAnsi="Times New Roman" w:cs="Times New Roman"/>
          <w:color w:val="303030"/>
          <w:sz w:val="26"/>
          <w:szCs w:val="26"/>
          <w:shd w:val="clear" w:color="auto" w:fill="FFFFFF"/>
        </w:rPr>
        <w:t>74</w:t>
      </w:r>
      <w:r w:rsidRPr="00D5680A">
        <w:rPr>
          <w:rFonts w:ascii="Times New Roman" w:hAnsi="Times New Roman" w:cs="Times New Roman"/>
          <w:color w:val="303030"/>
          <w:sz w:val="26"/>
          <w:szCs w:val="26"/>
          <w:shd w:val="clear" w:color="auto" w:fill="FFFFFF"/>
        </w:rPr>
        <w:t>(1):47-66. [</w:t>
      </w:r>
      <w:hyperlink r:id="rId35" w:history="1">
        <w:r w:rsidRPr="00D5680A">
          <w:rPr>
            <w:rStyle w:val="Hyperlink"/>
            <w:rFonts w:ascii="Times New Roman" w:hAnsi="Times New Roman" w:cs="Times New Roman"/>
            <w:color w:val="2F4A8B"/>
            <w:sz w:val="26"/>
            <w:szCs w:val="26"/>
            <w:shd w:val="clear" w:color="auto" w:fill="FFFFFF"/>
          </w:rPr>
          <w:t>PubMed</w:t>
        </w:r>
      </w:hyperlink>
      <w:r w:rsidRPr="00D5680A">
        <w:rPr>
          <w:rFonts w:ascii="Times New Roman" w:hAnsi="Times New Roman" w:cs="Times New Roman"/>
          <w:color w:val="303030"/>
          <w:sz w:val="26"/>
          <w:szCs w:val="26"/>
          <w:shd w:val="clear" w:color="auto" w:fill="FFFFFF"/>
        </w:rPr>
        <w:t>] [</w:t>
      </w:r>
      <w:hyperlink r:id="rId36" w:anchor="article-55.r2" w:tgtFrame="mainwindow" w:history="1">
        <w:r w:rsidRPr="00D5680A">
          <w:rPr>
            <w:rStyle w:val="Hyperlink"/>
            <w:rFonts w:ascii="Times New Roman" w:hAnsi="Times New Roman" w:cs="Times New Roman"/>
            <w:color w:val="2F4A8B"/>
            <w:sz w:val="26"/>
            <w:szCs w:val="26"/>
            <w:shd w:val="clear" w:color="auto" w:fill="FFFFFF"/>
          </w:rPr>
          <w:t>Reference list</w:t>
        </w:r>
      </w:hyperlink>
      <w:r w:rsidRPr="00D5680A">
        <w:rPr>
          <w:rFonts w:ascii="Times New Roman" w:hAnsi="Times New Roman" w:cs="Times New Roman"/>
          <w:color w:val="303030"/>
          <w:sz w:val="26"/>
          <w:szCs w:val="26"/>
          <w:shd w:val="clear" w:color="auto" w:fill="FFFFFF"/>
        </w:rPr>
        <w:t>]</w:t>
      </w:r>
    </w:p>
    <w:p w14:paraId="29C6FECD" w14:textId="77777777" w:rsidR="00D22F92" w:rsidRPr="00D5680A" w:rsidRDefault="00D22F92" w:rsidP="00D22F92">
      <w:pPr>
        <w:pStyle w:val="NoSpacing"/>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 xml:space="preserve">[44] </w:t>
      </w:r>
      <w:proofErr w:type="spellStart"/>
      <w:r w:rsidRPr="00D5680A">
        <w:rPr>
          <w:rFonts w:ascii="Times New Roman" w:hAnsi="Times New Roman" w:cs="Times New Roman"/>
          <w:color w:val="303030"/>
          <w:sz w:val="26"/>
          <w:szCs w:val="26"/>
          <w:shd w:val="clear" w:color="auto" w:fill="FFFFFF"/>
        </w:rPr>
        <w:t>Raddino</w:t>
      </w:r>
      <w:proofErr w:type="spellEnd"/>
      <w:r w:rsidRPr="00D5680A">
        <w:rPr>
          <w:rFonts w:ascii="Times New Roman" w:hAnsi="Times New Roman" w:cs="Times New Roman"/>
          <w:color w:val="303030"/>
          <w:sz w:val="26"/>
          <w:szCs w:val="26"/>
          <w:shd w:val="clear" w:color="auto" w:fill="FFFFFF"/>
        </w:rPr>
        <w:t xml:space="preserve"> R, Della Pina P, Gorga E, Caretta G, </w:t>
      </w:r>
      <w:proofErr w:type="spellStart"/>
      <w:r w:rsidRPr="00D5680A">
        <w:rPr>
          <w:rFonts w:ascii="Times New Roman" w:hAnsi="Times New Roman" w:cs="Times New Roman"/>
          <w:color w:val="303030"/>
          <w:sz w:val="26"/>
          <w:szCs w:val="26"/>
          <w:shd w:val="clear" w:color="auto" w:fill="FFFFFF"/>
        </w:rPr>
        <w:t>Madureri</w:t>
      </w:r>
      <w:proofErr w:type="spellEnd"/>
      <w:r w:rsidRPr="00D5680A">
        <w:rPr>
          <w:rFonts w:ascii="Times New Roman" w:hAnsi="Times New Roman" w:cs="Times New Roman"/>
          <w:color w:val="303030"/>
          <w:sz w:val="26"/>
          <w:szCs w:val="26"/>
          <w:shd w:val="clear" w:color="auto" w:fill="FFFFFF"/>
        </w:rPr>
        <w:t xml:space="preserve"> A, Dei Cas L. [Indications for statin therapy in patients with acute coronary syndrome of ischemic origin]. </w:t>
      </w:r>
      <w:r w:rsidRPr="00D5680A">
        <w:rPr>
          <w:rStyle w:val="ref-journal"/>
          <w:rFonts w:ascii="Times New Roman" w:hAnsi="Times New Roman" w:cs="Times New Roman"/>
          <w:color w:val="303030"/>
          <w:sz w:val="26"/>
          <w:szCs w:val="26"/>
          <w:shd w:val="clear" w:color="auto" w:fill="FFFFFF"/>
        </w:rPr>
        <w:t xml:space="preserve">G Ital </w:t>
      </w:r>
      <w:proofErr w:type="spellStart"/>
      <w:r w:rsidRPr="00D5680A">
        <w:rPr>
          <w:rStyle w:val="ref-journal"/>
          <w:rFonts w:ascii="Times New Roman" w:hAnsi="Times New Roman" w:cs="Times New Roman"/>
          <w:color w:val="303030"/>
          <w:sz w:val="26"/>
          <w:szCs w:val="26"/>
          <w:shd w:val="clear" w:color="auto" w:fill="FFFFFF"/>
        </w:rPr>
        <w:t>Cardiol</w:t>
      </w:r>
      <w:proofErr w:type="spellEnd"/>
      <w:r w:rsidRPr="00D5680A">
        <w:rPr>
          <w:rStyle w:val="ref-journal"/>
          <w:rFonts w:ascii="Times New Roman" w:hAnsi="Times New Roman" w:cs="Times New Roman"/>
          <w:color w:val="303030"/>
          <w:sz w:val="26"/>
          <w:szCs w:val="26"/>
          <w:shd w:val="clear" w:color="auto" w:fill="FFFFFF"/>
        </w:rPr>
        <w:t xml:space="preserve"> (Rome). </w:t>
      </w:r>
      <w:r w:rsidRPr="00D5680A">
        <w:rPr>
          <w:rFonts w:ascii="Times New Roman" w:hAnsi="Times New Roman" w:cs="Times New Roman"/>
          <w:color w:val="303030"/>
          <w:sz w:val="26"/>
          <w:szCs w:val="26"/>
          <w:shd w:val="clear" w:color="auto" w:fill="FFFFFF"/>
        </w:rPr>
        <w:t>2010 Oct;</w:t>
      </w:r>
      <w:r w:rsidRPr="00D5680A">
        <w:rPr>
          <w:rStyle w:val="ref-vol"/>
          <w:rFonts w:ascii="Times New Roman" w:hAnsi="Times New Roman" w:cs="Times New Roman"/>
          <w:color w:val="303030"/>
          <w:sz w:val="26"/>
          <w:szCs w:val="26"/>
          <w:shd w:val="clear" w:color="auto" w:fill="FFFFFF"/>
        </w:rPr>
        <w:t>11</w:t>
      </w:r>
      <w:r w:rsidRPr="00D5680A">
        <w:rPr>
          <w:rFonts w:ascii="Times New Roman" w:hAnsi="Times New Roman" w:cs="Times New Roman"/>
          <w:color w:val="303030"/>
          <w:sz w:val="26"/>
          <w:szCs w:val="26"/>
          <w:shd w:val="clear" w:color="auto" w:fill="FFFFFF"/>
        </w:rPr>
        <w:t xml:space="preserve">(10 </w:t>
      </w:r>
      <w:proofErr w:type="spellStart"/>
      <w:r w:rsidRPr="00D5680A">
        <w:rPr>
          <w:rFonts w:ascii="Times New Roman" w:hAnsi="Times New Roman" w:cs="Times New Roman"/>
          <w:color w:val="303030"/>
          <w:sz w:val="26"/>
          <w:szCs w:val="26"/>
          <w:shd w:val="clear" w:color="auto" w:fill="FFFFFF"/>
        </w:rPr>
        <w:t>Suppl</w:t>
      </w:r>
      <w:proofErr w:type="spellEnd"/>
      <w:r w:rsidRPr="00D5680A">
        <w:rPr>
          <w:rFonts w:ascii="Times New Roman" w:hAnsi="Times New Roman" w:cs="Times New Roman"/>
          <w:color w:val="303030"/>
          <w:sz w:val="26"/>
          <w:szCs w:val="26"/>
          <w:shd w:val="clear" w:color="auto" w:fill="FFFFFF"/>
        </w:rPr>
        <w:t xml:space="preserve"> 1):78S-83S. [</w:t>
      </w:r>
      <w:hyperlink r:id="rId37" w:history="1">
        <w:r w:rsidRPr="00D5680A">
          <w:rPr>
            <w:rStyle w:val="Hyperlink"/>
            <w:rFonts w:ascii="Times New Roman" w:hAnsi="Times New Roman" w:cs="Times New Roman"/>
            <w:color w:val="2F4A8B"/>
            <w:sz w:val="26"/>
            <w:szCs w:val="26"/>
            <w:shd w:val="clear" w:color="auto" w:fill="FFFFFF"/>
          </w:rPr>
          <w:t>PubMed</w:t>
        </w:r>
      </w:hyperlink>
      <w:r w:rsidRPr="00D5680A">
        <w:rPr>
          <w:rFonts w:ascii="Times New Roman" w:hAnsi="Times New Roman" w:cs="Times New Roman"/>
          <w:color w:val="303030"/>
          <w:sz w:val="26"/>
          <w:szCs w:val="26"/>
          <w:shd w:val="clear" w:color="auto" w:fill="FFFFFF"/>
        </w:rPr>
        <w:t>] [</w:t>
      </w:r>
      <w:hyperlink r:id="rId38" w:anchor="article-55.r1" w:tgtFrame="mainwindow" w:history="1">
        <w:r w:rsidRPr="00D5680A">
          <w:rPr>
            <w:rStyle w:val="Hyperlink"/>
            <w:rFonts w:ascii="Times New Roman" w:hAnsi="Times New Roman" w:cs="Times New Roman"/>
            <w:color w:val="2F4A8B"/>
            <w:sz w:val="26"/>
            <w:szCs w:val="26"/>
            <w:shd w:val="clear" w:color="auto" w:fill="FFFFFF"/>
          </w:rPr>
          <w:t>Reference list</w:t>
        </w:r>
      </w:hyperlink>
      <w:r w:rsidRPr="00D5680A">
        <w:rPr>
          <w:rFonts w:ascii="Times New Roman" w:hAnsi="Times New Roman" w:cs="Times New Roman"/>
          <w:color w:val="303030"/>
          <w:sz w:val="26"/>
          <w:szCs w:val="26"/>
          <w:shd w:val="clear" w:color="auto" w:fill="FFFFFF"/>
        </w:rPr>
        <w:t>]</w:t>
      </w:r>
    </w:p>
    <w:p w14:paraId="110FEA19" w14:textId="77777777" w:rsidR="007110B1" w:rsidRPr="00D5680A" w:rsidRDefault="007110B1" w:rsidP="007110B1">
      <w:pPr>
        <w:shd w:val="clear" w:color="auto" w:fill="FFFFFF"/>
        <w:rPr>
          <w:rFonts w:ascii="Times New Roman" w:hAnsi="Times New Roman" w:cs="Times New Roman"/>
          <w:color w:val="303030"/>
          <w:sz w:val="26"/>
          <w:szCs w:val="26"/>
          <w:shd w:val="clear" w:color="auto" w:fill="FFFFFF"/>
        </w:rPr>
      </w:pPr>
    </w:p>
    <w:p w14:paraId="114F9E8C" w14:textId="5B3811CE" w:rsidR="007110B1" w:rsidRPr="00D5680A" w:rsidRDefault="007110B1" w:rsidP="007110B1">
      <w:pPr>
        <w:shd w:val="clear" w:color="auto" w:fill="FFFFFF"/>
        <w:rPr>
          <w:rFonts w:ascii="Times New Roman" w:eastAsia="Times New Roman" w:hAnsi="Times New Roman" w:cs="Times New Roman"/>
          <w:color w:val="222222"/>
          <w:sz w:val="26"/>
          <w:szCs w:val="26"/>
          <w:lang w:eastAsia="en-IN"/>
        </w:rPr>
      </w:pPr>
      <w:r w:rsidRPr="00D5680A">
        <w:rPr>
          <w:rFonts w:ascii="Times New Roman" w:hAnsi="Times New Roman" w:cs="Times New Roman"/>
          <w:color w:val="303030"/>
          <w:sz w:val="26"/>
          <w:szCs w:val="26"/>
          <w:shd w:val="clear" w:color="auto" w:fill="FFFFFF"/>
        </w:rPr>
        <w:t xml:space="preserve">[45] McIver LA, Siddique MS. Atorvastatin. [Updated 2022 May 15]. In: </w:t>
      </w:r>
      <w:proofErr w:type="spellStart"/>
      <w:r w:rsidRPr="00D5680A">
        <w:rPr>
          <w:rFonts w:ascii="Times New Roman" w:hAnsi="Times New Roman" w:cs="Times New Roman"/>
          <w:color w:val="303030"/>
          <w:sz w:val="26"/>
          <w:szCs w:val="26"/>
          <w:shd w:val="clear" w:color="auto" w:fill="FFFFFF"/>
        </w:rPr>
        <w:t>StatPearls</w:t>
      </w:r>
      <w:proofErr w:type="spellEnd"/>
      <w:r w:rsidRPr="00D5680A">
        <w:rPr>
          <w:rFonts w:ascii="Times New Roman" w:hAnsi="Times New Roman" w:cs="Times New Roman"/>
          <w:color w:val="303030"/>
          <w:sz w:val="26"/>
          <w:szCs w:val="26"/>
          <w:shd w:val="clear" w:color="auto" w:fill="FFFFFF"/>
        </w:rPr>
        <w:t xml:space="preserve"> [Internet]. Treasure Island (FL): </w:t>
      </w:r>
      <w:proofErr w:type="spellStart"/>
      <w:r w:rsidRPr="00D5680A">
        <w:rPr>
          <w:rFonts w:ascii="Times New Roman" w:hAnsi="Times New Roman" w:cs="Times New Roman"/>
          <w:color w:val="303030"/>
          <w:sz w:val="26"/>
          <w:szCs w:val="26"/>
          <w:shd w:val="clear" w:color="auto" w:fill="FFFFFF"/>
        </w:rPr>
        <w:t>StatPearls</w:t>
      </w:r>
      <w:proofErr w:type="spellEnd"/>
      <w:r w:rsidRPr="00D5680A">
        <w:rPr>
          <w:rFonts w:ascii="Times New Roman" w:hAnsi="Times New Roman" w:cs="Times New Roman"/>
          <w:color w:val="303030"/>
          <w:sz w:val="26"/>
          <w:szCs w:val="26"/>
          <w:shd w:val="clear" w:color="auto" w:fill="FFFFFF"/>
        </w:rPr>
        <w:t xml:space="preserve"> Publishing; 2022 Jan-. Available from: https://www.ncbi.nlm.nih.gov/books/NBK430779/</w:t>
      </w:r>
    </w:p>
    <w:p w14:paraId="2EA94B71" w14:textId="1EB8195A" w:rsidR="00636F2E" w:rsidRDefault="00ED77BD" w:rsidP="00ED77BD">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[46]</w:t>
      </w:r>
      <w:r w:rsidR="00636F2E" w:rsidRPr="00636F2E">
        <w:rPr>
          <w:rFonts w:ascii="Times New Roman" w:hAnsi="Times New Roman" w:cs="Times New Roman"/>
          <w:color w:val="303030"/>
          <w:sz w:val="26"/>
          <w:szCs w:val="26"/>
          <w:shd w:val="clear" w:color="auto" w:fill="FFFFFF"/>
        </w:rPr>
        <w:t xml:space="preserve"> Elam MB, Majumdar G, </w:t>
      </w:r>
      <w:proofErr w:type="spellStart"/>
      <w:r w:rsidR="00636F2E" w:rsidRPr="00636F2E">
        <w:rPr>
          <w:rFonts w:ascii="Times New Roman" w:hAnsi="Times New Roman" w:cs="Times New Roman"/>
          <w:color w:val="303030"/>
          <w:sz w:val="26"/>
          <w:szCs w:val="26"/>
          <w:shd w:val="clear" w:color="auto" w:fill="FFFFFF"/>
        </w:rPr>
        <w:t>Mozhui</w:t>
      </w:r>
      <w:proofErr w:type="spellEnd"/>
      <w:r w:rsidR="00636F2E" w:rsidRPr="00636F2E">
        <w:rPr>
          <w:rFonts w:ascii="Times New Roman" w:hAnsi="Times New Roman" w:cs="Times New Roman"/>
          <w:color w:val="303030"/>
          <w:sz w:val="26"/>
          <w:szCs w:val="26"/>
          <w:shd w:val="clear" w:color="auto" w:fill="FFFFFF"/>
        </w:rPr>
        <w:t xml:space="preserve"> K, Gerling IC, Vera SR, Fish-Trotter H, Williams RW, Childress RD, </w:t>
      </w:r>
      <w:proofErr w:type="spellStart"/>
      <w:r w:rsidR="00636F2E" w:rsidRPr="00636F2E">
        <w:rPr>
          <w:rFonts w:ascii="Times New Roman" w:hAnsi="Times New Roman" w:cs="Times New Roman"/>
          <w:color w:val="303030"/>
          <w:sz w:val="26"/>
          <w:szCs w:val="26"/>
          <w:shd w:val="clear" w:color="auto" w:fill="FFFFFF"/>
        </w:rPr>
        <w:t>Raghow</w:t>
      </w:r>
      <w:proofErr w:type="spellEnd"/>
      <w:r w:rsidR="00636F2E" w:rsidRPr="00636F2E">
        <w:rPr>
          <w:rFonts w:ascii="Times New Roman" w:hAnsi="Times New Roman" w:cs="Times New Roman"/>
          <w:color w:val="303030"/>
          <w:sz w:val="26"/>
          <w:szCs w:val="26"/>
          <w:shd w:val="clear" w:color="auto" w:fill="FFFFFF"/>
        </w:rPr>
        <w:t xml:space="preserve"> R. Patients experiencing statin-induced myalgia exhibit a unique program of skeletal muscle gene expression following statin re-challenge. </w:t>
      </w:r>
      <w:proofErr w:type="spellStart"/>
      <w:r w:rsidR="00636F2E" w:rsidRPr="00636F2E">
        <w:rPr>
          <w:rStyle w:val="ref-journal"/>
          <w:rFonts w:ascii="Times New Roman" w:hAnsi="Times New Roman" w:cs="Times New Roman"/>
          <w:color w:val="303030"/>
          <w:sz w:val="26"/>
          <w:szCs w:val="26"/>
          <w:shd w:val="clear" w:color="auto" w:fill="FFFFFF"/>
        </w:rPr>
        <w:t>PLoS</w:t>
      </w:r>
      <w:proofErr w:type="spellEnd"/>
      <w:r w:rsidR="00636F2E" w:rsidRPr="00636F2E">
        <w:rPr>
          <w:rStyle w:val="ref-journal"/>
          <w:rFonts w:ascii="Times New Roman" w:hAnsi="Times New Roman" w:cs="Times New Roman"/>
          <w:color w:val="303030"/>
          <w:sz w:val="26"/>
          <w:szCs w:val="26"/>
          <w:shd w:val="clear" w:color="auto" w:fill="FFFFFF"/>
        </w:rPr>
        <w:t xml:space="preserve"> One. </w:t>
      </w:r>
      <w:r w:rsidR="00636F2E" w:rsidRPr="00636F2E">
        <w:rPr>
          <w:rFonts w:ascii="Times New Roman" w:hAnsi="Times New Roman" w:cs="Times New Roman"/>
          <w:color w:val="303030"/>
          <w:sz w:val="26"/>
          <w:szCs w:val="26"/>
          <w:shd w:val="clear" w:color="auto" w:fill="FFFFFF"/>
        </w:rPr>
        <w:t>2017;</w:t>
      </w:r>
      <w:r w:rsidR="00636F2E" w:rsidRPr="00636F2E">
        <w:rPr>
          <w:rStyle w:val="ref-vol"/>
          <w:rFonts w:ascii="Times New Roman" w:hAnsi="Times New Roman" w:cs="Times New Roman"/>
          <w:color w:val="303030"/>
          <w:sz w:val="26"/>
          <w:szCs w:val="26"/>
          <w:shd w:val="clear" w:color="auto" w:fill="FFFFFF"/>
        </w:rPr>
        <w:t>12</w:t>
      </w:r>
      <w:r w:rsidR="00636F2E" w:rsidRPr="00636F2E">
        <w:rPr>
          <w:rFonts w:ascii="Times New Roman" w:hAnsi="Times New Roman" w:cs="Times New Roman"/>
          <w:color w:val="303030"/>
          <w:sz w:val="26"/>
          <w:szCs w:val="26"/>
          <w:shd w:val="clear" w:color="auto" w:fill="FFFFFF"/>
        </w:rPr>
        <w:t>(8):e0181308. [</w:t>
      </w:r>
      <w:hyperlink r:id="rId39" w:history="1">
        <w:r w:rsidR="00636F2E" w:rsidRPr="00636F2E">
          <w:rPr>
            <w:rStyle w:val="Hyperlink"/>
            <w:rFonts w:ascii="Times New Roman" w:hAnsi="Times New Roman" w:cs="Times New Roman"/>
            <w:color w:val="2F4A8B"/>
            <w:sz w:val="26"/>
            <w:szCs w:val="26"/>
            <w:shd w:val="clear" w:color="auto" w:fill="FFFFFF"/>
          </w:rPr>
          <w:t>PMC free article</w:t>
        </w:r>
      </w:hyperlink>
      <w:r w:rsidR="00636F2E" w:rsidRPr="00636F2E">
        <w:rPr>
          <w:rFonts w:ascii="Times New Roman" w:hAnsi="Times New Roman" w:cs="Times New Roman"/>
          <w:color w:val="303030"/>
          <w:sz w:val="26"/>
          <w:szCs w:val="26"/>
          <w:shd w:val="clear" w:color="auto" w:fill="FFFFFF"/>
        </w:rPr>
        <w:t>] [</w:t>
      </w:r>
      <w:hyperlink r:id="rId40" w:history="1">
        <w:r w:rsidR="00636F2E" w:rsidRPr="00636F2E">
          <w:rPr>
            <w:rStyle w:val="Hyperlink"/>
            <w:rFonts w:ascii="Times New Roman" w:hAnsi="Times New Roman" w:cs="Times New Roman"/>
            <w:color w:val="2F4A8B"/>
            <w:sz w:val="26"/>
            <w:szCs w:val="26"/>
            <w:shd w:val="clear" w:color="auto" w:fill="FFFFFF"/>
          </w:rPr>
          <w:t>PubMed</w:t>
        </w:r>
      </w:hyperlink>
      <w:r w:rsidR="00636F2E" w:rsidRPr="00636F2E">
        <w:rPr>
          <w:rFonts w:ascii="Times New Roman" w:hAnsi="Times New Roman" w:cs="Times New Roman"/>
          <w:color w:val="303030"/>
          <w:sz w:val="26"/>
          <w:szCs w:val="26"/>
          <w:shd w:val="clear" w:color="auto" w:fill="FFFFFF"/>
        </w:rPr>
        <w:t>] [</w:t>
      </w:r>
      <w:hyperlink r:id="rId41" w:anchor="article-20009.r15" w:tgtFrame="mainwindow" w:history="1">
        <w:r w:rsidR="00636F2E" w:rsidRPr="00636F2E">
          <w:rPr>
            <w:rStyle w:val="Hyperlink"/>
            <w:rFonts w:ascii="Times New Roman" w:hAnsi="Times New Roman" w:cs="Times New Roman"/>
            <w:color w:val="2F4A8B"/>
            <w:sz w:val="26"/>
            <w:szCs w:val="26"/>
            <w:shd w:val="clear" w:color="auto" w:fill="FFFFFF"/>
          </w:rPr>
          <w:t>Reference list</w:t>
        </w:r>
      </w:hyperlink>
      <w:r w:rsidR="00636F2E" w:rsidRPr="00636F2E">
        <w:rPr>
          <w:rFonts w:ascii="Times New Roman" w:hAnsi="Times New Roman" w:cs="Times New Roman"/>
          <w:color w:val="303030"/>
          <w:sz w:val="26"/>
          <w:szCs w:val="26"/>
          <w:shd w:val="clear" w:color="auto" w:fill="FFFFFF"/>
        </w:rPr>
        <w:t>]</w:t>
      </w:r>
      <w:r w:rsidRPr="00D5680A">
        <w:rPr>
          <w:rFonts w:ascii="Times New Roman" w:hAnsi="Times New Roman" w:cs="Times New Roman"/>
          <w:color w:val="303030"/>
          <w:sz w:val="26"/>
          <w:szCs w:val="26"/>
          <w:shd w:val="clear" w:color="auto" w:fill="FFFFFF"/>
        </w:rPr>
        <w:t xml:space="preserve"> </w:t>
      </w:r>
    </w:p>
    <w:p w14:paraId="7582A16B" w14:textId="77777777" w:rsidR="00636F2E" w:rsidRDefault="00636F2E" w:rsidP="00ED77BD">
      <w:pPr>
        <w:spacing w:before="240" w:line="240" w:lineRule="auto"/>
        <w:jc w:val="both"/>
        <w:rPr>
          <w:rFonts w:ascii="Times New Roman" w:hAnsi="Times New Roman" w:cs="Times New Roman"/>
          <w:color w:val="303030"/>
          <w:sz w:val="26"/>
          <w:szCs w:val="26"/>
          <w:shd w:val="clear" w:color="auto" w:fill="FFFFFF"/>
        </w:rPr>
      </w:pPr>
    </w:p>
    <w:p w14:paraId="1D6679AD" w14:textId="2E4F6681" w:rsidR="00ED77BD" w:rsidRPr="00D5680A" w:rsidRDefault="000548A6" w:rsidP="00ED77BD">
      <w:pPr>
        <w:spacing w:before="240" w:line="240" w:lineRule="auto"/>
        <w:jc w:val="both"/>
        <w:rPr>
          <w:rFonts w:ascii="Times New Roman" w:hAnsi="Times New Roman" w:cs="Times New Roman"/>
          <w:color w:val="303030"/>
          <w:sz w:val="26"/>
          <w:szCs w:val="26"/>
          <w:shd w:val="clear" w:color="auto" w:fill="FFFFFF"/>
        </w:rPr>
      </w:pPr>
      <w:r>
        <w:rPr>
          <w:rFonts w:ascii="Times New Roman" w:hAnsi="Times New Roman" w:cs="Times New Roman"/>
          <w:color w:val="303030"/>
          <w:sz w:val="26"/>
          <w:szCs w:val="26"/>
          <w:shd w:val="clear" w:color="auto" w:fill="FFFFFF"/>
        </w:rPr>
        <w:lastRenderedPageBreak/>
        <w:t xml:space="preserve">[47] </w:t>
      </w:r>
      <w:r w:rsidR="00ED77BD" w:rsidRPr="00D5680A">
        <w:rPr>
          <w:rFonts w:ascii="Times New Roman" w:hAnsi="Times New Roman" w:cs="Times New Roman"/>
          <w:color w:val="303030"/>
          <w:sz w:val="26"/>
          <w:szCs w:val="26"/>
          <w:shd w:val="clear" w:color="auto" w:fill="FFFFFF"/>
        </w:rPr>
        <w:t xml:space="preserve">White CM. A review of the pharmacologic and pharmacokinetic aspects of rosuvastatin. J Clin </w:t>
      </w:r>
      <w:proofErr w:type="spellStart"/>
      <w:r w:rsidR="00ED77BD" w:rsidRPr="00D5680A">
        <w:rPr>
          <w:rFonts w:ascii="Times New Roman" w:hAnsi="Times New Roman" w:cs="Times New Roman"/>
          <w:color w:val="303030"/>
          <w:sz w:val="26"/>
          <w:szCs w:val="26"/>
          <w:shd w:val="clear" w:color="auto" w:fill="FFFFFF"/>
        </w:rPr>
        <w:t>Pharmacol</w:t>
      </w:r>
      <w:proofErr w:type="spellEnd"/>
      <w:r w:rsidR="00ED77BD" w:rsidRPr="00D5680A">
        <w:rPr>
          <w:rFonts w:ascii="Times New Roman" w:hAnsi="Times New Roman" w:cs="Times New Roman"/>
          <w:color w:val="303030"/>
          <w:sz w:val="26"/>
          <w:szCs w:val="26"/>
          <w:shd w:val="clear" w:color="auto" w:fill="FFFFFF"/>
        </w:rPr>
        <w:t>. 2002;42:963–70.</w:t>
      </w:r>
    </w:p>
    <w:p w14:paraId="7F56A2A8" w14:textId="4D88E2A5" w:rsidR="00ED77BD" w:rsidRPr="00D5680A" w:rsidRDefault="00ED77BD" w:rsidP="00ED77BD">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[4</w:t>
      </w:r>
      <w:r w:rsidR="000548A6">
        <w:rPr>
          <w:rFonts w:ascii="Times New Roman" w:hAnsi="Times New Roman" w:cs="Times New Roman"/>
          <w:color w:val="303030"/>
          <w:sz w:val="26"/>
          <w:szCs w:val="26"/>
          <w:shd w:val="clear" w:color="auto" w:fill="FFFFFF"/>
        </w:rPr>
        <w:t>8</w:t>
      </w:r>
      <w:r w:rsidRPr="00D5680A">
        <w:rPr>
          <w:rFonts w:ascii="Times New Roman" w:hAnsi="Times New Roman" w:cs="Times New Roman"/>
          <w:color w:val="303030"/>
          <w:sz w:val="26"/>
          <w:szCs w:val="26"/>
          <w:shd w:val="clear" w:color="auto" w:fill="FFFFFF"/>
        </w:rPr>
        <w:t>] AstraZeneca Pharmaceuticals LP. Crestor (rosuvastatin calcium) prescribing information. Wilmington: DE; 2003.</w:t>
      </w:r>
    </w:p>
    <w:p w14:paraId="0E1192B8" w14:textId="1A0D76C9" w:rsidR="00D22F92" w:rsidRPr="00D5680A" w:rsidRDefault="00ED77BD" w:rsidP="00ED77BD">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[4</w:t>
      </w:r>
      <w:r w:rsidR="000548A6">
        <w:rPr>
          <w:rFonts w:ascii="Times New Roman" w:hAnsi="Times New Roman" w:cs="Times New Roman"/>
          <w:color w:val="303030"/>
          <w:sz w:val="26"/>
          <w:szCs w:val="26"/>
          <w:shd w:val="clear" w:color="auto" w:fill="FFFFFF"/>
        </w:rPr>
        <w:t>9</w:t>
      </w:r>
      <w:r w:rsidRPr="00D5680A">
        <w:rPr>
          <w:rFonts w:ascii="Times New Roman" w:hAnsi="Times New Roman" w:cs="Times New Roman"/>
          <w:color w:val="303030"/>
          <w:sz w:val="26"/>
          <w:szCs w:val="26"/>
          <w:shd w:val="clear" w:color="auto" w:fill="FFFFFF"/>
        </w:rPr>
        <w:t>] McTaggart F. Comparative pharmacology of rosuvastatin. Atherosclerosis. 2003;4:9–14</w:t>
      </w:r>
    </w:p>
    <w:p w14:paraId="3453AF05" w14:textId="745A1115" w:rsidR="00ED77BD" w:rsidRPr="00D5680A" w:rsidRDefault="00ED77BD" w:rsidP="00ED77BD">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w:t>
      </w:r>
      <w:r w:rsidR="000548A6">
        <w:rPr>
          <w:rFonts w:ascii="Times New Roman" w:hAnsi="Times New Roman" w:cs="Times New Roman"/>
          <w:color w:val="303030"/>
          <w:sz w:val="26"/>
          <w:szCs w:val="26"/>
          <w:shd w:val="clear" w:color="auto" w:fill="FFFFFF"/>
        </w:rPr>
        <w:t>50</w:t>
      </w:r>
      <w:r w:rsidRPr="00D5680A">
        <w:rPr>
          <w:rFonts w:ascii="Times New Roman" w:hAnsi="Times New Roman" w:cs="Times New Roman"/>
          <w:color w:val="303030"/>
          <w:sz w:val="26"/>
          <w:szCs w:val="26"/>
          <w:shd w:val="clear" w:color="auto" w:fill="FFFFFF"/>
        </w:rPr>
        <w:t xml:space="preserve">] Morrison RA, Fung H-L: Abstracts of papers presented before the </w:t>
      </w:r>
      <w:proofErr w:type="spellStart"/>
      <w:r w:rsidRPr="00D5680A">
        <w:rPr>
          <w:rFonts w:ascii="Times New Roman" w:hAnsi="Times New Roman" w:cs="Times New Roman"/>
          <w:color w:val="303030"/>
          <w:sz w:val="26"/>
          <w:szCs w:val="26"/>
          <w:shd w:val="clear" w:color="auto" w:fill="FFFFFF"/>
        </w:rPr>
        <w:t>APhA</w:t>
      </w:r>
      <w:proofErr w:type="spellEnd"/>
      <w:r w:rsidRPr="00D5680A">
        <w:rPr>
          <w:rFonts w:ascii="Times New Roman" w:hAnsi="Times New Roman" w:cs="Times New Roman"/>
          <w:color w:val="303030"/>
          <w:sz w:val="26"/>
          <w:szCs w:val="26"/>
          <w:shd w:val="clear" w:color="auto" w:fill="FFFFFF"/>
        </w:rPr>
        <w:t xml:space="preserve"> Academy of Pharmaceutical Sciences 10:126, 1980.</w:t>
      </w:r>
    </w:p>
    <w:p w14:paraId="096E1428" w14:textId="5D598C4C" w:rsidR="00ED77BD" w:rsidRPr="00D5680A" w:rsidRDefault="00ED77BD" w:rsidP="00ED77BD">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[5</w:t>
      </w:r>
      <w:r w:rsidR="000548A6">
        <w:rPr>
          <w:rFonts w:ascii="Times New Roman" w:hAnsi="Times New Roman" w:cs="Times New Roman"/>
          <w:color w:val="303030"/>
          <w:sz w:val="26"/>
          <w:szCs w:val="26"/>
          <w:shd w:val="clear" w:color="auto" w:fill="FFFFFF"/>
        </w:rPr>
        <w:t>1</w:t>
      </w:r>
      <w:r w:rsidRPr="00D5680A">
        <w:rPr>
          <w:rFonts w:ascii="Times New Roman" w:hAnsi="Times New Roman" w:cs="Times New Roman"/>
          <w:color w:val="303030"/>
          <w:sz w:val="26"/>
          <w:szCs w:val="26"/>
          <w:shd w:val="clear" w:color="auto" w:fill="FFFFFF"/>
        </w:rPr>
        <w:t xml:space="preserve">] </w:t>
      </w:r>
      <w:proofErr w:type="spellStart"/>
      <w:r w:rsidRPr="00D5680A">
        <w:rPr>
          <w:rFonts w:ascii="Times New Roman" w:hAnsi="Times New Roman" w:cs="Times New Roman"/>
          <w:color w:val="303030"/>
          <w:sz w:val="26"/>
          <w:szCs w:val="26"/>
          <w:shd w:val="clear" w:color="auto" w:fill="FFFFFF"/>
        </w:rPr>
        <w:t>Markis</w:t>
      </w:r>
      <w:proofErr w:type="spellEnd"/>
      <w:r w:rsidRPr="00D5680A">
        <w:rPr>
          <w:rFonts w:ascii="Times New Roman" w:hAnsi="Times New Roman" w:cs="Times New Roman"/>
          <w:color w:val="303030"/>
          <w:sz w:val="26"/>
          <w:szCs w:val="26"/>
          <w:shd w:val="clear" w:color="auto" w:fill="FFFFFF"/>
        </w:rPr>
        <w:t xml:space="preserve"> JE, </w:t>
      </w:r>
      <w:proofErr w:type="spellStart"/>
      <w:r w:rsidRPr="00D5680A">
        <w:rPr>
          <w:rFonts w:ascii="Times New Roman" w:hAnsi="Times New Roman" w:cs="Times New Roman"/>
          <w:color w:val="303030"/>
          <w:sz w:val="26"/>
          <w:szCs w:val="26"/>
          <w:shd w:val="clear" w:color="auto" w:fill="FFFFFF"/>
        </w:rPr>
        <w:t>Gorlin</w:t>
      </w:r>
      <w:proofErr w:type="spellEnd"/>
      <w:r w:rsidRPr="00D5680A">
        <w:rPr>
          <w:rFonts w:ascii="Times New Roman" w:hAnsi="Times New Roman" w:cs="Times New Roman"/>
          <w:color w:val="303030"/>
          <w:sz w:val="26"/>
          <w:szCs w:val="26"/>
          <w:shd w:val="clear" w:color="auto" w:fill="FFFFFF"/>
        </w:rPr>
        <w:t xml:space="preserve"> R, Mills RM, Williams </w:t>
      </w:r>
      <w:proofErr w:type="spellStart"/>
      <w:r w:rsidRPr="00D5680A">
        <w:rPr>
          <w:rFonts w:ascii="Times New Roman" w:hAnsi="Times New Roman" w:cs="Times New Roman"/>
          <w:color w:val="303030"/>
          <w:sz w:val="26"/>
          <w:szCs w:val="26"/>
          <w:shd w:val="clear" w:color="auto" w:fill="FFFFFF"/>
        </w:rPr>
        <w:t>RA,Schweitzer</w:t>
      </w:r>
      <w:proofErr w:type="spellEnd"/>
      <w:r w:rsidRPr="00D5680A">
        <w:rPr>
          <w:rFonts w:ascii="Times New Roman" w:hAnsi="Times New Roman" w:cs="Times New Roman"/>
          <w:color w:val="303030"/>
          <w:sz w:val="26"/>
          <w:szCs w:val="26"/>
          <w:shd w:val="clear" w:color="auto" w:fill="FFFFFF"/>
        </w:rPr>
        <w:t xml:space="preserve"> P, </w:t>
      </w:r>
      <w:proofErr w:type="spellStart"/>
      <w:r w:rsidRPr="00D5680A">
        <w:rPr>
          <w:rFonts w:ascii="Times New Roman" w:hAnsi="Times New Roman" w:cs="Times New Roman"/>
          <w:color w:val="303030"/>
          <w:sz w:val="26"/>
          <w:szCs w:val="26"/>
          <w:shd w:val="clear" w:color="auto" w:fill="FFFFFF"/>
        </w:rPr>
        <w:t>Ransil</w:t>
      </w:r>
      <w:proofErr w:type="spellEnd"/>
      <w:r w:rsidRPr="00D5680A">
        <w:rPr>
          <w:rFonts w:ascii="Times New Roman" w:hAnsi="Times New Roman" w:cs="Times New Roman"/>
          <w:color w:val="303030"/>
          <w:sz w:val="26"/>
          <w:szCs w:val="26"/>
          <w:shd w:val="clear" w:color="auto" w:fill="FFFFFF"/>
        </w:rPr>
        <w:t xml:space="preserve"> BJ: Sustained effect of orally administered isosorbide dinitrate on exercise performance of patients with angina </w:t>
      </w:r>
      <w:proofErr w:type="spellStart"/>
      <w:r w:rsidRPr="00D5680A">
        <w:rPr>
          <w:rFonts w:ascii="Times New Roman" w:hAnsi="Times New Roman" w:cs="Times New Roman"/>
          <w:color w:val="303030"/>
          <w:sz w:val="26"/>
          <w:szCs w:val="26"/>
          <w:shd w:val="clear" w:color="auto" w:fill="FFFFFF"/>
        </w:rPr>
        <w:t>pectoris.Am</w:t>
      </w:r>
      <w:proofErr w:type="spellEnd"/>
      <w:r w:rsidRPr="00D5680A">
        <w:rPr>
          <w:rFonts w:ascii="Times New Roman" w:hAnsi="Times New Roman" w:cs="Times New Roman"/>
          <w:color w:val="303030"/>
          <w:sz w:val="26"/>
          <w:szCs w:val="26"/>
          <w:shd w:val="clear" w:color="auto" w:fill="FFFFFF"/>
        </w:rPr>
        <w:t xml:space="preserve"> J </w:t>
      </w:r>
      <w:proofErr w:type="spellStart"/>
      <w:r w:rsidRPr="00D5680A">
        <w:rPr>
          <w:rFonts w:ascii="Times New Roman" w:hAnsi="Times New Roman" w:cs="Times New Roman"/>
          <w:color w:val="303030"/>
          <w:sz w:val="26"/>
          <w:szCs w:val="26"/>
          <w:shd w:val="clear" w:color="auto" w:fill="FFFFFF"/>
        </w:rPr>
        <w:t>Cardiol</w:t>
      </w:r>
      <w:proofErr w:type="spellEnd"/>
      <w:r w:rsidRPr="00D5680A">
        <w:rPr>
          <w:rFonts w:ascii="Times New Roman" w:hAnsi="Times New Roman" w:cs="Times New Roman"/>
          <w:color w:val="303030"/>
          <w:sz w:val="26"/>
          <w:szCs w:val="26"/>
          <w:shd w:val="clear" w:color="auto" w:fill="FFFFFF"/>
        </w:rPr>
        <w:t xml:space="preserve"> 43:265-271, 1979.</w:t>
      </w:r>
    </w:p>
    <w:p w14:paraId="51B46288" w14:textId="0A6A85D2" w:rsidR="00ED77BD" w:rsidRDefault="00ED77BD" w:rsidP="00ED77BD">
      <w:pPr>
        <w:spacing w:before="240" w:line="240" w:lineRule="auto"/>
        <w:jc w:val="both"/>
        <w:rPr>
          <w:rFonts w:ascii="Times New Roman" w:hAnsi="Times New Roman" w:cs="Times New Roman"/>
          <w:color w:val="303030"/>
          <w:sz w:val="26"/>
          <w:szCs w:val="26"/>
          <w:shd w:val="clear" w:color="auto" w:fill="FFFFFF"/>
        </w:rPr>
      </w:pPr>
      <w:r w:rsidRPr="00D5680A">
        <w:rPr>
          <w:rFonts w:ascii="Times New Roman" w:hAnsi="Times New Roman" w:cs="Times New Roman"/>
          <w:color w:val="303030"/>
          <w:sz w:val="26"/>
          <w:szCs w:val="26"/>
          <w:shd w:val="clear" w:color="auto" w:fill="FFFFFF"/>
        </w:rPr>
        <w:t>[5</w:t>
      </w:r>
      <w:r w:rsidR="000548A6">
        <w:rPr>
          <w:rFonts w:ascii="Times New Roman" w:hAnsi="Times New Roman" w:cs="Times New Roman"/>
          <w:color w:val="303030"/>
          <w:sz w:val="26"/>
          <w:szCs w:val="26"/>
          <w:shd w:val="clear" w:color="auto" w:fill="FFFFFF"/>
        </w:rPr>
        <w:t>2</w:t>
      </w:r>
      <w:r w:rsidRPr="00D5680A">
        <w:rPr>
          <w:rFonts w:ascii="Times New Roman" w:hAnsi="Times New Roman" w:cs="Times New Roman"/>
          <w:color w:val="303030"/>
          <w:sz w:val="26"/>
          <w:szCs w:val="26"/>
          <w:shd w:val="clear" w:color="auto" w:fill="FFFFFF"/>
        </w:rPr>
        <w:t xml:space="preserve">] Thadani U, Darke AC, Fung H-L, Parker </w:t>
      </w:r>
      <w:proofErr w:type="spellStart"/>
      <w:r w:rsidRPr="00D5680A">
        <w:rPr>
          <w:rFonts w:ascii="Times New Roman" w:hAnsi="Times New Roman" w:cs="Times New Roman"/>
          <w:color w:val="303030"/>
          <w:sz w:val="26"/>
          <w:szCs w:val="26"/>
          <w:shd w:val="clear" w:color="auto" w:fill="FFFFFF"/>
        </w:rPr>
        <w:t>JO:Dose</w:t>
      </w:r>
      <w:proofErr w:type="spellEnd"/>
      <w:r w:rsidRPr="00D5680A">
        <w:rPr>
          <w:rFonts w:ascii="Times New Roman" w:hAnsi="Times New Roman" w:cs="Times New Roman"/>
          <w:color w:val="303030"/>
          <w:sz w:val="26"/>
          <w:szCs w:val="26"/>
          <w:shd w:val="clear" w:color="auto" w:fill="FFFFFF"/>
        </w:rPr>
        <w:t xml:space="preserve"> response and duration of action of oral isosorbide dinitrate (ISDN) during sustained therapy in angina pectoris. Am J </w:t>
      </w:r>
      <w:proofErr w:type="spellStart"/>
      <w:r w:rsidRPr="00D5680A">
        <w:rPr>
          <w:rFonts w:ascii="Times New Roman" w:hAnsi="Times New Roman" w:cs="Times New Roman"/>
          <w:color w:val="303030"/>
          <w:sz w:val="26"/>
          <w:szCs w:val="26"/>
          <w:shd w:val="clear" w:color="auto" w:fill="FFFFFF"/>
        </w:rPr>
        <w:t>Cardiol</w:t>
      </w:r>
      <w:proofErr w:type="spellEnd"/>
      <w:r w:rsidRPr="00D5680A">
        <w:rPr>
          <w:rFonts w:ascii="Times New Roman" w:hAnsi="Times New Roman" w:cs="Times New Roman"/>
          <w:color w:val="303030"/>
          <w:sz w:val="26"/>
          <w:szCs w:val="26"/>
          <w:shd w:val="clear" w:color="auto" w:fill="FFFFFF"/>
        </w:rPr>
        <w:t xml:space="preserve"> 45:478-487, 1980.</w:t>
      </w:r>
    </w:p>
    <w:p w14:paraId="0B1EE719" w14:textId="77777777" w:rsidR="00E261B7" w:rsidRPr="00E261B7" w:rsidRDefault="00E261B7" w:rsidP="00E261B7">
      <w:pPr>
        <w:shd w:val="clear" w:color="auto" w:fill="FFFFFF"/>
        <w:rPr>
          <w:rFonts w:ascii="Courier New" w:eastAsia="Times New Roman" w:hAnsi="Courier New" w:cs="Courier New"/>
          <w:color w:val="222222"/>
          <w:sz w:val="20"/>
          <w:szCs w:val="20"/>
          <w:lang w:eastAsia="en-IN"/>
        </w:rPr>
      </w:pPr>
      <w:r>
        <w:rPr>
          <w:rFonts w:ascii="Times New Roman" w:hAnsi="Times New Roman" w:cs="Times New Roman"/>
          <w:color w:val="303030"/>
          <w:sz w:val="26"/>
          <w:szCs w:val="26"/>
          <w:shd w:val="clear" w:color="auto" w:fill="FFFFFF"/>
        </w:rPr>
        <w:t xml:space="preserve">[53] </w:t>
      </w:r>
      <w:proofErr w:type="spellStart"/>
      <w:r w:rsidRPr="00E261B7">
        <w:rPr>
          <w:rFonts w:ascii="Courier New" w:eastAsia="Times New Roman" w:hAnsi="Courier New" w:cs="Courier New"/>
          <w:color w:val="222222"/>
          <w:sz w:val="20"/>
          <w:szCs w:val="20"/>
          <w:lang w:eastAsia="en-IN"/>
        </w:rPr>
        <w:t>Jupalli</w:t>
      </w:r>
      <w:proofErr w:type="spellEnd"/>
      <w:r w:rsidRPr="00E261B7">
        <w:rPr>
          <w:rFonts w:ascii="Courier New" w:eastAsia="Times New Roman" w:hAnsi="Courier New" w:cs="Courier New"/>
          <w:color w:val="222222"/>
          <w:sz w:val="20"/>
          <w:szCs w:val="20"/>
          <w:lang w:eastAsia="en-IN"/>
        </w:rPr>
        <w:t xml:space="preserve"> A, Iqbal AM. Enoxaparin. [Updated 2022 Feb 14]. In: </w:t>
      </w:r>
      <w:proofErr w:type="spellStart"/>
      <w:r w:rsidRPr="00E261B7">
        <w:rPr>
          <w:rFonts w:ascii="Courier New" w:eastAsia="Times New Roman" w:hAnsi="Courier New" w:cs="Courier New"/>
          <w:color w:val="222222"/>
          <w:sz w:val="20"/>
          <w:szCs w:val="20"/>
          <w:lang w:eastAsia="en-IN"/>
        </w:rPr>
        <w:t>StatPearls</w:t>
      </w:r>
      <w:proofErr w:type="spellEnd"/>
      <w:r w:rsidRPr="00E261B7">
        <w:rPr>
          <w:rFonts w:ascii="Courier New" w:eastAsia="Times New Roman" w:hAnsi="Courier New" w:cs="Courier New"/>
          <w:color w:val="222222"/>
          <w:sz w:val="20"/>
          <w:szCs w:val="20"/>
          <w:lang w:eastAsia="en-IN"/>
        </w:rPr>
        <w:t xml:space="preserve"> [Internet]. Treasure Island (FL): </w:t>
      </w:r>
      <w:proofErr w:type="spellStart"/>
      <w:r w:rsidRPr="00E261B7">
        <w:rPr>
          <w:rFonts w:ascii="Courier New" w:eastAsia="Times New Roman" w:hAnsi="Courier New" w:cs="Courier New"/>
          <w:color w:val="222222"/>
          <w:sz w:val="20"/>
          <w:szCs w:val="20"/>
          <w:lang w:eastAsia="en-IN"/>
        </w:rPr>
        <w:t>StatPearls</w:t>
      </w:r>
      <w:proofErr w:type="spellEnd"/>
      <w:r w:rsidRPr="00E261B7">
        <w:rPr>
          <w:rFonts w:ascii="Courier New" w:eastAsia="Times New Roman" w:hAnsi="Courier New" w:cs="Courier New"/>
          <w:color w:val="222222"/>
          <w:sz w:val="20"/>
          <w:szCs w:val="20"/>
          <w:lang w:eastAsia="en-IN"/>
        </w:rPr>
        <w:t xml:space="preserve"> Publishing; 2022 Jan-. Available from: https://www.ncbi.nlm.nih.gov/books/NBK539865/</w:t>
      </w:r>
    </w:p>
    <w:p w14:paraId="339C70DA" w14:textId="596D40EC" w:rsidR="00E261B7" w:rsidRDefault="00E261B7" w:rsidP="00ED77BD">
      <w:pPr>
        <w:spacing w:before="240" w:line="240" w:lineRule="auto"/>
        <w:jc w:val="both"/>
        <w:rPr>
          <w:color w:val="303030"/>
          <w:shd w:val="clear" w:color="auto" w:fill="FFFFFF"/>
        </w:rPr>
      </w:pPr>
      <w:r>
        <w:rPr>
          <w:rFonts w:ascii="Times New Roman" w:hAnsi="Times New Roman" w:cs="Times New Roman"/>
          <w:color w:val="303030"/>
          <w:sz w:val="26"/>
          <w:szCs w:val="26"/>
          <w:shd w:val="clear" w:color="auto" w:fill="FFFFFF"/>
        </w:rPr>
        <w:t xml:space="preserve">[54] </w:t>
      </w:r>
      <w:proofErr w:type="spellStart"/>
      <w:r>
        <w:rPr>
          <w:color w:val="303030"/>
          <w:shd w:val="clear" w:color="auto" w:fill="FFFFFF"/>
        </w:rPr>
        <w:t>Nutescu</w:t>
      </w:r>
      <w:proofErr w:type="spellEnd"/>
      <w:r>
        <w:rPr>
          <w:color w:val="303030"/>
          <w:shd w:val="clear" w:color="auto" w:fill="FFFFFF"/>
        </w:rPr>
        <w:t xml:space="preserve"> EA, Burnett A, </w:t>
      </w:r>
      <w:proofErr w:type="spellStart"/>
      <w:r>
        <w:rPr>
          <w:color w:val="303030"/>
          <w:shd w:val="clear" w:color="auto" w:fill="FFFFFF"/>
        </w:rPr>
        <w:t>Fanikos</w:t>
      </w:r>
      <w:proofErr w:type="spellEnd"/>
      <w:r>
        <w:rPr>
          <w:color w:val="303030"/>
          <w:shd w:val="clear" w:color="auto" w:fill="FFFFFF"/>
        </w:rPr>
        <w:t xml:space="preserve"> J, </w:t>
      </w:r>
      <w:proofErr w:type="spellStart"/>
      <w:r>
        <w:rPr>
          <w:color w:val="303030"/>
          <w:shd w:val="clear" w:color="auto" w:fill="FFFFFF"/>
        </w:rPr>
        <w:t>Spinler</w:t>
      </w:r>
      <w:proofErr w:type="spellEnd"/>
      <w:r>
        <w:rPr>
          <w:color w:val="303030"/>
          <w:shd w:val="clear" w:color="auto" w:fill="FFFFFF"/>
        </w:rPr>
        <w:t xml:space="preserve"> S, </w:t>
      </w:r>
      <w:proofErr w:type="spellStart"/>
      <w:r>
        <w:rPr>
          <w:color w:val="303030"/>
          <w:shd w:val="clear" w:color="auto" w:fill="FFFFFF"/>
        </w:rPr>
        <w:t>Wittkowsky</w:t>
      </w:r>
      <w:proofErr w:type="spellEnd"/>
      <w:r>
        <w:rPr>
          <w:color w:val="303030"/>
          <w:shd w:val="clear" w:color="auto" w:fill="FFFFFF"/>
        </w:rPr>
        <w:t xml:space="preserve"> A. Pharmacology of anticoagulants used in the treatment of venous thromboembolism. </w:t>
      </w:r>
      <w:r>
        <w:rPr>
          <w:rStyle w:val="ref-journal"/>
          <w:color w:val="303030"/>
          <w:shd w:val="clear" w:color="auto" w:fill="FFFFFF"/>
        </w:rPr>
        <w:t xml:space="preserve">J </w:t>
      </w:r>
      <w:proofErr w:type="spellStart"/>
      <w:r>
        <w:rPr>
          <w:rStyle w:val="ref-journal"/>
          <w:color w:val="303030"/>
          <w:shd w:val="clear" w:color="auto" w:fill="FFFFFF"/>
        </w:rPr>
        <w:t>Thromb</w:t>
      </w:r>
      <w:proofErr w:type="spellEnd"/>
      <w:r>
        <w:rPr>
          <w:rStyle w:val="ref-journal"/>
          <w:color w:val="303030"/>
          <w:shd w:val="clear" w:color="auto" w:fill="FFFFFF"/>
        </w:rPr>
        <w:t xml:space="preserve"> Thrombolysis. </w:t>
      </w:r>
      <w:r>
        <w:rPr>
          <w:color w:val="303030"/>
          <w:shd w:val="clear" w:color="auto" w:fill="FFFFFF"/>
        </w:rPr>
        <w:t>2016 Jan;</w:t>
      </w:r>
      <w:r>
        <w:rPr>
          <w:rStyle w:val="ref-vol"/>
          <w:color w:val="303030"/>
          <w:shd w:val="clear" w:color="auto" w:fill="FFFFFF"/>
        </w:rPr>
        <w:t>41</w:t>
      </w:r>
      <w:r>
        <w:rPr>
          <w:color w:val="303030"/>
          <w:shd w:val="clear" w:color="auto" w:fill="FFFFFF"/>
        </w:rPr>
        <w:t>(1):15-31. [</w:t>
      </w:r>
      <w:hyperlink r:id="rId42" w:history="1">
        <w:r>
          <w:rPr>
            <w:rStyle w:val="Hyperlink"/>
            <w:color w:val="2F4A8B"/>
            <w:shd w:val="clear" w:color="auto" w:fill="FFFFFF"/>
          </w:rPr>
          <w:t>PMC free article</w:t>
        </w:r>
      </w:hyperlink>
      <w:r>
        <w:rPr>
          <w:color w:val="303030"/>
          <w:shd w:val="clear" w:color="auto" w:fill="FFFFFF"/>
        </w:rPr>
        <w:t>] [</w:t>
      </w:r>
      <w:hyperlink r:id="rId43" w:history="1">
        <w:r>
          <w:rPr>
            <w:rStyle w:val="Hyperlink"/>
            <w:color w:val="2F4A8B"/>
            <w:shd w:val="clear" w:color="auto" w:fill="FFFFFF"/>
          </w:rPr>
          <w:t>PubMed</w:t>
        </w:r>
      </w:hyperlink>
      <w:r>
        <w:rPr>
          <w:color w:val="303030"/>
          <w:shd w:val="clear" w:color="auto" w:fill="FFFFFF"/>
        </w:rPr>
        <w:t>] [</w:t>
      </w:r>
      <w:hyperlink r:id="rId44" w:anchor="article-21136.r4" w:tgtFrame="mainwindow" w:history="1">
        <w:r>
          <w:rPr>
            <w:rStyle w:val="Hyperlink"/>
            <w:color w:val="2F4A8B"/>
            <w:shd w:val="clear" w:color="auto" w:fill="FFFFFF"/>
          </w:rPr>
          <w:t>Reference list</w:t>
        </w:r>
      </w:hyperlink>
      <w:r>
        <w:rPr>
          <w:color w:val="303030"/>
          <w:shd w:val="clear" w:color="auto" w:fill="FFFFFF"/>
        </w:rPr>
        <w:t>]</w:t>
      </w:r>
    </w:p>
    <w:p w14:paraId="4F607194" w14:textId="14CC7FAE" w:rsidR="00E261B7" w:rsidRDefault="00E261B7" w:rsidP="00ED77BD">
      <w:pPr>
        <w:spacing w:before="240" w:line="240" w:lineRule="auto"/>
        <w:jc w:val="both"/>
        <w:rPr>
          <w:color w:val="303030"/>
          <w:shd w:val="clear" w:color="auto" w:fill="FFFFFF"/>
        </w:rPr>
      </w:pPr>
      <w:r>
        <w:rPr>
          <w:color w:val="303030"/>
          <w:shd w:val="clear" w:color="auto" w:fill="FFFFFF"/>
        </w:rPr>
        <w:t xml:space="preserve">[55] Levesque H, </w:t>
      </w:r>
      <w:proofErr w:type="spellStart"/>
      <w:r>
        <w:rPr>
          <w:color w:val="303030"/>
          <w:shd w:val="clear" w:color="auto" w:fill="FFFFFF"/>
        </w:rPr>
        <w:t>Verdier</w:t>
      </w:r>
      <w:proofErr w:type="spellEnd"/>
      <w:r>
        <w:rPr>
          <w:color w:val="303030"/>
          <w:shd w:val="clear" w:color="auto" w:fill="FFFFFF"/>
        </w:rPr>
        <w:t xml:space="preserve"> S, </w:t>
      </w:r>
      <w:proofErr w:type="spellStart"/>
      <w:r>
        <w:rPr>
          <w:color w:val="303030"/>
          <w:shd w:val="clear" w:color="auto" w:fill="FFFFFF"/>
        </w:rPr>
        <w:t>Cailleux</w:t>
      </w:r>
      <w:proofErr w:type="spellEnd"/>
      <w:r>
        <w:rPr>
          <w:color w:val="303030"/>
          <w:shd w:val="clear" w:color="auto" w:fill="FFFFFF"/>
        </w:rPr>
        <w:t xml:space="preserve"> N, Elie-Legrand MC, </w:t>
      </w:r>
      <w:proofErr w:type="spellStart"/>
      <w:r>
        <w:rPr>
          <w:color w:val="303030"/>
          <w:shd w:val="clear" w:color="auto" w:fill="FFFFFF"/>
        </w:rPr>
        <w:t>Gancel</w:t>
      </w:r>
      <w:proofErr w:type="spellEnd"/>
      <w:r>
        <w:rPr>
          <w:color w:val="303030"/>
          <w:shd w:val="clear" w:color="auto" w:fill="FFFFFF"/>
        </w:rPr>
        <w:t xml:space="preserve"> A, </w:t>
      </w:r>
      <w:proofErr w:type="spellStart"/>
      <w:r>
        <w:rPr>
          <w:color w:val="303030"/>
          <w:shd w:val="clear" w:color="auto" w:fill="FFFFFF"/>
        </w:rPr>
        <w:t>Basuyau</w:t>
      </w:r>
      <w:proofErr w:type="spellEnd"/>
      <w:r>
        <w:rPr>
          <w:color w:val="303030"/>
          <w:shd w:val="clear" w:color="auto" w:fill="FFFFFF"/>
        </w:rPr>
        <w:t xml:space="preserve"> JP, Borg JY, Moore N, Courtois H. Low molecular weight heparins and hypoaldosteronism. </w:t>
      </w:r>
      <w:r>
        <w:rPr>
          <w:rStyle w:val="ref-journal"/>
          <w:color w:val="303030"/>
          <w:shd w:val="clear" w:color="auto" w:fill="FFFFFF"/>
        </w:rPr>
        <w:t>BMJ. </w:t>
      </w:r>
      <w:r>
        <w:rPr>
          <w:color w:val="303030"/>
          <w:shd w:val="clear" w:color="auto" w:fill="FFFFFF"/>
        </w:rPr>
        <w:t>1990 Jun 02;</w:t>
      </w:r>
      <w:r>
        <w:rPr>
          <w:rStyle w:val="ref-vol"/>
          <w:color w:val="303030"/>
          <w:shd w:val="clear" w:color="auto" w:fill="FFFFFF"/>
        </w:rPr>
        <w:t>300</w:t>
      </w:r>
      <w:r>
        <w:rPr>
          <w:color w:val="303030"/>
          <w:shd w:val="clear" w:color="auto" w:fill="FFFFFF"/>
        </w:rPr>
        <w:t>(6737):1437-8. [</w:t>
      </w:r>
      <w:hyperlink r:id="rId45" w:history="1">
        <w:r>
          <w:rPr>
            <w:rStyle w:val="Hyperlink"/>
            <w:color w:val="2F4A8B"/>
            <w:shd w:val="clear" w:color="auto" w:fill="FFFFFF"/>
          </w:rPr>
          <w:t>PMC free article</w:t>
        </w:r>
      </w:hyperlink>
      <w:r>
        <w:rPr>
          <w:color w:val="303030"/>
          <w:shd w:val="clear" w:color="auto" w:fill="FFFFFF"/>
        </w:rPr>
        <w:t>] [</w:t>
      </w:r>
      <w:hyperlink r:id="rId46" w:history="1">
        <w:r>
          <w:rPr>
            <w:rStyle w:val="Hyperlink"/>
            <w:color w:val="2F4A8B"/>
            <w:shd w:val="clear" w:color="auto" w:fill="FFFFFF"/>
          </w:rPr>
          <w:t>PubMed</w:t>
        </w:r>
      </w:hyperlink>
      <w:r>
        <w:rPr>
          <w:color w:val="303030"/>
          <w:shd w:val="clear" w:color="auto" w:fill="FFFFFF"/>
        </w:rPr>
        <w:t>] [</w:t>
      </w:r>
      <w:hyperlink r:id="rId47" w:anchor="article-21136.r5" w:tgtFrame="mainwindow" w:history="1">
        <w:r>
          <w:rPr>
            <w:rStyle w:val="Hyperlink"/>
            <w:color w:val="2F4A8B"/>
            <w:shd w:val="clear" w:color="auto" w:fill="FFFFFF"/>
          </w:rPr>
          <w:t>Reference list</w:t>
        </w:r>
      </w:hyperlink>
      <w:r>
        <w:rPr>
          <w:color w:val="303030"/>
          <w:shd w:val="clear" w:color="auto" w:fill="FFFFFF"/>
        </w:rPr>
        <w:t>]</w:t>
      </w:r>
    </w:p>
    <w:p w14:paraId="044AFB86" w14:textId="29BA01B7" w:rsidR="00E261B7" w:rsidRDefault="00E261B7" w:rsidP="00ED77BD">
      <w:pPr>
        <w:spacing w:before="240" w:line="240" w:lineRule="auto"/>
        <w:jc w:val="both"/>
        <w:rPr>
          <w:color w:val="303030"/>
          <w:shd w:val="clear" w:color="auto" w:fill="FFFFFF"/>
        </w:rPr>
      </w:pPr>
      <w:r>
        <w:rPr>
          <w:color w:val="303030"/>
          <w:shd w:val="clear" w:color="auto" w:fill="FFFFFF"/>
        </w:rPr>
        <w:t xml:space="preserve">[56] </w:t>
      </w:r>
      <w:proofErr w:type="spellStart"/>
      <w:r>
        <w:rPr>
          <w:color w:val="303030"/>
          <w:shd w:val="clear" w:color="auto" w:fill="FFFFFF"/>
        </w:rPr>
        <w:t>Velicki</w:t>
      </w:r>
      <w:proofErr w:type="spellEnd"/>
      <w:r>
        <w:rPr>
          <w:color w:val="303030"/>
          <w:shd w:val="clear" w:color="auto" w:fill="FFFFFF"/>
        </w:rPr>
        <w:t xml:space="preserve"> L, </w:t>
      </w:r>
      <w:proofErr w:type="spellStart"/>
      <w:r>
        <w:rPr>
          <w:color w:val="303030"/>
          <w:shd w:val="clear" w:color="auto" w:fill="FFFFFF"/>
        </w:rPr>
        <w:t>Cemerlić-Adić</w:t>
      </w:r>
      <w:proofErr w:type="spellEnd"/>
      <w:r>
        <w:rPr>
          <w:color w:val="303030"/>
          <w:shd w:val="clear" w:color="auto" w:fill="FFFFFF"/>
        </w:rPr>
        <w:t xml:space="preserve"> N, </w:t>
      </w:r>
      <w:proofErr w:type="spellStart"/>
      <w:r>
        <w:rPr>
          <w:color w:val="303030"/>
          <w:shd w:val="clear" w:color="auto" w:fill="FFFFFF"/>
        </w:rPr>
        <w:t>Bogdanović</w:t>
      </w:r>
      <w:proofErr w:type="spellEnd"/>
      <w:r>
        <w:rPr>
          <w:color w:val="303030"/>
          <w:shd w:val="clear" w:color="auto" w:fill="FFFFFF"/>
        </w:rPr>
        <w:t xml:space="preserve"> D, </w:t>
      </w:r>
      <w:proofErr w:type="spellStart"/>
      <w:r>
        <w:rPr>
          <w:color w:val="303030"/>
          <w:shd w:val="clear" w:color="auto" w:fill="FFFFFF"/>
        </w:rPr>
        <w:t>Mrdanin</w:t>
      </w:r>
      <w:proofErr w:type="spellEnd"/>
      <w:r>
        <w:rPr>
          <w:color w:val="303030"/>
          <w:shd w:val="clear" w:color="auto" w:fill="FFFFFF"/>
        </w:rPr>
        <w:t xml:space="preserve"> T. Rectus sheath haematoma: enoxaparin-related complication. </w:t>
      </w:r>
      <w:r>
        <w:rPr>
          <w:rStyle w:val="ref-journal"/>
          <w:color w:val="303030"/>
          <w:shd w:val="clear" w:color="auto" w:fill="FFFFFF"/>
        </w:rPr>
        <w:t>Acta Clin Belg. </w:t>
      </w:r>
      <w:r>
        <w:rPr>
          <w:color w:val="303030"/>
          <w:shd w:val="clear" w:color="auto" w:fill="FFFFFF"/>
        </w:rPr>
        <w:t>2013 Mar-Apr;</w:t>
      </w:r>
      <w:r>
        <w:rPr>
          <w:rStyle w:val="ref-vol"/>
          <w:color w:val="303030"/>
          <w:shd w:val="clear" w:color="auto" w:fill="FFFFFF"/>
        </w:rPr>
        <w:t>68</w:t>
      </w:r>
      <w:r>
        <w:rPr>
          <w:color w:val="303030"/>
          <w:shd w:val="clear" w:color="auto" w:fill="FFFFFF"/>
        </w:rPr>
        <w:t>(2):147-9. [</w:t>
      </w:r>
      <w:hyperlink r:id="rId48" w:history="1">
        <w:r>
          <w:rPr>
            <w:rStyle w:val="Hyperlink"/>
            <w:color w:val="2F4A8B"/>
            <w:shd w:val="clear" w:color="auto" w:fill="FFFFFF"/>
          </w:rPr>
          <w:t>PubMed</w:t>
        </w:r>
      </w:hyperlink>
      <w:r>
        <w:rPr>
          <w:color w:val="303030"/>
          <w:shd w:val="clear" w:color="auto" w:fill="FFFFFF"/>
        </w:rPr>
        <w:t>] [</w:t>
      </w:r>
      <w:hyperlink r:id="rId49" w:anchor="article-21136.r6" w:tgtFrame="mainwindow" w:history="1">
        <w:r>
          <w:rPr>
            <w:rStyle w:val="Hyperlink"/>
            <w:color w:val="2F4A8B"/>
            <w:shd w:val="clear" w:color="auto" w:fill="FFFFFF"/>
          </w:rPr>
          <w:t>Reference list</w:t>
        </w:r>
      </w:hyperlink>
      <w:r>
        <w:rPr>
          <w:color w:val="303030"/>
          <w:shd w:val="clear" w:color="auto" w:fill="FFFFFF"/>
        </w:rPr>
        <w:t>]</w:t>
      </w:r>
    </w:p>
    <w:p w14:paraId="5FE08559" w14:textId="7D5CCB73" w:rsidR="00E261B7" w:rsidRDefault="00E261B7" w:rsidP="00ED77BD">
      <w:pPr>
        <w:spacing w:before="240" w:line="240" w:lineRule="auto"/>
        <w:jc w:val="both"/>
        <w:rPr>
          <w:rStyle w:val="bkciteavail"/>
          <w:rFonts w:ascii="Courier New" w:hAnsi="Courier New" w:cs="Courier New"/>
          <w:color w:val="222222"/>
          <w:sz w:val="20"/>
          <w:szCs w:val="20"/>
          <w:shd w:val="clear" w:color="auto" w:fill="FFFFFF"/>
        </w:rPr>
      </w:pPr>
      <w:r>
        <w:rPr>
          <w:color w:val="303030"/>
          <w:shd w:val="clear" w:color="auto" w:fill="FFFFFF"/>
        </w:rPr>
        <w:t xml:space="preserve">[57] </w:t>
      </w:r>
      <w:r w:rsidR="0030051A">
        <w:rPr>
          <w:rFonts w:ascii="Courier New" w:hAnsi="Courier New" w:cs="Courier New"/>
          <w:color w:val="222222"/>
          <w:sz w:val="20"/>
          <w:szCs w:val="20"/>
          <w:shd w:val="clear" w:color="auto" w:fill="FFFFFF"/>
        </w:rPr>
        <w:t xml:space="preserve">Patel S, Singh R, Preuss CV, et al. Warfarin. [Updated 2022 Mar 13]. In: </w:t>
      </w:r>
      <w:proofErr w:type="spellStart"/>
      <w:r w:rsidR="0030051A">
        <w:rPr>
          <w:rFonts w:ascii="Courier New" w:hAnsi="Courier New" w:cs="Courier New"/>
          <w:color w:val="222222"/>
          <w:sz w:val="20"/>
          <w:szCs w:val="20"/>
          <w:shd w:val="clear" w:color="auto" w:fill="FFFFFF"/>
        </w:rPr>
        <w:t>StatPearls</w:t>
      </w:r>
      <w:proofErr w:type="spellEnd"/>
      <w:r w:rsidR="0030051A">
        <w:rPr>
          <w:rFonts w:ascii="Courier New" w:hAnsi="Courier New" w:cs="Courier New"/>
          <w:color w:val="222222"/>
          <w:sz w:val="20"/>
          <w:szCs w:val="20"/>
          <w:shd w:val="clear" w:color="auto" w:fill="FFFFFF"/>
        </w:rPr>
        <w:t xml:space="preserve"> [Internet]. Treasure Island (FL): </w:t>
      </w:r>
      <w:proofErr w:type="spellStart"/>
      <w:r w:rsidR="0030051A">
        <w:rPr>
          <w:rFonts w:ascii="Courier New" w:hAnsi="Courier New" w:cs="Courier New"/>
          <w:color w:val="222222"/>
          <w:sz w:val="20"/>
          <w:szCs w:val="20"/>
          <w:shd w:val="clear" w:color="auto" w:fill="FFFFFF"/>
        </w:rPr>
        <w:t>StatPearls</w:t>
      </w:r>
      <w:proofErr w:type="spellEnd"/>
      <w:r w:rsidR="0030051A">
        <w:rPr>
          <w:rFonts w:ascii="Courier New" w:hAnsi="Courier New" w:cs="Courier New"/>
          <w:color w:val="222222"/>
          <w:sz w:val="20"/>
          <w:szCs w:val="20"/>
          <w:shd w:val="clear" w:color="auto" w:fill="FFFFFF"/>
        </w:rPr>
        <w:t xml:space="preserve"> Publishing; 2022 Jan-. </w:t>
      </w:r>
      <w:r w:rsidR="0030051A">
        <w:rPr>
          <w:rStyle w:val="bkciteavail"/>
          <w:rFonts w:ascii="Courier New" w:hAnsi="Courier New" w:cs="Courier New"/>
          <w:color w:val="222222"/>
          <w:sz w:val="20"/>
          <w:szCs w:val="20"/>
          <w:shd w:val="clear" w:color="auto" w:fill="FFFFFF"/>
        </w:rPr>
        <w:t xml:space="preserve">Available from: </w:t>
      </w:r>
      <w:hyperlink r:id="rId50" w:history="1">
        <w:r w:rsidR="0030051A" w:rsidRPr="00504856">
          <w:rPr>
            <w:rStyle w:val="Hyperlink"/>
            <w:rFonts w:ascii="Courier New" w:hAnsi="Courier New" w:cs="Courier New"/>
            <w:sz w:val="20"/>
            <w:szCs w:val="20"/>
            <w:shd w:val="clear" w:color="auto" w:fill="FFFFFF"/>
          </w:rPr>
          <w:t>https://www.ncbi.nlm.nih.gov/books/NBK470313/</w:t>
        </w:r>
      </w:hyperlink>
    </w:p>
    <w:p w14:paraId="3A08076E" w14:textId="72738F25" w:rsidR="0030051A" w:rsidRDefault="0030051A" w:rsidP="00ED77BD">
      <w:pPr>
        <w:spacing w:before="240" w:line="240" w:lineRule="auto"/>
        <w:jc w:val="both"/>
        <w:rPr>
          <w:color w:val="303030"/>
          <w:shd w:val="clear" w:color="auto" w:fill="FFFFFF"/>
        </w:rPr>
      </w:pPr>
      <w:r>
        <w:rPr>
          <w:rStyle w:val="bkciteavail"/>
          <w:rFonts w:ascii="Courier New" w:hAnsi="Courier New" w:cs="Courier New"/>
          <w:color w:val="222222"/>
          <w:sz w:val="20"/>
          <w:szCs w:val="20"/>
          <w:shd w:val="clear" w:color="auto" w:fill="FFFFFF"/>
        </w:rPr>
        <w:t xml:space="preserve">[58] </w:t>
      </w:r>
      <w:proofErr w:type="spellStart"/>
      <w:r>
        <w:rPr>
          <w:color w:val="303030"/>
          <w:shd w:val="clear" w:color="auto" w:fill="FFFFFF"/>
        </w:rPr>
        <w:t>Pourdeyhimi</w:t>
      </w:r>
      <w:proofErr w:type="spellEnd"/>
      <w:r>
        <w:rPr>
          <w:color w:val="303030"/>
          <w:shd w:val="clear" w:color="auto" w:fill="FFFFFF"/>
        </w:rPr>
        <w:t xml:space="preserve"> N, Bullard Z. Warfarin-induced skin necrosis. </w:t>
      </w:r>
      <w:r>
        <w:rPr>
          <w:rStyle w:val="ref-journal"/>
          <w:color w:val="303030"/>
          <w:shd w:val="clear" w:color="auto" w:fill="FFFFFF"/>
        </w:rPr>
        <w:t>Hosp Pharm. </w:t>
      </w:r>
      <w:r>
        <w:rPr>
          <w:color w:val="303030"/>
          <w:shd w:val="clear" w:color="auto" w:fill="FFFFFF"/>
        </w:rPr>
        <w:t>2014 Dec;</w:t>
      </w:r>
      <w:r>
        <w:rPr>
          <w:rStyle w:val="ref-vol"/>
          <w:color w:val="303030"/>
          <w:shd w:val="clear" w:color="auto" w:fill="FFFFFF"/>
        </w:rPr>
        <w:t>49</w:t>
      </w:r>
      <w:r>
        <w:rPr>
          <w:color w:val="303030"/>
          <w:shd w:val="clear" w:color="auto" w:fill="FFFFFF"/>
        </w:rPr>
        <w:t>(11):1044-8. [</w:t>
      </w:r>
      <w:hyperlink r:id="rId51" w:history="1">
        <w:r>
          <w:rPr>
            <w:rStyle w:val="Hyperlink"/>
            <w:color w:val="2F4A8B"/>
            <w:shd w:val="clear" w:color="auto" w:fill="FFFFFF"/>
          </w:rPr>
          <w:t>PMC free article</w:t>
        </w:r>
      </w:hyperlink>
      <w:r>
        <w:rPr>
          <w:color w:val="303030"/>
          <w:shd w:val="clear" w:color="auto" w:fill="FFFFFF"/>
        </w:rPr>
        <w:t>] [</w:t>
      </w:r>
      <w:hyperlink r:id="rId52" w:history="1">
        <w:r>
          <w:rPr>
            <w:rStyle w:val="Hyperlink"/>
            <w:color w:val="2F4A8B"/>
            <w:shd w:val="clear" w:color="auto" w:fill="FFFFFF"/>
          </w:rPr>
          <w:t>PubMed</w:t>
        </w:r>
      </w:hyperlink>
      <w:r>
        <w:rPr>
          <w:color w:val="303030"/>
          <w:shd w:val="clear" w:color="auto" w:fill="FFFFFF"/>
        </w:rPr>
        <w:t>] [</w:t>
      </w:r>
      <w:hyperlink r:id="rId53" w:anchor="article-31294.r8" w:tgtFrame="mainwindow" w:history="1">
        <w:r>
          <w:rPr>
            <w:rStyle w:val="Hyperlink"/>
            <w:color w:val="2F4A8B"/>
            <w:shd w:val="clear" w:color="auto" w:fill="FFFFFF"/>
          </w:rPr>
          <w:t>Reference list</w:t>
        </w:r>
      </w:hyperlink>
      <w:r>
        <w:rPr>
          <w:color w:val="303030"/>
          <w:shd w:val="clear" w:color="auto" w:fill="FFFFFF"/>
        </w:rPr>
        <w:t>]</w:t>
      </w:r>
    </w:p>
    <w:p w14:paraId="56476A7D" w14:textId="2C9772FC" w:rsidR="0030051A" w:rsidRDefault="0030051A" w:rsidP="00ED77BD">
      <w:pPr>
        <w:spacing w:before="240" w:line="240" w:lineRule="auto"/>
        <w:jc w:val="both"/>
        <w:rPr>
          <w:color w:val="303030"/>
          <w:shd w:val="clear" w:color="auto" w:fill="FFFFFF"/>
        </w:rPr>
      </w:pPr>
      <w:r>
        <w:rPr>
          <w:color w:val="303030"/>
          <w:shd w:val="clear" w:color="auto" w:fill="FFFFFF"/>
        </w:rPr>
        <w:t xml:space="preserve">[59] </w:t>
      </w:r>
      <w:proofErr w:type="spellStart"/>
      <w:r w:rsidR="0085696C">
        <w:rPr>
          <w:color w:val="303030"/>
          <w:shd w:val="clear" w:color="auto" w:fill="FFFFFF"/>
        </w:rPr>
        <w:t>Abutaki</w:t>
      </w:r>
      <w:proofErr w:type="spellEnd"/>
      <w:r w:rsidR="0085696C">
        <w:rPr>
          <w:color w:val="303030"/>
          <w:shd w:val="clear" w:color="auto" w:fill="FFFFFF"/>
        </w:rPr>
        <w:t xml:space="preserve"> FH, </w:t>
      </w:r>
      <w:proofErr w:type="spellStart"/>
      <w:r w:rsidR="0085696C">
        <w:rPr>
          <w:color w:val="303030"/>
          <w:shd w:val="clear" w:color="auto" w:fill="FFFFFF"/>
        </w:rPr>
        <w:t>Alfaraj</w:t>
      </w:r>
      <w:proofErr w:type="spellEnd"/>
      <w:r w:rsidR="0085696C">
        <w:rPr>
          <w:color w:val="303030"/>
          <w:shd w:val="clear" w:color="auto" w:fill="FFFFFF"/>
        </w:rPr>
        <w:t xml:space="preserve"> D, </w:t>
      </w:r>
      <w:proofErr w:type="spellStart"/>
      <w:r w:rsidR="0085696C">
        <w:rPr>
          <w:color w:val="303030"/>
          <w:shd w:val="clear" w:color="auto" w:fill="FFFFFF"/>
        </w:rPr>
        <w:t>Alshahrani</w:t>
      </w:r>
      <w:proofErr w:type="spellEnd"/>
      <w:r w:rsidR="0085696C">
        <w:rPr>
          <w:color w:val="303030"/>
          <w:shd w:val="clear" w:color="auto" w:fill="FFFFFF"/>
        </w:rPr>
        <w:t xml:space="preserve"> A, </w:t>
      </w:r>
      <w:proofErr w:type="spellStart"/>
      <w:r w:rsidR="0085696C">
        <w:rPr>
          <w:color w:val="303030"/>
          <w:shd w:val="clear" w:color="auto" w:fill="FFFFFF"/>
        </w:rPr>
        <w:t>Elsharkawy</w:t>
      </w:r>
      <w:proofErr w:type="spellEnd"/>
      <w:r w:rsidR="0085696C">
        <w:rPr>
          <w:color w:val="303030"/>
          <w:shd w:val="clear" w:color="auto" w:fill="FFFFFF"/>
        </w:rPr>
        <w:t xml:space="preserve"> T. Warfarin-Induced Calciphylaxis in a COVID-19 Patient. </w:t>
      </w:r>
      <w:proofErr w:type="spellStart"/>
      <w:r w:rsidR="0085696C">
        <w:rPr>
          <w:rStyle w:val="ref-journal"/>
          <w:color w:val="303030"/>
          <w:shd w:val="clear" w:color="auto" w:fill="FFFFFF"/>
        </w:rPr>
        <w:t>Cureus</w:t>
      </w:r>
      <w:proofErr w:type="spellEnd"/>
      <w:r w:rsidR="0085696C">
        <w:rPr>
          <w:rStyle w:val="ref-journal"/>
          <w:color w:val="303030"/>
          <w:shd w:val="clear" w:color="auto" w:fill="FFFFFF"/>
        </w:rPr>
        <w:t>. </w:t>
      </w:r>
      <w:r w:rsidR="0085696C">
        <w:rPr>
          <w:color w:val="303030"/>
          <w:shd w:val="clear" w:color="auto" w:fill="FFFFFF"/>
        </w:rPr>
        <w:t>2020 Dec 24;</w:t>
      </w:r>
      <w:r w:rsidR="0085696C">
        <w:rPr>
          <w:rStyle w:val="ref-vol"/>
          <w:color w:val="303030"/>
          <w:shd w:val="clear" w:color="auto" w:fill="FFFFFF"/>
        </w:rPr>
        <w:t>12</w:t>
      </w:r>
      <w:r w:rsidR="0085696C">
        <w:rPr>
          <w:color w:val="303030"/>
          <w:shd w:val="clear" w:color="auto" w:fill="FFFFFF"/>
        </w:rPr>
        <w:t>(12):e12249. [</w:t>
      </w:r>
      <w:hyperlink r:id="rId54" w:history="1">
        <w:r w:rsidR="0085696C">
          <w:rPr>
            <w:rStyle w:val="Hyperlink"/>
            <w:color w:val="2F4A8B"/>
            <w:shd w:val="clear" w:color="auto" w:fill="FFFFFF"/>
          </w:rPr>
          <w:t>PMC free article</w:t>
        </w:r>
      </w:hyperlink>
      <w:r w:rsidR="0085696C">
        <w:rPr>
          <w:color w:val="303030"/>
          <w:shd w:val="clear" w:color="auto" w:fill="FFFFFF"/>
        </w:rPr>
        <w:t>] [</w:t>
      </w:r>
      <w:hyperlink r:id="rId55" w:history="1">
        <w:r w:rsidR="0085696C">
          <w:rPr>
            <w:rStyle w:val="Hyperlink"/>
            <w:color w:val="2F4A8B"/>
            <w:shd w:val="clear" w:color="auto" w:fill="FFFFFF"/>
          </w:rPr>
          <w:t>PubMed</w:t>
        </w:r>
      </w:hyperlink>
      <w:r w:rsidR="0085696C">
        <w:rPr>
          <w:color w:val="303030"/>
          <w:shd w:val="clear" w:color="auto" w:fill="FFFFFF"/>
        </w:rPr>
        <w:t>] [</w:t>
      </w:r>
      <w:hyperlink r:id="rId56" w:anchor="article-31294.r9" w:tgtFrame="mainwindow" w:history="1">
        <w:r w:rsidR="0085696C">
          <w:rPr>
            <w:rStyle w:val="Hyperlink"/>
            <w:color w:val="2F4A8B"/>
            <w:shd w:val="clear" w:color="auto" w:fill="FFFFFF"/>
          </w:rPr>
          <w:t>Reference list</w:t>
        </w:r>
      </w:hyperlink>
      <w:r w:rsidR="0085696C">
        <w:rPr>
          <w:color w:val="303030"/>
          <w:shd w:val="clear" w:color="auto" w:fill="FFFFFF"/>
        </w:rPr>
        <w:t>]</w:t>
      </w:r>
    </w:p>
    <w:p w14:paraId="49230750" w14:textId="17ADE1CC" w:rsidR="0085696C" w:rsidRDefault="0085696C" w:rsidP="00ED77BD">
      <w:pPr>
        <w:spacing w:before="240" w:line="240" w:lineRule="auto"/>
        <w:jc w:val="both"/>
        <w:rPr>
          <w:rFonts w:ascii="Segoe UI" w:hAnsi="Segoe UI" w:cs="Segoe UI"/>
          <w:color w:val="212121"/>
          <w:shd w:val="clear" w:color="auto" w:fill="FFFFFF"/>
        </w:rPr>
      </w:pPr>
      <w:r>
        <w:rPr>
          <w:color w:val="303030"/>
          <w:shd w:val="clear" w:color="auto" w:fill="FFFFFF"/>
        </w:rPr>
        <w:t xml:space="preserve">[60] </w:t>
      </w:r>
      <w:r w:rsidR="00206628">
        <w:rPr>
          <w:rFonts w:ascii="Segoe UI" w:hAnsi="Segoe UI" w:cs="Segoe UI"/>
          <w:color w:val="212121"/>
          <w:shd w:val="clear" w:color="auto" w:fill="FFFFFF"/>
        </w:rPr>
        <w:t xml:space="preserve">Balfour JA, McTavish D, Heel RC. Fenofibrate. A review of its pharmacodynamic and pharmacokinetic properties and therapeutic use in dyslipidaemia. Drugs. 1990 Aug;40(2):260-90. </w:t>
      </w:r>
      <w:proofErr w:type="spellStart"/>
      <w:r w:rsidR="00206628">
        <w:rPr>
          <w:rFonts w:ascii="Segoe UI" w:hAnsi="Segoe UI" w:cs="Segoe UI"/>
          <w:color w:val="212121"/>
          <w:shd w:val="clear" w:color="auto" w:fill="FFFFFF"/>
        </w:rPr>
        <w:t>doi</w:t>
      </w:r>
      <w:proofErr w:type="spellEnd"/>
      <w:r w:rsidR="00206628">
        <w:rPr>
          <w:rFonts w:ascii="Segoe UI" w:hAnsi="Segoe UI" w:cs="Segoe UI"/>
          <w:color w:val="212121"/>
          <w:shd w:val="clear" w:color="auto" w:fill="FFFFFF"/>
        </w:rPr>
        <w:t>: 10.2165/00003495-199040020-00007. PMID: 2226216.</w:t>
      </w:r>
    </w:p>
    <w:p w14:paraId="04BC0DC1" w14:textId="1B84BC5D" w:rsidR="00003599" w:rsidRDefault="00003599" w:rsidP="00ED77BD">
      <w:pPr>
        <w:spacing w:before="240" w:line="240" w:lineRule="auto"/>
        <w:jc w:val="both"/>
        <w:rPr>
          <w:rStyle w:val="bkciteavail"/>
          <w:rFonts w:ascii="Courier New" w:hAnsi="Courier New" w:cs="Courier New"/>
          <w:color w:val="222222"/>
          <w:sz w:val="20"/>
          <w:szCs w:val="20"/>
          <w:shd w:val="clear" w:color="auto" w:fill="FFFFFF"/>
        </w:rPr>
      </w:pPr>
      <w:r>
        <w:rPr>
          <w:rFonts w:ascii="Segoe UI" w:hAnsi="Segoe UI" w:cs="Segoe UI"/>
          <w:color w:val="212121"/>
          <w:shd w:val="clear" w:color="auto" w:fill="FFFFFF"/>
        </w:rPr>
        <w:t xml:space="preserve">[61] </w:t>
      </w:r>
      <w:r>
        <w:rPr>
          <w:rFonts w:ascii="Courier New" w:hAnsi="Courier New" w:cs="Courier New"/>
          <w:color w:val="222222"/>
          <w:sz w:val="20"/>
          <w:szCs w:val="20"/>
          <w:shd w:val="clear" w:color="auto" w:fill="FFFFFF"/>
        </w:rPr>
        <w:t xml:space="preserve">Kim KH, </w:t>
      </w:r>
      <w:proofErr w:type="spellStart"/>
      <w:r>
        <w:rPr>
          <w:rFonts w:ascii="Courier New" w:hAnsi="Courier New" w:cs="Courier New"/>
          <w:color w:val="222222"/>
          <w:sz w:val="20"/>
          <w:szCs w:val="20"/>
          <w:shd w:val="clear" w:color="auto" w:fill="FFFFFF"/>
        </w:rPr>
        <w:t>Kerndt</w:t>
      </w:r>
      <w:proofErr w:type="spellEnd"/>
      <w:r>
        <w:rPr>
          <w:rFonts w:ascii="Courier New" w:hAnsi="Courier New" w:cs="Courier New"/>
          <w:color w:val="222222"/>
          <w:sz w:val="20"/>
          <w:szCs w:val="20"/>
          <w:shd w:val="clear" w:color="auto" w:fill="FFFFFF"/>
        </w:rPr>
        <w:t xml:space="preserve"> CC, Adnan G, et al. </w:t>
      </w:r>
      <w:proofErr w:type="spellStart"/>
      <w:r>
        <w:rPr>
          <w:rFonts w:ascii="Courier New" w:hAnsi="Courier New" w:cs="Courier New"/>
          <w:color w:val="222222"/>
          <w:sz w:val="20"/>
          <w:szCs w:val="20"/>
          <w:shd w:val="clear" w:color="auto" w:fill="FFFFFF"/>
        </w:rPr>
        <w:t>Nitroglycerin</w:t>
      </w:r>
      <w:proofErr w:type="spellEnd"/>
      <w:r>
        <w:rPr>
          <w:rFonts w:ascii="Courier New" w:hAnsi="Courier New" w:cs="Courier New"/>
          <w:color w:val="222222"/>
          <w:sz w:val="20"/>
          <w:szCs w:val="20"/>
          <w:shd w:val="clear" w:color="auto" w:fill="FFFFFF"/>
        </w:rPr>
        <w:t xml:space="preserve">. [Updated 2021 Nov 4]. In: </w:t>
      </w:r>
      <w:proofErr w:type="spellStart"/>
      <w:r>
        <w:rPr>
          <w:rFonts w:ascii="Courier New" w:hAnsi="Courier New" w:cs="Courier New"/>
          <w:color w:val="222222"/>
          <w:sz w:val="20"/>
          <w:szCs w:val="20"/>
          <w:shd w:val="clear" w:color="auto" w:fill="FFFFFF"/>
        </w:rPr>
        <w:t>StatPearls</w:t>
      </w:r>
      <w:proofErr w:type="spellEnd"/>
      <w:r>
        <w:rPr>
          <w:rFonts w:ascii="Courier New" w:hAnsi="Courier New" w:cs="Courier New"/>
          <w:color w:val="222222"/>
          <w:sz w:val="20"/>
          <w:szCs w:val="20"/>
          <w:shd w:val="clear" w:color="auto" w:fill="FFFFFF"/>
        </w:rPr>
        <w:t xml:space="preserve"> [Internet]. Treasure Island (FL): </w:t>
      </w:r>
      <w:proofErr w:type="spellStart"/>
      <w:r>
        <w:rPr>
          <w:rFonts w:ascii="Courier New" w:hAnsi="Courier New" w:cs="Courier New"/>
          <w:color w:val="222222"/>
          <w:sz w:val="20"/>
          <w:szCs w:val="20"/>
          <w:shd w:val="clear" w:color="auto" w:fill="FFFFFF"/>
        </w:rPr>
        <w:t>StatPearls</w:t>
      </w:r>
      <w:proofErr w:type="spellEnd"/>
      <w:r>
        <w:rPr>
          <w:rFonts w:ascii="Courier New" w:hAnsi="Courier New" w:cs="Courier New"/>
          <w:color w:val="222222"/>
          <w:sz w:val="20"/>
          <w:szCs w:val="20"/>
          <w:shd w:val="clear" w:color="auto" w:fill="FFFFFF"/>
        </w:rPr>
        <w:t xml:space="preserve"> Publishing; 2022 Jan-. </w:t>
      </w:r>
      <w:r>
        <w:rPr>
          <w:rStyle w:val="bkciteavail"/>
          <w:rFonts w:ascii="Courier New" w:hAnsi="Courier New" w:cs="Courier New"/>
          <w:color w:val="222222"/>
          <w:sz w:val="20"/>
          <w:szCs w:val="20"/>
          <w:shd w:val="clear" w:color="auto" w:fill="FFFFFF"/>
        </w:rPr>
        <w:t xml:space="preserve">Available from: </w:t>
      </w:r>
      <w:hyperlink r:id="rId57" w:history="1">
        <w:r w:rsidRPr="00504856">
          <w:rPr>
            <w:rStyle w:val="Hyperlink"/>
            <w:rFonts w:ascii="Courier New" w:hAnsi="Courier New" w:cs="Courier New"/>
            <w:sz w:val="20"/>
            <w:szCs w:val="20"/>
            <w:shd w:val="clear" w:color="auto" w:fill="FFFFFF"/>
          </w:rPr>
          <w:t>https://www.ncbi.nlm.nih.gov/books/NBK482382/</w:t>
        </w:r>
      </w:hyperlink>
    </w:p>
    <w:p w14:paraId="33153590" w14:textId="0E3248B7" w:rsidR="00003599" w:rsidRDefault="00003599" w:rsidP="00ED77BD">
      <w:pPr>
        <w:spacing w:before="240" w:line="240" w:lineRule="auto"/>
        <w:jc w:val="both"/>
        <w:rPr>
          <w:color w:val="303030"/>
          <w:shd w:val="clear" w:color="auto" w:fill="FFFFFF"/>
        </w:rPr>
      </w:pPr>
      <w:r>
        <w:rPr>
          <w:rStyle w:val="bkciteavail"/>
          <w:rFonts w:ascii="Courier New" w:hAnsi="Courier New" w:cs="Courier New"/>
          <w:color w:val="222222"/>
          <w:sz w:val="20"/>
          <w:szCs w:val="20"/>
          <w:shd w:val="clear" w:color="auto" w:fill="FFFFFF"/>
        </w:rPr>
        <w:lastRenderedPageBreak/>
        <w:t xml:space="preserve">[62] </w:t>
      </w:r>
      <w:r>
        <w:rPr>
          <w:color w:val="303030"/>
          <w:shd w:val="clear" w:color="auto" w:fill="FFFFFF"/>
        </w:rPr>
        <w:t xml:space="preserve">Arnold WP, Mittal CK, </w:t>
      </w:r>
      <w:proofErr w:type="spellStart"/>
      <w:r>
        <w:rPr>
          <w:color w:val="303030"/>
          <w:shd w:val="clear" w:color="auto" w:fill="FFFFFF"/>
        </w:rPr>
        <w:t>Katsuki</w:t>
      </w:r>
      <w:proofErr w:type="spellEnd"/>
      <w:r>
        <w:rPr>
          <w:color w:val="303030"/>
          <w:shd w:val="clear" w:color="auto" w:fill="FFFFFF"/>
        </w:rPr>
        <w:t xml:space="preserve"> S, Murad F. Nitric oxide activates guanylate cyclase and increases guanosine 3':5'-cyclic monophosphate levels in various tissue preparations. </w:t>
      </w:r>
      <w:r>
        <w:rPr>
          <w:rStyle w:val="ref-journal"/>
          <w:color w:val="303030"/>
          <w:shd w:val="clear" w:color="auto" w:fill="FFFFFF"/>
        </w:rPr>
        <w:t xml:space="preserve">Proc Natl </w:t>
      </w:r>
      <w:proofErr w:type="spellStart"/>
      <w:r>
        <w:rPr>
          <w:rStyle w:val="ref-journal"/>
          <w:color w:val="303030"/>
          <w:shd w:val="clear" w:color="auto" w:fill="FFFFFF"/>
        </w:rPr>
        <w:t>Acad</w:t>
      </w:r>
      <w:proofErr w:type="spellEnd"/>
      <w:r>
        <w:rPr>
          <w:rStyle w:val="ref-journal"/>
          <w:color w:val="303030"/>
          <w:shd w:val="clear" w:color="auto" w:fill="FFFFFF"/>
        </w:rPr>
        <w:t xml:space="preserve"> Sci U S A. </w:t>
      </w:r>
      <w:r>
        <w:rPr>
          <w:color w:val="303030"/>
          <w:shd w:val="clear" w:color="auto" w:fill="FFFFFF"/>
        </w:rPr>
        <w:t>1977 Aug;</w:t>
      </w:r>
      <w:r>
        <w:rPr>
          <w:rStyle w:val="ref-vol"/>
          <w:color w:val="303030"/>
          <w:shd w:val="clear" w:color="auto" w:fill="FFFFFF"/>
        </w:rPr>
        <w:t>74</w:t>
      </w:r>
      <w:r>
        <w:rPr>
          <w:color w:val="303030"/>
          <w:shd w:val="clear" w:color="auto" w:fill="FFFFFF"/>
        </w:rPr>
        <w:t>(8):3203-7. [</w:t>
      </w:r>
      <w:hyperlink r:id="rId58" w:history="1">
        <w:r>
          <w:rPr>
            <w:rStyle w:val="Hyperlink"/>
            <w:color w:val="2F4A8B"/>
            <w:shd w:val="clear" w:color="auto" w:fill="FFFFFF"/>
          </w:rPr>
          <w:t>PMC free article</w:t>
        </w:r>
      </w:hyperlink>
      <w:r>
        <w:rPr>
          <w:color w:val="303030"/>
          <w:shd w:val="clear" w:color="auto" w:fill="FFFFFF"/>
        </w:rPr>
        <w:t>] [</w:t>
      </w:r>
      <w:hyperlink r:id="rId59" w:history="1">
        <w:r>
          <w:rPr>
            <w:rStyle w:val="Hyperlink"/>
            <w:color w:val="2F4A8B"/>
            <w:shd w:val="clear" w:color="auto" w:fill="FFFFFF"/>
          </w:rPr>
          <w:t>PubMed</w:t>
        </w:r>
      </w:hyperlink>
      <w:r>
        <w:rPr>
          <w:color w:val="303030"/>
          <w:shd w:val="clear" w:color="auto" w:fill="FFFFFF"/>
        </w:rPr>
        <w:t>] [</w:t>
      </w:r>
      <w:hyperlink r:id="rId60" w:anchor="article-25900.r2" w:tgtFrame="mainwindow" w:history="1">
        <w:r>
          <w:rPr>
            <w:rStyle w:val="Hyperlink"/>
            <w:color w:val="2F4A8B"/>
            <w:shd w:val="clear" w:color="auto" w:fill="FFFFFF"/>
          </w:rPr>
          <w:t>Reference list</w:t>
        </w:r>
      </w:hyperlink>
      <w:r>
        <w:rPr>
          <w:color w:val="303030"/>
          <w:shd w:val="clear" w:color="auto" w:fill="FFFFFF"/>
        </w:rPr>
        <w:t>]</w:t>
      </w:r>
    </w:p>
    <w:p w14:paraId="3A1C4A94" w14:textId="40959F6B" w:rsidR="00003599" w:rsidRDefault="00003599" w:rsidP="00ED77BD">
      <w:pPr>
        <w:spacing w:before="240" w:line="240" w:lineRule="auto"/>
        <w:jc w:val="both"/>
        <w:rPr>
          <w:color w:val="303030"/>
          <w:shd w:val="clear" w:color="auto" w:fill="FFFFFF"/>
        </w:rPr>
      </w:pPr>
      <w:r>
        <w:rPr>
          <w:color w:val="303030"/>
          <w:shd w:val="clear" w:color="auto" w:fill="FFFFFF"/>
        </w:rPr>
        <w:t xml:space="preserve">[63] Thadani U, </w:t>
      </w:r>
      <w:proofErr w:type="spellStart"/>
      <w:r>
        <w:rPr>
          <w:color w:val="303030"/>
          <w:shd w:val="clear" w:color="auto" w:fill="FFFFFF"/>
        </w:rPr>
        <w:t>Lipicky</w:t>
      </w:r>
      <w:proofErr w:type="spellEnd"/>
      <w:r>
        <w:rPr>
          <w:color w:val="303030"/>
          <w:shd w:val="clear" w:color="auto" w:fill="FFFFFF"/>
        </w:rPr>
        <w:t xml:space="preserve"> RJ. Short and long-acting oral nitrates for stable angina pectoris. </w:t>
      </w:r>
      <w:r>
        <w:rPr>
          <w:rStyle w:val="ref-journal"/>
          <w:color w:val="303030"/>
          <w:shd w:val="clear" w:color="auto" w:fill="FFFFFF"/>
        </w:rPr>
        <w:t xml:space="preserve">Cardiovasc Drugs </w:t>
      </w:r>
      <w:proofErr w:type="spellStart"/>
      <w:r>
        <w:rPr>
          <w:rStyle w:val="ref-journal"/>
          <w:color w:val="303030"/>
          <w:shd w:val="clear" w:color="auto" w:fill="FFFFFF"/>
        </w:rPr>
        <w:t>Ther</w:t>
      </w:r>
      <w:proofErr w:type="spellEnd"/>
      <w:r>
        <w:rPr>
          <w:rStyle w:val="ref-journal"/>
          <w:color w:val="303030"/>
          <w:shd w:val="clear" w:color="auto" w:fill="FFFFFF"/>
        </w:rPr>
        <w:t>. </w:t>
      </w:r>
      <w:r>
        <w:rPr>
          <w:color w:val="303030"/>
          <w:shd w:val="clear" w:color="auto" w:fill="FFFFFF"/>
        </w:rPr>
        <w:t>1994 Aug;</w:t>
      </w:r>
      <w:r>
        <w:rPr>
          <w:rStyle w:val="ref-vol"/>
          <w:color w:val="303030"/>
          <w:shd w:val="clear" w:color="auto" w:fill="FFFFFF"/>
        </w:rPr>
        <w:t>8</w:t>
      </w:r>
      <w:r>
        <w:rPr>
          <w:color w:val="303030"/>
          <w:shd w:val="clear" w:color="auto" w:fill="FFFFFF"/>
        </w:rPr>
        <w:t>(4):611-23. [</w:t>
      </w:r>
      <w:hyperlink r:id="rId61" w:history="1">
        <w:r>
          <w:rPr>
            <w:rStyle w:val="Hyperlink"/>
            <w:color w:val="2F4A8B"/>
            <w:shd w:val="clear" w:color="auto" w:fill="FFFFFF"/>
          </w:rPr>
          <w:t>PubMed</w:t>
        </w:r>
      </w:hyperlink>
      <w:r>
        <w:rPr>
          <w:color w:val="303030"/>
          <w:shd w:val="clear" w:color="auto" w:fill="FFFFFF"/>
        </w:rPr>
        <w:t>] [</w:t>
      </w:r>
      <w:hyperlink r:id="rId62" w:anchor="article-25900.r3" w:tgtFrame="mainwindow" w:history="1">
        <w:r>
          <w:rPr>
            <w:rStyle w:val="Hyperlink"/>
            <w:color w:val="2F4A8B"/>
            <w:shd w:val="clear" w:color="auto" w:fill="FFFFFF"/>
          </w:rPr>
          <w:t>Reference list</w:t>
        </w:r>
      </w:hyperlink>
      <w:r>
        <w:rPr>
          <w:color w:val="303030"/>
          <w:shd w:val="clear" w:color="auto" w:fill="FFFFFF"/>
        </w:rPr>
        <w:t>]</w:t>
      </w:r>
    </w:p>
    <w:p w14:paraId="4711A88F" w14:textId="6F2C3533" w:rsidR="00003599" w:rsidRDefault="00003599" w:rsidP="00ED77BD">
      <w:pPr>
        <w:spacing w:before="240" w:line="240" w:lineRule="auto"/>
        <w:jc w:val="both"/>
        <w:rPr>
          <w:color w:val="303030"/>
          <w:shd w:val="clear" w:color="auto" w:fill="FFFFFF"/>
        </w:rPr>
      </w:pPr>
      <w:r>
        <w:rPr>
          <w:color w:val="303030"/>
          <w:shd w:val="clear" w:color="auto" w:fill="FFFFFF"/>
        </w:rPr>
        <w:t xml:space="preserve">[64] Brown BG, </w:t>
      </w:r>
      <w:proofErr w:type="spellStart"/>
      <w:r>
        <w:rPr>
          <w:color w:val="303030"/>
          <w:shd w:val="clear" w:color="auto" w:fill="FFFFFF"/>
        </w:rPr>
        <w:t>Bolson</w:t>
      </w:r>
      <w:proofErr w:type="spellEnd"/>
      <w:r>
        <w:rPr>
          <w:color w:val="303030"/>
          <w:shd w:val="clear" w:color="auto" w:fill="FFFFFF"/>
        </w:rPr>
        <w:t xml:space="preserve"> E, Petersen RB, Pierce CD, Dodge HT. The mechanisms of </w:t>
      </w:r>
      <w:proofErr w:type="spellStart"/>
      <w:r>
        <w:rPr>
          <w:color w:val="303030"/>
          <w:shd w:val="clear" w:color="auto" w:fill="FFFFFF"/>
        </w:rPr>
        <w:t>nitroglycerin</w:t>
      </w:r>
      <w:proofErr w:type="spellEnd"/>
      <w:r>
        <w:rPr>
          <w:color w:val="303030"/>
          <w:shd w:val="clear" w:color="auto" w:fill="FFFFFF"/>
        </w:rPr>
        <w:t xml:space="preserve"> action: stenosis vasodilatation as a major component of the drug response. </w:t>
      </w:r>
      <w:r>
        <w:rPr>
          <w:rStyle w:val="ref-journal"/>
          <w:color w:val="303030"/>
          <w:shd w:val="clear" w:color="auto" w:fill="FFFFFF"/>
        </w:rPr>
        <w:t>Circulation. </w:t>
      </w:r>
      <w:r>
        <w:rPr>
          <w:color w:val="303030"/>
          <w:shd w:val="clear" w:color="auto" w:fill="FFFFFF"/>
        </w:rPr>
        <w:t>1981 Dec;</w:t>
      </w:r>
      <w:r>
        <w:rPr>
          <w:rStyle w:val="ref-vol"/>
          <w:color w:val="303030"/>
          <w:shd w:val="clear" w:color="auto" w:fill="FFFFFF"/>
        </w:rPr>
        <w:t>64</w:t>
      </w:r>
      <w:r>
        <w:rPr>
          <w:color w:val="303030"/>
          <w:shd w:val="clear" w:color="auto" w:fill="FFFFFF"/>
        </w:rPr>
        <w:t>(6):1089-97. [</w:t>
      </w:r>
      <w:hyperlink r:id="rId63" w:history="1">
        <w:r>
          <w:rPr>
            <w:rStyle w:val="Hyperlink"/>
            <w:color w:val="2F4A8B"/>
            <w:shd w:val="clear" w:color="auto" w:fill="FFFFFF"/>
          </w:rPr>
          <w:t>PubMed</w:t>
        </w:r>
      </w:hyperlink>
      <w:r>
        <w:rPr>
          <w:color w:val="303030"/>
          <w:shd w:val="clear" w:color="auto" w:fill="FFFFFF"/>
        </w:rPr>
        <w:t>] [</w:t>
      </w:r>
      <w:hyperlink r:id="rId64" w:anchor="article-25900.r4" w:tgtFrame="mainwindow" w:history="1">
        <w:r>
          <w:rPr>
            <w:rStyle w:val="Hyperlink"/>
            <w:color w:val="2F4A8B"/>
            <w:shd w:val="clear" w:color="auto" w:fill="FFFFFF"/>
          </w:rPr>
          <w:t>Reference list</w:t>
        </w:r>
      </w:hyperlink>
      <w:r>
        <w:rPr>
          <w:color w:val="303030"/>
          <w:shd w:val="clear" w:color="auto" w:fill="FFFFFF"/>
        </w:rPr>
        <w:t>]</w:t>
      </w:r>
    </w:p>
    <w:p w14:paraId="0E01E030" w14:textId="213794F6" w:rsidR="00003599" w:rsidRDefault="00003599" w:rsidP="00ED77BD">
      <w:pPr>
        <w:spacing w:before="240" w:line="240" w:lineRule="auto"/>
        <w:jc w:val="both"/>
        <w:rPr>
          <w:color w:val="303030"/>
          <w:shd w:val="clear" w:color="auto" w:fill="FFFFFF"/>
        </w:rPr>
      </w:pPr>
      <w:r>
        <w:rPr>
          <w:color w:val="303030"/>
          <w:shd w:val="clear" w:color="auto" w:fill="FFFFFF"/>
        </w:rPr>
        <w:t>[65]</w:t>
      </w:r>
      <w:r w:rsidR="009F3C60">
        <w:rPr>
          <w:color w:val="303030"/>
          <w:shd w:val="clear" w:color="auto" w:fill="FFFFFF"/>
        </w:rPr>
        <w:t xml:space="preserve"> </w:t>
      </w:r>
      <w:proofErr w:type="spellStart"/>
      <w:r w:rsidR="009F3C60">
        <w:rPr>
          <w:color w:val="303030"/>
          <w:shd w:val="clear" w:color="auto" w:fill="FFFFFF"/>
        </w:rPr>
        <w:t>Divakaran</w:t>
      </w:r>
      <w:proofErr w:type="spellEnd"/>
      <w:r w:rsidR="009F3C60">
        <w:rPr>
          <w:color w:val="303030"/>
          <w:shd w:val="clear" w:color="auto" w:fill="FFFFFF"/>
        </w:rPr>
        <w:t xml:space="preserve"> S, </w:t>
      </w:r>
      <w:proofErr w:type="spellStart"/>
      <w:r w:rsidR="009F3C60">
        <w:rPr>
          <w:color w:val="303030"/>
          <w:shd w:val="clear" w:color="auto" w:fill="FFFFFF"/>
        </w:rPr>
        <w:t>Loscalzo</w:t>
      </w:r>
      <w:proofErr w:type="spellEnd"/>
      <w:r w:rsidR="009F3C60">
        <w:rPr>
          <w:color w:val="303030"/>
          <w:shd w:val="clear" w:color="auto" w:fill="FFFFFF"/>
        </w:rPr>
        <w:t xml:space="preserve"> J. The Role of </w:t>
      </w:r>
      <w:proofErr w:type="spellStart"/>
      <w:r w:rsidR="009F3C60">
        <w:rPr>
          <w:color w:val="303030"/>
          <w:shd w:val="clear" w:color="auto" w:fill="FFFFFF"/>
        </w:rPr>
        <w:t>Nitroglycerin</w:t>
      </w:r>
      <w:proofErr w:type="spellEnd"/>
      <w:r w:rsidR="009F3C60">
        <w:rPr>
          <w:color w:val="303030"/>
          <w:shd w:val="clear" w:color="auto" w:fill="FFFFFF"/>
        </w:rPr>
        <w:t xml:space="preserve"> and Other Nitrogen Oxides in Cardiovascular Therapeutics. </w:t>
      </w:r>
      <w:r w:rsidR="009F3C60">
        <w:rPr>
          <w:rStyle w:val="ref-journal"/>
          <w:color w:val="303030"/>
          <w:shd w:val="clear" w:color="auto" w:fill="FFFFFF"/>
        </w:rPr>
        <w:t xml:space="preserve">J Am Coll </w:t>
      </w:r>
      <w:proofErr w:type="spellStart"/>
      <w:r w:rsidR="009F3C60">
        <w:rPr>
          <w:rStyle w:val="ref-journal"/>
          <w:color w:val="303030"/>
          <w:shd w:val="clear" w:color="auto" w:fill="FFFFFF"/>
        </w:rPr>
        <w:t>Cardiol</w:t>
      </w:r>
      <w:proofErr w:type="spellEnd"/>
      <w:r w:rsidR="009F3C60">
        <w:rPr>
          <w:rStyle w:val="ref-journal"/>
          <w:color w:val="303030"/>
          <w:shd w:val="clear" w:color="auto" w:fill="FFFFFF"/>
        </w:rPr>
        <w:t>. </w:t>
      </w:r>
      <w:r w:rsidR="009F3C60">
        <w:rPr>
          <w:color w:val="303030"/>
          <w:shd w:val="clear" w:color="auto" w:fill="FFFFFF"/>
        </w:rPr>
        <w:t>2017 Nov 07;</w:t>
      </w:r>
      <w:r w:rsidR="009F3C60">
        <w:rPr>
          <w:rStyle w:val="ref-vol"/>
          <w:color w:val="303030"/>
          <w:shd w:val="clear" w:color="auto" w:fill="FFFFFF"/>
        </w:rPr>
        <w:t>70</w:t>
      </w:r>
      <w:r w:rsidR="009F3C60">
        <w:rPr>
          <w:color w:val="303030"/>
          <w:shd w:val="clear" w:color="auto" w:fill="FFFFFF"/>
        </w:rPr>
        <w:t>(19):2393-2410. [</w:t>
      </w:r>
      <w:hyperlink r:id="rId65" w:history="1">
        <w:r w:rsidR="009F3C60">
          <w:rPr>
            <w:rStyle w:val="Hyperlink"/>
            <w:color w:val="2F4A8B"/>
            <w:shd w:val="clear" w:color="auto" w:fill="FFFFFF"/>
          </w:rPr>
          <w:t>PMC free article</w:t>
        </w:r>
      </w:hyperlink>
      <w:r w:rsidR="009F3C60">
        <w:rPr>
          <w:color w:val="303030"/>
          <w:shd w:val="clear" w:color="auto" w:fill="FFFFFF"/>
        </w:rPr>
        <w:t>] [</w:t>
      </w:r>
      <w:hyperlink r:id="rId66" w:history="1">
        <w:r w:rsidR="009F3C60">
          <w:rPr>
            <w:rStyle w:val="Hyperlink"/>
            <w:color w:val="2F4A8B"/>
            <w:shd w:val="clear" w:color="auto" w:fill="FFFFFF"/>
          </w:rPr>
          <w:t>PubMed</w:t>
        </w:r>
      </w:hyperlink>
      <w:r w:rsidR="009F3C60">
        <w:rPr>
          <w:color w:val="303030"/>
          <w:shd w:val="clear" w:color="auto" w:fill="FFFFFF"/>
        </w:rPr>
        <w:t>] [</w:t>
      </w:r>
      <w:hyperlink r:id="rId67" w:anchor="article-25900.r14" w:tgtFrame="mainwindow" w:history="1">
        <w:r w:rsidR="009F3C60">
          <w:rPr>
            <w:rStyle w:val="Hyperlink"/>
            <w:color w:val="2F4A8B"/>
            <w:shd w:val="clear" w:color="auto" w:fill="FFFFFF"/>
          </w:rPr>
          <w:t>Reference list</w:t>
        </w:r>
      </w:hyperlink>
      <w:r w:rsidR="009F3C60">
        <w:rPr>
          <w:color w:val="303030"/>
          <w:shd w:val="clear" w:color="auto" w:fill="FFFFFF"/>
        </w:rPr>
        <w:t>]</w:t>
      </w:r>
    </w:p>
    <w:p w14:paraId="6C5A71EA" w14:textId="2A6C53E0" w:rsidR="009F3C60" w:rsidRDefault="009F3C60" w:rsidP="00ED77BD">
      <w:pPr>
        <w:spacing w:before="240" w:line="240" w:lineRule="auto"/>
        <w:jc w:val="both"/>
        <w:rPr>
          <w:color w:val="303030"/>
          <w:shd w:val="clear" w:color="auto" w:fill="FFFFFF"/>
        </w:rPr>
      </w:pPr>
      <w:r>
        <w:rPr>
          <w:color w:val="303030"/>
          <w:shd w:val="clear" w:color="auto" w:fill="FFFFFF"/>
        </w:rPr>
        <w:t xml:space="preserve">[66] </w:t>
      </w:r>
      <w:r>
        <w:rPr>
          <w:rStyle w:val="ref-journal"/>
          <w:color w:val="303030"/>
          <w:shd w:val="clear" w:color="auto" w:fill="FFFFFF"/>
        </w:rPr>
        <w:t>Drugs and Lactation Database (</w:t>
      </w:r>
      <w:proofErr w:type="spellStart"/>
      <w:r>
        <w:rPr>
          <w:rStyle w:val="ref-journal"/>
          <w:color w:val="303030"/>
          <w:shd w:val="clear" w:color="auto" w:fill="FFFFFF"/>
        </w:rPr>
        <w:t>LactMed</w:t>
      </w:r>
      <w:proofErr w:type="spellEnd"/>
      <w:r>
        <w:rPr>
          <w:rStyle w:val="ref-journal"/>
          <w:color w:val="303030"/>
          <w:shd w:val="clear" w:color="auto" w:fill="FFFFFF"/>
        </w:rPr>
        <w:t>) [Internet].</w:t>
      </w:r>
      <w:r>
        <w:rPr>
          <w:color w:val="303030"/>
          <w:shd w:val="clear" w:color="auto" w:fill="FFFFFF"/>
        </w:rPr>
        <w:t xml:space="preserve"> National Library of Medicine (US); Bethesda (MD): 2006. </w:t>
      </w:r>
      <w:proofErr w:type="spellStart"/>
      <w:r>
        <w:rPr>
          <w:color w:val="303030"/>
          <w:shd w:val="clear" w:color="auto" w:fill="FFFFFF"/>
        </w:rPr>
        <w:t>Nitroglycerin</w:t>
      </w:r>
      <w:proofErr w:type="spellEnd"/>
      <w:r>
        <w:rPr>
          <w:color w:val="303030"/>
          <w:shd w:val="clear" w:color="auto" w:fill="FFFFFF"/>
        </w:rPr>
        <w:t>. [</w:t>
      </w:r>
      <w:hyperlink r:id="rId68" w:history="1">
        <w:r>
          <w:rPr>
            <w:rStyle w:val="Hyperlink"/>
            <w:color w:val="2F4A8B"/>
            <w:shd w:val="clear" w:color="auto" w:fill="FFFFFF"/>
          </w:rPr>
          <w:t>PubMed</w:t>
        </w:r>
      </w:hyperlink>
      <w:r>
        <w:rPr>
          <w:color w:val="303030"/>
          <w:shd w:val="clear" w:color="auto" w:fill="FFFFFF"/>
        </w:rPr>
        <w:t>] [</w:t>
      </w:r>
      <w:hyperlink r:id="rId69" w:anchor="article-25900.r15" w:tgtFrame="mainwindow" w:history="1">
        <w:r>
          <w:rPr>
            <w:rStyle w:val="Hyperlink"/>
            <w:color w:val="2F4A8B"/>
            <w:shd w:val="clear" w:color="auto" w:fill="FFFFFF"/>
          </w:rPr>
          <w:t>Reference list</w:t>
        </w:r>
      </w:hyperlink>
      <w:r>
        <w:rPr>
          <w:color w:val="303030"/>
          <w:shd w:val="clear" w:color="auto" w:fill="FFFFFF"/>
        </w:rPr>
        <w:t>]</w:t>
      </w:r>
    </w:p>
    <w:p w14:paraId="18DA8182" w14:textId="69A82AAC" w:rsidR="009F3C60" w:rsidRDefault="00D44011" w:rsidP="00ED77BD">
      <w:pPr>
        <w:spacing w:before="240" w:line="240" w:lineRule="auto"/>
        <w:jc w:val="both"/>
        <w:rPr>
          <w:rFonts w:ascii="Cambria" w:hAnsi="Cambria"/>
          <w:color w:val="303030"/>
          <w:sz w:val="30"/>
          <w:szCs w:val="30"/>
          <w:shd w:val="clear" w:color="auto" w:fill="FFFFFF"/>
        </w:rPr>
      </w:pPr>
      <w:r>
        <w:rPr>
          <w:rFonts w:ascii="Times New Roman" w:hAnsi="Times New Roman" w:cs="Times New Roman"/>
          <w:color w:val="303030"/>
          <w:sz w:val="26"/>
          <w:szCs w:val="26"/>
          <w:shd w:val="clear" w:color="auto" w:fill="FFFFFF"/>
        </w:rPr>
        <w:t xml:space="preserve">[67] </w:t>
      </w:r>
      <w:r>
        <w:rPr>
          <w:rStyle w:val="mixed-citation"/>
          <w:rFonts w:ascii="Cambria" w:hAnsi="Cambria"/>
          <w:color w:val="303030"/>
          <w:sz w:val="30"/>
          <w:szCs w:val="30"/>
        </w:rPr>
        <w:t>Nash DT, Nash SD. </w:t>
      </w:r>
      <w:r>
        <w:rPr>
          <w:rStyle w:val="ref-title"/>
          <w:rFonts w:ascii="Cambria" w:hAnsi="Cambria"/>
          <w:color w:val="303030"/>
          <w:sz w:val="30"/>
          <w:szCs w:val="30"/>
        </w:rPr>
        <w:t>Ranolazine for chronic stable angina</w:t>
      </w:r>
      <w:r>
        <w:rPr>
          <w:rStyle w:val="mixed-citation"/>
          <w:rFonts w:ascii="Cambria" w:hAnsi="Cambria"/>
          <w:color w:val="303030"/>
          <w:sz w:val="30"/>
          <w:szCs w:val="30"/>
        </w:rPr>
        <w:t>. </w:t>
      </w:r>
      <w:r>
        <w:rPr>
          <w:rStyle w:val="ref-journal"/>
          <w:rFonts w:ascii="Cambria" w:hAnsi="Cambria"/>
          <w:i/>
          <w:iCs/>
          <w:color w:val="303030"/>
          <w:sz w:val="30"/>
          <w:szCs w:val="30"/>
        </w:rPr>
        <w:t>Lancet</w:t>
      </w:r>
      <w:r>
        <w:rPr>
          <w:rStyle w:val="mixed-citation"/>
          <w:rFonts w:ascii="Cambria" w:hAnsi="Cambria"/>
          <w:color w:val="303030"/>
          <w:sz w:val="30"/>
          <w:szCs w:val="30"/>
        </w:rPr>
        <w:t> 2008;</w:t>
      </w:r>
      <w:r>
        <w:rPr>
          <w:rStyle w:val="ref-vol"/>
          <w:rFonts w:ascii="Cambria" w:hAnsi="Cambria"/>
          <w:color w:val="303030"/>
          <w:sz w:val="30"/>
          <w:szCs w:val="30"/>
        </w:rPr>
        <w:t>372</w:t>
      </w:r>
      <w:r>
        <w:rPr>
          <w:rStyle w:val="mixed-citation"/>
          <w:rFonts w:ascii="Cambria" w:hAnsi="Cambria"/>
          <w:color w:val="303030"/>
          <w:sz w:val="30"/>
          <w:szCs w:val="30"/>
        </w:rPr>
        <w:t>:1335–1341 [</w:t>
      </w:r>
      <w:hyperlink r:id="rId70" w:history="1">
        <w:r>
          <w:rPr>
            <w:rStyle w:val="Hyperlink"/>
            <w:rFonts w:ascii="Cambria" w:hAnsi="Cambria"/>
            <w:color w:val="376FAA"/>
            <w:sz w:val="30"/>
            <w:szCs w:val="30"/>
          </w:rPr>
          <w:t>PubMed</w:t>
        </w:r>
      </w:hyperlink>
      <w:r>
        <w:rPr>
          <w:rStyle w:val="mixed-citation"/>
          <w:rFonts w:ascii="Cambria" w:hAnsi="Cambria"/>
          <w:color w:val="303030"/>
          <w:sz w:val="30"/>
          <w:szCs w:val="30"/>
        </w:rPr>
        <w:t>] </w:t>
      </w:r>
      <w:r>
        <w:rPr>
          <w:rStyle w:val="nowrap"/>
          <w:rFonts w:ascii="Cambria" w:hAnsi="Cambria"/>
          <w:color w:val="303030"/>
          <w:sz w:val="30"/>
          <w:szCs w:val="30"/>
        </w:rPr>
        <w:t>[</w:t>
      </w:r>
      <w:hyperlink r:id="rId71" w:tgtFrame="_blank" w:history="1">
        <w:r>
          <w:rPr>
            <w:rStyle w:val="Hyperlink"/>
            <w:rFonts w:ascii="Cambria" w:hAnsi="Cambria"/>
            <w:color w:val="376FAA"/>
            <w:sz w:val="30"/>
            <w:szCs w:val="30"/>
          </w:rPr>
          <w:t>Google Scholar</w:t>
        </w:r>
      </w:hyperlink>
      <w:r>
        <w:rPr>
          <w:rStyle w:val="nowrap"/>
          <w:rFonts w:ascii="Cambria" w:hAnsi="Cambria"/>
          <w:color w:val="303030"/>
          <w:sz w:val="30"/>
          <w:szCs w:val="30"/>
        </w:rPr>
        <w:t>]</w:t>
      </w:r>
      <w:r>
        <w:rPr>
          <w:rFonts w:ascii="Cambria" w:hAnsi="Cambria"/>
          <w:color w:val="303030"/>
          <w:sz w:val="30"/>
          <w:szCs w:val="30"/>
          <w:shd w:val="clear" w:color="auto" w:fill="FFFFFF"/>
        </w:rPr>
        <w:t> [</w:t>
      </w:r>
      <w:hyperlink r:id="rId72" w:anchor="B9" w:history="1">
        <w:r>
          <w:rPr>
            <w:rStyle w:val="Hyperlink"/>
            <w:rFonts w:ascii="Cambria" w:hAnsi="Cambria"/>
            <w:color w:val="376FAA"/>
            <w:sz w:val="30"/>
            <w:szCs w:val="30"/>
          </w:rPr>
          <w:t>Ref list</w:t>
        </w:r>
      </w:hyperlink>
      <w:r>
        <w:rPr>
          <w:rFonts w:ascii="Cambria" w:hAnsi="Cambria"/>
          <w:color w:val="303030"/>
          <w:sz w:val="30"/>
          <w:szCs w:val="30"/>
          <w:shd w:val="clear" w:color="auto" w:fill="FFFFFF"/>
        </w:rPr>
        <w:t>]</w:t>
      </w:r>
    </w:p>
    <w:p w14:paraId="7379EAB6" w14:textId="6A3EBEA3" w:rsidR="00D44011" w:rsidRDefault="00D44011" w:rsidP="00ED77BD">
      <w:pPr>
        <w:spacing w:before="240" w:line="240" w:lineRule="auto"/>
        <w:jc w:val="both"/>
        <w:rPr>
          <w:rFonts w:ascii="Cambria" w:hAnsi="Cambria"/>
          <w:color w:val="303030"/>
          <w:sz w:val="30"/>
          <w:szCs w:val="30"/>
          <w:shd w:val="clear" w:color="auto" w:fill="FFFFFF"/>
        </w:rPr>
      </w:pPr>
      <w:r>
        <w:rPr>
          <w:rFonts w:ascii="Cambria" w:hAnsi="Cambria"/>
          <w:color w:val="303030"/>
          <w:sz w:val="30"/>
          <w:szCs w:val="30"/>
          <w:shd w:val="clear" w:color="auto" w:fill="FFFFFF"/>
        </w:rPr>
        <w:t xml:space="preserve">[68] </w:t>
      </w:r>
      <w:r w:rsidR="00AD4D97">
        <w:rPr>
          <w:rStyle w:val="element-citation"/>
          <w:rFonts w:ascii="Cambria" w:hAnsi="Cambria"/>
          <w:color w:val="303030"/>
          <w:sz w:val="30"/>
          <w:szCs w:val="30"/>
        </w:rPr>
        <w:t xml:space="preserve">Izumiya Y, Kojima S, Kojima S, Araki S, </w:t>
      </w:r>
      <w:proofErr w:type="spellStart"/>
      <w:r w:rsidR="00AD4D97">
        <w:rPr>
          <w:rStyle w:val="element-citation"/>
          <w:rFonts w:ascii="Cambria" w:hAnsi="Cambria"/>
          <w:color w:val="303030"/>
          <w:sz w:val="30"/>
          <w:szCs w:val="30"/>
        </w:rPr>
        <w:t>Usuku</w:t>
      </w:r>
      <w:proofErr w:type="spellEnd"/>
      <w:r w:rsidR="00AD4D97">
        <w:rPr>
          <w:rStyle w:val="element-citation"/>
          <w:rFonts w:ascii="Cambria" w:hAnsi="Cambria"/>
          <w:color w:val="303030"/>
          <w:sz w:val="30"/>
          <w:szCs w:val="30"/>
        </w:rPr>
        <w:t xml:space="preserve"> H, Matsubara J, et al. Long-term use of oral nicorandil stabilizes coronary plaque in patients with stable angina pectoris. </w:t>
      </w:r>
      <w:r w:rsidR="00AD4D97">
        <w:rPr>
          <w:rStyle w:val="ref-journal"/>
          <w:rFonts w:ascii="Cambria" w:hAnsi="Cambria"/>
          <w:i/>
          <w:iCs/>
          <w:color w:val="303030"/>
          <w:sz w:val="30"/>
          <w:szCs w:val="30"/>
        </w:rPr>
        <w:t>Atherosclerosis. </w:t>
      </w:r>
      <w:r w:rsidR="00AD4D97">
        <w:rPr>
          <w:rStyle w:val="element-citation"/>
          <w:rFonts w:ascii="Cambria" w:hAnsi="Cambria"/>
          <w:color w:val="303030"/>
          <w:sz w:val="30"/>
          <w:szCs w:val="30"/>
        </w:rPr>
        <w:t>2011;</w:t>
      </w:r>
      <w:r w:rsidR="00AD4D97">
        <w:rPr>
          <w:rStyle w:val="ref-vol"/>
          <w:rFonts w:ascii="Cambria" w:hAnsi="Cambria"/>
          <w:color w:val="303030"/>
          <w:sz w:val="30"/>
          <w:szCs w:val="30"/>
        </w:rPr>
        <w:t>214</w:t>
      </w:r>
      <w:r w:rsidR="00AD4D97">
        <w:rPr>
          <w:rStyle w:val="element-citation"/>
          <w:rFonts w:ascii="Cambria" w:hAnsi="Cambria"/>
          <w:color w:val="303030"/>
          <w:sz w:val="30"/>
          <w:szCs w:val="30"/>
        </w:rPr>
        <w:t xml:space="preserve">(2):415–421. </w:t>
      </w:r>
      <w:proofErr w:type="spellStart"/>
      <w:r w:rsidR="00AD4D97">
        <w:rPr>
          <w:rStyle w:val="element-citation"/>
          <w:rFonts w:ascii="Cambria" w:hAnsi="Cambria"/>
          <w:color w:val="303030"/>
          <w:sz w:val="30"/>
          <w:szCs w:val="30"/>
        </w:rPr>
        <w:t>doi</w:t>
      </w:r>
      <w:proofErr w:type="spellEnd"/>
      <w:r w:rsidR="00AD4D97">
        <w:rPr>
          <w:rStyle w:val="element-citation"/>
          <w:rFonts w:ascii="Cambria" w:hAnsi="Cambria"/>
          <w:color w:val="303030"/>
          <w:sz w:val="30"/>
          <w:szCs w:val="30"/>
        </w:rPr>
        <w:t>: 10.1016/j.atherosclerosis.2010.11.032. [</w:t>
      </w:r>
      <w:hyperlink r:id="rId73" w:history="1">
        <w:r w:rsidR="00AD4D97">
          <w:rPr>
            <w:rStyle w:val="Hyperlink"/>
            <w:rFonts w:ascii="Cambria" w:hAnsi="Cambria"/>
            <w:color w:val="376FAA"/>
            <w:sz w:val="30"/>
            <w:szCs w:val="30"/>
          </w:rPr>
          <w:t>PubMed</w:t>
        </w:r>
      </w:hyperlink>
      <w:r w:rsidR="00AD4D97">
        <w:rPr>
          <w:rStyle w:val="element-citation"/>
          <w:rFonts w:ascii="Cambria" w:hAnsi="Cambria"/>
          <w:color w:val="303030"/>
          <w:sz w:val="30"/>
          <w:szCs w:val="30"/>
        </w:rPr>
        <w:t>] [</w:t>
      </w:r>
      <w:proofErr w:type="spellStart"/>
      <w:r w:rsidR="00AD4D97">
        <w:rPr>
          <w:rStyle w:val="element-citation"/>
          <w:rFonts w:ascii="Cambria" w:hAnsi="Cambria"/>
          <w:color w:val="303030"/>
          <w:sz w:val="30"/>
          <w:szCs w:val="30"/>
        </w:rPr>
        <w:fldChar w:fldCharType="begin"/>
      </w:r>
      <w:r w:rsidR="00AD4D97">
        <w:rPr>
          <w:rStyle w:val="element-citation"/>
          <w:rFonts w:ascii="Cambria" w:hAnsi="Cambria"/>
          <w:color w:val="303030"/>
          <w:sz w:val="30"/>
          <w:szCs w:val="30"/>
        </w:rPr>
        <w:instrText xml:space="preserve"> HYPERLINK "https://doi.org/10.1016%2Fj.atherosclerosis.2010.11.032" \t "_blank" </w:instrText>
      </w:r>
      <w:r w:rsidR="00AD4D97">
        <w:rPr>
          <w:rStyle w:val="element-citation"/>
          <w:rFonts w:ascii="Cambria" w:hAnsi="Cambria"/>
          <w:color w:val="303030"/>
          <w:sz w:val="30"/>
          <w:szCs w:val="30"/>
        </w:rPr>
        <w:fldChar w:fldCharType="separate"/>
      </w:r>
      <w:r w:rsidR="00AD4D97">
        <w:rPr>
          <w:rStyle w:val="Hyperlink"/>
          <w:rFonts w:ascii="Cambria" w:hAnsi="Cambria"/>
          <w:color w:val="376FAA"/>
          <w:sz w:val="30"/>
          <w:szCs w:val="30"/>
        </w:rPr>
        <w:t>CrossRef</w:t>
      </w:r>
      <w:proofErr w:type="spellEnd"/>
      <w:r w:rsidR="00AD4D97">
        <w:rPr>
          <w:rStyle w:val="element-citation"/>
          <w:rFonts w:ascii="Cambria" w:hAnsi="Cambria"/>
          <w:color w:val="303030"/>
          <w:sz w:val="30"/>
          <w:szCs w:val="30"/>
        </w:rPr>
        <w:fldChar w:fldCharType="end"/>
      </w:r>
      <w:r w:rsidR="00AD4D97">
        <w:rPr>
          <w:rStyle w:val="element-citation"/>
          <w:rFonts w:ascii="Cambria" w:hAnsi="Cambria"/>
          <w:color w:val="303030"/>
          <w:sz w:val="30"/>
          <w:szCs w:val="30"/>
        </w:rPr>
        <w:t>] </w:t>
      </w:r>
      <w:r w:rsidR="00AD4D97">
        <w:rPr>
          <w:rStyle w:val="nowrap"/>
          <w:rFonts w:ascii="Cambria" w:hAnsi="Cambria"/>
          <w:color w:val="303030"/>
          <w:sz w:val="30"/>
          <w:szCs w:val="30"/>
        </w:rPr>
        <w:t>[</w:t>
      </w:r>
      <w:hyperlink r:id="rId74" w:tgtFrame="_blank" w:history="1">
        <w:r w:rsidR="00AD4D97">
          <w:rPr>
            <w:rStyle w:val="Hyperlink"/>
            <w:rFonts w:ascii="Cambria" w:hAnsi="Cambria"/>
            <w:color w:val="376FAA"/>
            <w:sz w:val="30"/>
            <w:szCs w:val="30"/>
          </w:rPr>
          <w:t>Google Scholar</w:t>
        </w:r>
      </w:hyperlink>
      <w:r w:rsidR="00AD4D97">
        <w:rPr>
          <w:rStyle w:val="nowrap"/>
          <w:rFonts w:ascii="Cambria" w:hAnsi="Cambria"/>
          <w:color w:val="303030"/>
          <w:sz w:val="30"/>
          <w:szCs w:val="30"/>
        </w:rPr>
        <w:t>]</w:t>
      </w:r>
      <w:r w:rsidR="00AD4D97">
        <w:rPr>
          <w:rFonts w:ascii="Cambria" w:hAnsi="Cambria"/>
          <w:color w:val="303030"/>
          <w:sz w:val="30"/>
          <w:szCs w:val="30"/>
          <w:shd w:val="clear" w:color="auto" w:fill="FFFFFF"/>
        </w:rPr>
        <w:t> [</w:t>
      </w:r>
      <w:hyperlink r:id="rId75" w:anchor="CR70" w:history="1">
        <w:r w:rsidR="00AD4D97">
          <w:rPr>
            <w:rStyle w:val="Hyperlink"/>
            <w:rFonts w:ascii="Cambria" w:hAnsi="Cambria"/>
            <w:color w:val="376FAA"/>
            <w:sz w:val="30"/>
            <w:szCs w:val="30"/>
          </w:rPr>
          <w:t>Ref list</w:t>
        </w:r>
      </w:hyperlink>
      <w:r w:rsidR="00AD4D97">
        <w:rPr>
          <w:rFonts w:ascii="Cambria" w:hAnsi="Cambria"/>
          <w:color w:val="303030"/>
          <w:sz w:val="30"/>
          <w:szCs w:val="30"/>
          <w:shd w:val="clear" w:color="auto" w:fill="FFFFFF"/>
        </w:rPr>
        <w:t>]</w:t>
      </w:r>
    </w:p>
    <w:p w14:paraId="70E20F00" w14:textId="7D3BACD0" w:rsidR="00AD4D97" w:rsidRDefault="00AD4D97" w:rsidP="00ED77BD">
      <w:pPr>
        <w:spacing w:before="240" w:line="240" w:lineRule="auto"/>
        <w:jc w:val="both"/>
        <w:rPr>
          <w:rFonts w:ascii="Cambria" w:hAnsi="Cambria"/>
          <w:color w:val="303030"/>
          <w:sz w:val="30"/>
          <w:szCs w:val="30"/>
          <w:shd w:val="clear" w:color="auto" w:fill="FFFFFF"/>
        </w:rPr>
      </w:pPr>
      <w:r>
        <w:rPr>
          <w:rFonts w:ascii="Cambria" w:hAnsi="Cambria"/>
          <w:color w:val="303030"/>
          <w:sz w:val="30"/>
          <w:szCs w:val="30"/>
          <w:shd w:val="clear" w:color="auto" w:fill="FFFFFF"/>
        </w:rPr>
        <w:t xml:space="preserve">[69] </w:t>
      </w:r>
      <w:proofErr w:type="spellStart"/>
      <w:r w:rsidR="006F0EDF">
        <w:rPr>
          <w:rStyle w:val="element-citation"/>
          <w:rFonts w:ascii="Cambria" w:hAnsi="Cambria"/>
          <w:color w:val="303030"/>
          <w:sz w:val="30"/>
          <w:szCs w:val="30"/>
        </w:rPr>
        <w:t>Jaraki</w:t>
      </w:r>
      <w:proofErr w:type="spellEnd"/>
      <w:r w:rsidR="006F0EDF">
        <w:rPr>
          <w:rStyle w:val="element-citation"/>
          <w:rFonts w:ascii="Cambria" w:hAnsi="Cambria"/>
          <w:color w:val="303030"/>
          <w:sz w:val="30"/>
          <w:szCs w:val="30"/>
        </w:rPr>
        <w:t xml:space="preserve"> O, Strauss WE, Francis S, </w:t>
      </w:r>
      <w:proofErr w:type="spellStart"/>
      <w:r w:rsidR="006F0EDF">
        <w:rPr>
          <w:rStyle w:val="element-citation"/>
          <w:rFonts w:ascii="Cambria" w:hAnsi="Cambria"/>
          <w:color w:val="303030"/>
          <w:sz w:val="30"/>
          <w:szCs w:val="30"/>
        </w:rPr>
        <w:t>Loscalzo</w:t>
      </w:r>
      <w:proofErr w:type="spellEnd"/>
      <w:r w:rsidR="006F0EDF">
        <w:rPr>
          <w:rStyle w:val="element-citation"/>
          <w:rFonts w:ascii="Cambria" w:hAnsi="Cambria"/>
          <w:color w:val="303030"/>
          <w:sz w:val="30"/>
          <w:szCs w:val="30"/>
        </w:rPr>
        <w:t xml:space="preserve"> J, </w:t>
      </w:r>
      <w:proofErr w:type="spellStart"/>
      <w:r w:rsidR="006F0EDF">
        <w:rPr>
          <w:rStyle w:val="element-citation"/>
          <w:rFonts w:ascii="Cambria" w:hAnsi="Cambria"/>
          <w:color w:val="303030"/>
          <w:sz w:val="30"/>
          <w:szCs w:val="30"/>
        </w:rPr>
        <w:t>Stamler</w:t>
      </w:r>
      <w:proofErr w:type="spellEnd"/>
      <w:r w:rsidR="006F0EDF">
        <w:rPr>
          <w:rStyle w:val="element-citation"/>
          <w:rFonts w:ascii="Cambria" w:hAnsi="Cambria"/>
          <w:color w:val="303030"/>
          <w:sz w:val="30"/>
          <w:szCs w:val="30"/>
        </w:rPr>
        <w:t xml:space="preserve"> JS. Antiplatelet effects of a novel antianginal agent, nicorandil. </w:t>
      </w:r>
      <w:r w:rsidR="006F0EDF">
        <w:rPr>
          <w:rStyle w:val="ref-journal"/>
          <w:rFonts w:ascii="Cambria" w:hAnsi="Cambria"/>
          <w:i/>
          <w:iCs/>
          <w:color w:val="303030"/>
          <w:sz w:val="30"/>
          <w:szCs w:val="30"/>
        </w:rPr>
        <w:t xml:space="preserve">J Cardiovasc </w:t>
      </w:r>
      <w:proofErr w:type="spellStart"/>
      <w:r w:rsidR="006F0EDF">
        <w:rPr>
          <w:rStyle w:val="ref-journal"/>
          <w:rFonts w:ascii="Cambria" w:hAnsi="Cambria"/>
          <w:i/>
          <w:iCs/>
          <w:color w:val="303030"/>
          <w:sz w:val="30"/>
          <w:szCs w:val="30"/>
        </w:rPr>
        <w:t>Pharmacol</w:t>
      </w:r>
      <w:proofErr w:type="spellEnd"/>
      <w:r w:rsidR="006F0EDF">
        <w:rPr>
          <w:rStyle w:val="ref-journal"/>
          <w:rFonts w:ascii="Cambria" w:hAnsi="Cambria"/>
          <w:i/>
          <w:iCs/>
          <w:color w:val="303030"/>
          <w:sz w:val="30"/>
          <w:szCs w:val="30"/>
        </w:rPr>
        <w:t>. </w:t>
      </w:r>
      <w:r w:rsidR="006F0EDF">
        <w:rPr>
          <w:rStyle w:val="element-citation"/>
          <w:rFonts w:ascii="Cambria" w:hAnsi="Cambria"/>
          <w:color w:val="303030"/>
          <w:sz w:val="30"/>
          <w:szCs w:val="30"/>
        </w:rPr>
        <w:t>1994;</w:t>
      </w:r>
      <w:r w:rsidR="006F0EDF">
        <w:rPr>
          <w:rStyle w:val="ref-vol"/>
          <w:rFonts w:ascii="Cambria" w:hAnsi="Cambria"/>
          <w:color w:val="303030"/>
          <w:sz w:val="30"/>
          <w:szCs w:val="30"/>
        </w:rPr>
        <w:t>23</w:t>
      </w:r>
      <w:r w:rsidR="006F0EDF">
        <w:rPr>
          <w:rStyle w:val="element-citation"/>
          <w:rFonts w:ascii="Cambria" w:hAnsi="Cambria"/>
          <w:color w:val="303030"/>
          <w:sz w:val="30"/>
          <w:szCs w:val="30"/>
        </w:rPr>
        <w:t xml:space="preserve">(1):24–30. </w:t>
      </w:r>
      <w:proofErr w:type="spellStart"/>
      <w:r w:rsidR="006F0EDF">
        <w:rPr>
          <w:rStyle w:val="element-citation"/>
          <w:rFonts w:ascii="Cambria" w:hAnsi="Cambria"/>
          <w:color w:val="303030"/>
          <w:sz w:val="30"/>
          <w:szCs w:val="30"/>
        </w:rPr>
        <w:t>doi</w:t>
      </w:r>
      <w:proofErr w:type="spellEnd"/>
      <w:r w:rsidR="006F0EDF">
        <w:rPr>
          <w:rStyle w:val="element-citation"/>
          <w:rFonts w:ascii="Cambria" w:hAnsi="Cambria"/>
          <w:color w:val="303030"/>
          <w:sz w:val="30"/>
          <w:szCs w:val="30"/>
        </w:rPr>
        <w:t>: 10.1097/00005344-199401000-00024. [</w:t>
      </w:r>
      <w:hyperlink r:id="rId76" w:history="1">
        <w:r w:rsidR="006F0EDF">
          <w:rPr>
            <w:rStyle w:val="Hyperlink"/>
            <w:rFonts w:ascii="Cambria" w:hAnsi="Cambria"/>
            <w:color w:val="376FAA"/>
            <w:sz w:val="30"/>
            <w:szCs w:val="30"/>
          </w:rPr>
          <w:t>PubMed</w:t>
        </w:r>
      </w:hyperlink>
      <w:r w:rsidR="006F0EDF">
        <w:rPr>
          <w:rStyle w:val="element-citation"/>
          <w:rFonts w:ascii="Cambria" w:hAnsi="Cambria"/>
          <w:color w:val="303030"/>
          <w:sz w:val="30"/>
          <w:szCs w:val="30"/>
        </w:rPr>
        <w:t>] [</w:t>
      </w:r>
      <w:proofErr w:type="spellStart"/>
      <w:r w:rsidR="006F0EDF">
        <w:rPr>
          <w:rStyle w:val="element-citation"/>
          <w:rFonts w:ascii="Cambria" w:hAnsi="Cambria"/>
          <w:color w:val="303030"/>
          <w:sz w:val="30"/>
          <w:szCs w:val="30"/>
        </w:rPr>
        <w:fldChar w:fldCharType="begin"/>
      </w:r>
      <w:r w:rsidR="006F0EDF">
        <w:rPr>
          <w:rStyle w:val="element-citation"/>
          <w:rFonts w:ascii="Cambria" w:hAnsi="Cambria"/>
          <w:color w:val="303030"/>
          <w:sz w:val="30"/>
          <w:szCs w:val="30"/>
        </w:rPr>
        <w:instrText xml:space="preserve"> HYPERLINK "https://doi.org/10.1097%2F00005344-199401000-00024" \t "_blank" </w:instrText>
      </w:r>
      <w:r w:rsidR="006F0EDF">
        <w:rPr>
          <w:rStyle w:val="element-citation"/>
          <w:rFonts w:ascii="Cambria" w:hAnsi="Cambria"/>
          <w:color w:val="303030"/>
          <w:sz w:val="30"/>
          <w:szCs w:val="30"/>
        </w:rPr>
        <w:fldChar w:fldCharType="separate"/>
      </w:r>
      <w:r w:rsidR="006F0EDF">
        <w:rPr>
          <w:rStyle w:val="Hyperlink"/>
          <w:rFonts w:ascii="Cambria" w:hAnsi="Cambria"/>
          <w:color w:val="376FAA"/>
          <w:sz w:val="30"/>
          <w:szCs w:val="30"/>
        </w:rPr>
        <w:t>CrossRef</w:t>
      </w:r>
      <w:proofErr w:type="spellEnd"/>
      <w:r w:rsidR="006F0EDF">
        <w:rPr>
          <w:rStyle w:val="element-citation"/>
          <w:rFonts w:ascii="Cambria" w:hAnsi="Cambria"/>
          <w:color w:val="303030"/>
          <w:sz w:val="30"/>
          <w:szCs w:val="30"/>
        </w:rPr>
        <w:fldChar w:fldCharType="end"/>
      </w:r>
      <w:r w:rsidR="006F0EDF">
        <w:rPr>
          <w:rStyle w:val="element-citation"/>
          <w:rFonts w:ascii="Cambria" w:hAnsi="Cambria"/>
          <w:color w:val="303030"/>
          <w:sz w:val="30"/>
          <w:szCs w:val="30"/>
        </w:rPr>
        <w:t>] </w:t>
      </w:r>
      <w:r w:rsidR="006F0EDF">
        <w:rPr>
          <w:rStyle w:val="nowrap"/>
          <w:rFonts w:ascii="Cambria" w:hAnsi="Cambria"/>
          <w:color w:val="303030"/>
          <w:sz w:val="30"/>
          <w:szCs w:val="30"/>
        </w:rPr>
        <w:t>[</w:t>
      </w:r>
      <w:hyperlink r:id="rId77" w:tgtFrame="_blank" w:history="1">
        <w:r w:rsidR="006F0EDF">
          <w:rPr>
            <w:rStyle w:val="Hyperlink"/>
            <w:rFonts w:ascii="Cambria" w:hAnsi="Cambria"/>
            <w:color w:val="376FAA"/>
            <w:sz w:val="30"/>
            <w:szCs w:val="30"/>
          </w:rPr>
          <w:t>Google Scholar</w:t>
        </w:r>
      </w:hyperlink>
      <w:r w:rsidR="006F0EDF">
        <w:rPr>
          <w:rStyle w:val="nowrap"/>
          <w:rFonts w:ascii="Cambria" w:hAnsi="Cambria"/>
          <w:color w:val="303030"/>
          <w:sz w:val="30"/>
          <w:szCs w:val="30"/>
        </w:rPr>
        <w:t>]</w:t>
      </w:r>
      <w:r w:rsidR="006F0EDF">
        <w:rPr>
          <w:rFonts w:ascii="Cambria" w:hAnsi="Cambria"/>
          <w:color w:val="303030"/>
          <w:sz w:val="30"/>
          <w:szCs w:val="30"/>
          <w:shd w:val="clear" w:color="auto" w:fill="FFFFFF"/>
        </w:rPr>
        <w:t> [</w:t>
      </w:r>
      <w:hyperlink r:id="rId78" w:anchor="CR71" w:history="1">
        <w:r w:rsidR="006F0EDF">
          <w:rPr>
            <w:rStyle w:val="Hyperlink"/>
            <w:rFonts w:ascii="Cambria" w:hAnsi="Cambria"/>
            <w:color w:val="376FAA"/>
            <w:sz w:val="30"/>
            <w:szCs w:val="30"/>
          </w:rPr>
          <w:t>Ref list</w:t>
        </w:r>
      </w:hyperlink>
      <w:r w:rsidR="006F0EDF">
        <w:rPr>
          <w:rFonts w:ascii="Cambria" w:hAnsi="Cambria"/>
          <w:color w:val="303030"/>
          <w:sz w:val="30"/>
          <w:szCs w:val="30"/>
          <w:shd w:val="clear" w:color="auto" w:fill="FFFFFF"/>
        </w:rPr>
        <w:t>]</w:t>
      </w:r>
    </w:p>
    <w:p w14:paraId="7561A417" w14:textId="4C7ABA18" w:rsidR="006F0EDF" w:rsidRDefault="006F0EDF" w:rsidP="00ED77BD">
      <w:pPr>
        <w:spacing w:before="240" w:line="240" w:lineRule="auto"/>
        <w:jc w:val="both"/>
        <w:rPr>
          <w:rFonts w:ascii="Cambria" w:hAnsi="Cambria"/>
          <w:color w:val="303030"/>
          <w:sz w:val="30"/>
          <w:szCs w:val="30"/>
          <w:shd w:val="clear" w:color="auto" w:fill="FFFFFF"/>
        </w:rPr>
      </w:pPr>
      <w:r>
        <w:rPr>
          <w:rFonts w:ascii="Cambria" w:hAnsi="Cambria"/>
          <w:color w:val="303030"/>
          <w:sz w:val="30"/>
          <w:szCs w:val="30"/>
          <w:shd w:val="clear" w:color="auto" w:fill="FFFFFF"/>
        </w:rPr>
        <w:t xml:space="preserve">[70] </w:t>
      </w:r>
      <w:r>
        <w:rPr>
          <w:rStyle w:val="element-citation"/>
          <w:rFonts w:ascii="Cambria" w:hAnsi="Cambria"/>
          <w:color w:val="303030"/>
          <w:sz w:val="30"/>
          <w:szCs w:val="30"/>
        </w:rPr>
        <w:t xml:space="preserve">Sekiya M, Sato M, </w:t>
      </w:r>
      <w:proofErr w:type="spellStart"/>
      <w:r>
        <w:rPr>
          <w:rStyle w:val="element-citation"/>
          <w:rFonts w:ascii="Cambria" w:hAnsi="Cambria"/>
          <w:color w:val="303030"/>
          <w:sz w:val="30"/>
          <w:szCs w:val="30"/>
        </w:rPr>
        <w:t>Funada</w:t>
      </w:r>
      <w:proofErr w:type="spellEnd"/>
      <w:r>
        <w:rPr>
          <w:rStyle w:val="element-citation"/>
          <w:rFonts w:ascii="Cambria" w:hAnsi="Cambria"/>
          <w:color w:val="303030"/>
          <w:sz w:val="30"/>
          <w:szCs w:val="30"/>
        </w:rPr>
        <w:t xml:space="preserve"> J, </w:t>
      </w:r>
      <w:proofErr w:type="spellStart"/>
      <w:r>
        <w:rPr>
          <w:rStyle w:val="element-citation"/>
          <w:rFonts w:ascii="Cambria" w:hAnsi="Cambria"/>
          <w:color w:val="303030"/>
          <w:sz w:val="30"/>
          <w:szCs w:val="30"/>
        </w:rPr>
        <w:t>Ohtani</w:t>
      </w:r>
      <w:proofErr w:type="spellEnd"/>
      <w:r>
        <w:rPr>
          <w:rStyle w:val="element-citation"/>
          <w:rFonts w:ascii="Cambria" w:hAnsi="Cambria"/>
          <w:color w:val="303030"/>
          <w:sz w:val="30"/>
          <w:szCs w:val="30"/>
        </w:rPr>
        <w:t xml:space="preserve"> T, </w:t>
      </w:r>
      <w:proofErr w:type="spellStart"/>
      <w:r>
        <w:rPr>
          <w:rStyle w:val="element-citation"/>
          <w:rFonts w:ascii="Cambria" w:hAnsi="Cambria"/>
          <w:color w:val="303030"/>
          <w:sz w:val="30"/>
          <w:szCs w:val="30"/>
        </w:rPr>
        <w:t>Akutsu</w:t>
      </w:r>
      <w:proofErr w:type="spellEnd"/>
      <w:r>
        <w:rPr>
          <w:rStyle w:val="element-citation"/>
          <w:rFonts w:ascii="Cambria" w:hAnsi="Cambria"/>
          <w:color w:val="303030"/>
          <w:sz w:val="30"/>
          <w:szCs w:val="30"/>
        </w:rPr>
        <w:t xml:space="preserve"> H, Watanabe K. Effects of the long-term administration of nicorandil on vascular endothelial function and the progression of arteriosclerosis. </w:t>
      </w:r>
      <w:r>
        <w:rPr>
          <w:rStyle w:val="ref-journal"/>
          <w:rFonts w:ascii="Cambria" w:hAnsi="Cambria"/>
          <w:i/>
          <w:iCs/>
          <w:color w:val="303030"/>
          <w:sz w:val="30"/>
          <w:szCs w:val="30"/>
        </w:rPr>
        <w:t xml:space="preserve">J Cardiovasc </w:t>
      </w:r>
      <w:proofErr w:type="spellStart"/>
      <w:r>
        <w:rPr>
          <w:rStyle w:val="ref-journal"/>
          <w:rFonts w:ascii="Cambria" w:hAnsi="Cambria"/>
          <w:i/>
          <w:iCs/>
          <w:color w:val="303030"/>
          <w:sz w:val="30"/>
          <w:szCs w:val="30"/>
        </w:rPr>
        <w:t>Pharmacol</w:t>
      </w:r>
      <w:proofErr w:type="spellEnd"/>
      <w:r>
        <w:rPr>
          <w:rStyle w:val="ref-journal"/>
          <w:rFonts w:ascii="Cambria" w:hAnsi="Cambria"/>
          <w:i/>
          <w:iCs/>
          <w:color w:val="303030"/>
          <w:sz w:val="30"/>
          <w:szCs w:val="30"/>
        </w:rPr>
        <w:t>. </w:t>
      </w:r>
      <w:r>
        <w:rPr>
          <w:rStyle w:val="element-citation"/>
          <w:rFonts w:ascii="Cambria" w:hAnsi="Cambria"/>
          <w:color w:val="303030"/>
          <w:sz w:val="30"/>
          <w:szCs w:val="30"/>
        </w:rPr>
        <w:t>2005;</w:t>
      </w:r>
      <w:r>
        <w:rPr>
          <w:rStyle w:val="ref-vol"/>
          <w:rFonts w:ascii="Cambria" w:hAnsi="Cambria"/>
          <w:color w:val="303030"/>
          <w:sz w:val="30"/>
          <w:szCs w:val="30"/>
        </w:rPr>
        <w:t>46</w:t>
      </w:r>
      <w:r>
        <w:rPr>
          <w:rStyle w:val="element-citation"/>
          <w:rFonts w:ascii="Cambria" w:hAnsi="Cambria"/>
          <w:color w:val="303030"/>
          <w:sz w:val="30"/>
          <w:szCs w:val="30"/>
        </w:rPr>
        <w:t xml:space="preserve">(1):63–67. </w:t>
      </w:r>
      <w:proofErr w:type="spellStart"/>
      <w:r>
        <w:rPr>
          <w:rStyle w:val="element-citation"/>
          <w:rFonts w:ascii="Cambria" w:hAnsi="Cambria"/>
          <w:color w:val="303030"/>
          <w:sz w:val="30"/>
          <w:szCs w:val="30"/>
        </w:rPr>
        <w:t>doi</w:t>
      </w:r>
      <w:proofErr w:type="spellEnd"/>
      <w:r>
        <w:rPr>
          <w:rStyle w:val="element-citation"/>
          <w:rFonts w:ascii="Cambria" w:hAnsi="Cambria"/>
          <w:color w:val="303030"/>
          <w:sz w:val="30"/>
          <w:szCs w:val="30"/>
        </w:rPr>
        <w:t>: 10.1097/01.fjc.0000162771.00174.a8. [</w:t>
      </w:r>
      <w:hyperlink r:id="rId79" w:history="1">
        <w:r>
          <w:rPr>
            <w:rStyle w:val="Hyperlink"/>
            <w:rFonts w:ascii="Cambria" w:hAnsi="Cambria"/>
            <w:color w:val="376FAA"/>
            <w:sz w:val="30"/>
            <w:szCs w:val="30"/>
          </w:rPr>
          <w:t>PubMed</w:t>
        </w:r>
      </w:hyperlink>
      <w:r>
        <w:rPr>
          <w:rStyle w:val="element-citation"/>
          <w:rFonts w:ascii="Cambria" w:hAnsi="Cambria"/>
          <w:color w:val="303030"/>
          <w:sz w:val="30"/>
          <w:szCs w:val="30"/>
        </w:rPr>
        <w:t>] [</w:t>
      </w:r>
      <w:proofErr w:type="spellStart"/>
      <w:r>
        <w:rPr>
          <w:rStyle w:val="element-citation"/>
          <w:rFonts w:ascii="Cambria" w:hAnsi="Cambria"/>
          <w:color w:val="303030"/>
          <w:sz w:val="30"/>
          <w:szCs w:val="30"/>
        </w:rPr>
        <w:fldChar w:fldCharType="begin"/>
      </w:r>
      <w:r>
        <w:rPr>
          <w:rStyle w:val="element-citation"/>
          <w:rFonts w:ascii="Cambria" w:hAnsi="Cambria"/>
          <w:color w:val="303030"/>
          <w:sz w:val="30"/>
          <w:szCs w:val="30"/>
        </w:rPr>
        <w:instrText xml:space="preserve"> HYPERLINK "https://doi.org/10.1097%2F01.fjc.0000162771.00174.a8" \t "_blank" </w:instrText>
      </w:r>
      <w:r>
        <w:rPr>
          <w:rStyle w:val="element-citation"/>
          <w:rFonts w:ascii="Cambria" w:hAnsi="Cambria"/>
          <w:color w:val="303030"/>
          <w:sz w:val="30"/>
          <w:szCs w:val="30"/>
        </w:rPr>
        <w:fldChar w:fldCharType="separate"/>
      </w:r>
      <w:r>
        <w:rPr>
          <w:rStyle w:val="Hyperlink"/>
          <w:rFonts w:ascii="Cambria" w:hAnsi="Cambria"/>
          <w:color w:val="376FAA"/>
          <w:sz w:val="30"/>
          <w:szCs w:val="30"/>
        </w:rPr>
        <w:t>CrossRef</w:t>
      </w:r>
      <w:proofErr w:type="spellEnd"/>
      <w:r>
        <w:rPr>
          <w:rStyle w:val="element-citation"/>
          <w:rFonts w:ascii="Cambria" w:hAnsi="Cambria"/>
          <w:color w:val="303030"/>
          <w:sz w:val="30"/>
          <w:szCs w:val="30"/>
        </w:rPr>
        <w:fldChar w:fldCharType="end"/>
      </w:r>
      <w:r>
        <w:rPr>
          <w:rStyle w:val="element-citation"/>
          <w:rFonts w:ascii="Cambria" w:hAnsi="Cambria"/>
          <w:color w:val="303030"/>
          <w:sz w:val="30"/>
          <w:szCs w:val="30"/>
        </w:rPr>
        <w:t>] </w:t>
      </w:r>
      <w:r>
        <w:rPr>
          <w:rStyle w:val="nowrap"/>
          <w:rFonts w:ascii="Cambria" w:hAnsi="Cambria"/>
          <w:color w:val="303030"/>
          <w:sz w:val="30"/>
          <w:szCs w:val="30"/>
        </w:rPr>
        <w:t>[</w:t>
      </w:r>
      <w:hyperlink r:id="rId80" w:tgtFrame="_blank" w:history="1">
        <w:r>
          <w:rPr>
            <w:rStyle w:val="Hyperlink"/>
            <w:rFonts w:ascii="Cambria" w:hAnsi="Cambria"/>
            <w:color w:val="376FAA"/>
            <w:sz w:val="30"/>
            <w:szCs w:val="30"/>
          </w:rPr>
          <w:t>Google Scholar</w:t>
        </w:r>
      </w:hyperlink>
      <w:r>
        <w:rPr>
          <w:rStyle w:val="nowrap"/>
          <w:rFonts w:ascii="Cambria" w:hAnsi="Cambria"/>
          <w:color w:val="303030"/>
          <w:sz w:val="30"/>
          <w:szCs w:val="30"/>
        </w:rPr>
        <w:t>]</w:t>
      </w:r>
      <w:r>
        <w:rPr>
          <w:rFonts w:ascii="Cambria" w:hAnsi="Cambria"/>
          <w:color w:val="303030"/>
          <w:sz w:val="30"/>
          <w:szCs w:val="30"/>
          <w:shd w:val="clear" w:color="auto" w:fill="FFFFFF"/>
        </w:rPr>
        <w:t> [</w:t>
      </w:r>
      <w:hyperlink r:id="rId81" w:anchor="CR72" w:history="1">
        <w:r>
          <w:rPr>
            <w:rStyle w:val="Hyperlink"/>
            <w:rFonts w:ascii="Cambria" w:hAnsi="Cambria"/>
            <w:color w:val="376FAA"/>
            <w:sz w:val="30"/>
            <w:szCs w:val="30"/>
          </w:rPr>
          <w:t>Ref list</w:t>
        </w:r>
      </w:hyperlink>
      <w:r>
        <w:rPr>
          <w:rFonts w:ascii="Cambria" w:hAnsi="Cambria"/>
          <w:color w:val="303030"/>
          <w:sz w:val="30"/>
          <w:szCs w:val="30"/>
          <w:shd w:val="clear" w:color="auto" w:fill="FFFFFF"/>
        </w:rPr>
        <w:t>]</w:t>
      </w:r>
    </w:p>
    <w:p w14:paraId="1B41FE44" w14:textId="351213E8" w:rsidR="006F0EDF" w:rsidRDefault="006F0EDF" w:rsidP="00ED77BD">
      <w:pPr>
        <w:spacing w:before="240" w:line="240" w:lineRule="auto"/>
        <w:jc w:val="both"/>
        <w:rPr>
          <w:rFonts w:ascii="Roboto" w:hAnsi="Roboto"/>
          <w:color w:val="212121"/>
          <w:sz w:val="26"/>
          <w:szCs w:val="26"/>
          <w:shd w:val="clear" w:color="auto" w:fill="FFFFFF"/>
        </w:rPr>
      </w:pPr>
      <w:r>
        <w:rPr>
          <w:rFonts w:ascii="Cambria" w:hAnsi="Cambria"/>
          <w:color w:val="303030"/>
          <w:sz w:val="30"/>
          <w:szCs w:val="30"/>
          <w:shd w:val="clear" w:color="auto" w:fill="FFFFFF"/>
        </w:rPr>
        <w:t>[71]</w:t>
      </w:r>
      <w:r w:rsidR="003F3E4C" w:rsidRPr="003F3E4C">
        <w:rPr>
          <w:rFonts w:ascii="Roboto" w:hAnsi="Roboto"/>
          <w:color w:val="212121"/>
          <w:sz w:val="26"/>
          <w:szCs w:val="26"/>
          <w:shd w:val="clear" w:color="auto" w:fill="FFFFFF"/>
        </w:rPr>
        <w:t xml:space="preserve"> </w:t>
      </w:r>
      <w:r w:rsidR="003F3E4C">
        <w:rPr>
          <w:rFonts w:ascii="Roboto" w:hAnsi="Roboto"/>
          <w:color w:val="212121"/>
          <w:sz w:val="26"/>
          <w:szCs w:val="26"/>
          <w:shd w:val="clear" w:color="auto" w:fill="FFFFFF"/>
        </w:rPr>
        <w:t xml:space="preserve">Younis NK, Abi-Saleh B, Al Amin F, El </w:t>
      </w:r>
      <w:proofErr w:type="spellStart"/>
      <w:r w:rsidR="003F3E4C">
        <w:rPr>
          <w:rFonts w:ascii="Roboto" w:hAnsi="Roboto"/>
          <w:color w:val="212121"/>
          <w:sz w:val="26"/>
          <w:szCs w:val="26"/>
          <w:shd w:val="clear" w:color="auto" w:fill="FFFFFF"/>
        </w:rPr>
        <w:t>Sedawi</w:t>
      </w:r>
      <w:proofErr w:type="spellEnd"/>
      <w:r w:rsidR="003F3E4C">
        <w:rPr>
          <w:rFonts w:ascii="Roboto" w:hAnsi="Roboto"/>
          <w:color w:val="212121"/>
          <w:sz w:val="26"/>
          <w:szCs w:val="26"/>
          <w:shd w:val="clear" w:color="auto" w:fill="FFFFFF"/>
        </w:rPr>
        <w:t xml:space="preserve"> O, </w:t>
      </w:r>
      <w:proofErr w:type="spellStart"/>
      <w:r w:rsidR="003F3E4C">
        <w:rPr>
          <w:rFonts w:ascii="Roboto" w:hAnsi="Roboto"/>
          <w:color w:val="212121"/>
          <w:sz w:val="26"/>
          <w:szCs w:val="26"/>
          <w:shd w:val="clear" w:color="auto" w:fill="FFFFFF"/>
        </w:rPr>
        <w:t>Tayeh</w:t>
      </w:r>
      <w:proofErr w:type="spellEnd"/>
      <w:r w:rsidR="003F3E4C">
        <w:rPr>
          <w:rFonts w:ascii="Roboto" w:hAnsi="Roboto"/>
          <w:color w:val="212121"/>
          <w:sz w:val="26"/>
          <w:szCs w:val="26"/>
          <w:shd w:val="clear" w:color="auto" w:fill="FFFFFF"/>
        </w:rPr>
        <w:t xml:space="preserve"> C, </w:t>
      </w:r>
      <w:proofErr w:type="spellStart"/>
      <w:r w:rsidR="003F3E4C">
        <w:rPr>
          <w:rFonts w:ascii="Roboto" w:hAnsi="Roboto"/>
          <w:color w:val="212121"/>
          <w:sz w:val="26"/>
          <w:szCs w:val="26"/>
          <w:shd w:val="clear" w:color="auto" w:fill="FFFFFF"/>
        </w:rPr>
        <w:t>Bitar</w:t>
      </w:r>
      <w:proofErr w:type="spellEnd"/>
      <w:r w:rsidR="003F3E4C">
        <w:rPr>
          <w:rFonts w:ascii="Roboto" w:hAnsi="Roboto"/>
          <w:color w:val="212121"/>
          <w:sz w:val="26"/>
          <w:szCs w:val="26"/>
          <w:shd w:val="clear" w:color="auto" w:fill="FFFFFF"/>
        </w:rPr>
        <w:t xml:space="preserve"> F, Arabi M. Ivabradine: A Potential Therapeutic for Children With Refractory SVT. Front Cardiovasc Med. 2021 Aug 3;8:660855. </w:t>
      </w:r>
      <w:proofErr w:type="spellStart"/>
      <w:r w:rsidR="003F3E4C">
        <w:rPr>
          <w:rFonts w:ascii="Roboto" w:hAnsi="Roboto"/>
          <w:color w:val="212121"/>
          <w:sz w:val="26"/>
          <w:szCs w:val="26"/>
          <w:shd w:val="clear" w:color="auto" w:fill="FFFFFF"/>
        </w:rPr>
        <w:t>doi</w:t>
      </w:r>
      <w:proofErr w:type="spellEnd"/>
      <w:r w:rsidR="003F3E4C">
        <w:rPr>
          <w:rFonts w:ascii="Roboto" w:hAnsi="Roboto"/>
          <w:color w:val="212121"/>
          <w:sz w:val="26"/>
          <w:szCs w:val="26"/>
          <w:shd w:val="clear" w:color="auto" w:fill="FFFFFF"/>
        </w:rPr>
        <w:t>: 10.3389/fcvm.2021.660855. PMID: 34414216; PMCID: PMC8368123.</w:t>
      </w:r>
    </w:p>
    <w:p w14:paraId="119280ED" w14:textId="3EB12903" w:rsidR="003F3E4C" w:rsidRDefault="003F3E4C" w:rsidP="00ED77BD">
      <w:pPr>
        <w:spacing w:before="240" w:line="240" w:lineRule="auto"/>
        <w:jc w:val="both"/>
        <w:rPr>
          <w:rStyle w:val="bkciteavail"/>
          <w:rFonts w:ascii="Courier New" w:hAnsi="Courier New" w:cs="Courier New"/>
          <w:color w:val="222222"/>
          <w:sz w:val="20"/>
          <w:szCs w:val="20"/>
          <w:shd w:val="clear" w:color="auto" w:fill="FFFFFF"/>
        </w:rPr>
      </w:pPr>
      <w:r>
        <w:rPr>
          <w:rFonts w:ascii="Roboto" w:hAnsi="Roboto"/>
          <w:color w:val="212121"/>
          <w:sz w:val="26"/>
          <w:szCs w:val="26"/>
          <w:shd w:val="clear" w:color="auto" w:fill="FFFFFF"/>
        </w:rPr>
        <w:lastRenderedPageBreak/>
        <w:t>[72]</w:t>
      </w:r>
      <w:r w:rsidR="004C6F9B">
        <w:rPr>
          <w:rFonts w:ascii="Roboto" w:hAnsi="Roboto"/>
          <w:color w:val="212121"/>
          <w:sz w:val="26"/>
          <w:szCs w:val="26"/>
          <w:shd w:val="clear" w:color="auto" w:fill="FFFFFF"/>
        </w:rPr>
        <w:t xml:space="preserve"> </w:t>
      </w:r>
      <w:r w:rsidR="004C6F9B">
        <w:rPr>
          <w:rFonts w:ascii="Courier New" w:hAnsi="Courier New" w:cs="Courier New"/>
          <w:color w:val="222222"/>
          <w:sz w:val="20"/>
          <w:szCs w:val="20"/>
          <w:shd w:val="clear" w:color="auto" w:fill="FFFFFF"/>
        </w:rPr>
        <w:t xml:space="preserve">Khan TM, Patel R, Siddiqui AH. Furosemide. [Updated 2022 Jun 3]. In: </w:t>
      </w:r>
      <w:proofErr w:type="spellStart"/>
      <w:r w:rsidR="004C6F9B">
        <w:rPr>
          <w:rFonts w:ascii="Courier New" w:hAnsi="Courier New" w:cs="Courier New"/>
          <w:color w:val="222222"/>
          <w:sz w:val="20"/>
          <w:szCs w:val="20"/>
          <w:shd w:val="clear" w:color="auto" w:fill="FFFFFF"/>
        </w:rPr>
        <w:t>StatPearls</w:t>
      </w:r>
      <w:proofErr w:type="spellEnd"/>
      <w:r w:rsidR="004C6F9B">
        <w:rPr>
          <w:rFonts w:ascii="Courier New" w:hAnsi="Courier New" w:cs="Courier New"/>
          <w:color w:val="222222"/>
          <w:sz w:val="20"/>
          <w:szCs w:val="20"/>
          <w:shd w:val="clear" w:color="auto" w:fill="FFFFFF"/>
        </w:rPr>
        <w:t xml:space="preserve"> [Internet]. Treasure Island (FL): </w:t>
      </w:r>
      <w:proofErr w:type="spellStart"/>
      <w:r w:rsidR="004C6F9B">
        <w:rPr>
          <w:rFonts w:ascii="Courier New" w:hAnsi="Courier New" w:cs="Courier New"/>
          <w:color w:val="222222"/>
          <w:sz w:val="20"/>
          <w:szCs w:val="20"/>
          <w:shd w:val="clear" w:color="auto" w:fill="FFFFFF"/>
        </w:rPr>
        <w:t>StatPearls</w:t>
      </w:r>
      <w:proofErr w:type="spellEnd"/>
      <w:r w:rsidR="004C6F9B">
        <w:rPr>
          <w:rFonts w:ascii="Courier New" w:hAnsi="Courier New" w:cs="Courier New"/>
          <w:color w:val="222222"/>
          <w:sz w:val="20"/>
          <w:szCs w:val="20"/>
          <w:shd w:val="clear" w:color="auto" w:fill="FFFFFF"/>
        </w:rPr>
        <w:t xml:space="preserve"> Publishing; 2022 Jan-. </w:t>
      </w:r>
      <w:r w:rsidR="004C6F9B">
        <w:rPr>
          <w:rStyle w:val="bkciteavail"/>
          <w:rFonts w:ascii="Courier New" w:hAnsi="Courier New" w:cs="Courier New"/>
          <w:color w:val="222222"/>
          <w:sz w:val="20"/>
          <w:szCs w:val="20"/>
          <w:shd w:val="clear" w:color="auto" w:fill="FFFFFF"/>
        </w:rPr>
        <w:t xml:space="preserve">Available from: </w:t>
      </w:r>
      <w:hyperlink r:id="rId82" w:history="1">
        <w:r w:rsidR="004C6F9B" w:rsidRPr="00504856">
          <w:rPr>
            <w:rStyle w:val="Hyperlink"/>
            <w:rFonts w:ascii="Courier New" w:hAnsi="Courier New" w:cs="Courier New"/>
            <w:sz w:val="20"/>
            <w:szCs w:val="20"/>
            <w:shd w:val="clear" w:color="auto" w:fill="FFFFFF"/>
          </w:rPr>
          <w:t>https://www.ncbi.nlm.nih.gov/books/NBK499921/</w:t>
        </w:r>
      </w:hyperlink>
    </w:p>
    <w:p w14:paraId="0C30D179" w14:textId="514D615A" w:rsidR="004C6F9B" w:rsidRDefault="004C6F9B" w:rsidP="00ED77BD">
      <w:pPr>
        <w:spacing w:before="240" w:line="240" w:lineRule="auto"/>
        <w:jc w:val="both"/>
        <w:rPr>
          <w:rStyle w:val="bkciteavail"/>
          <w:rFonts w:ascii="Courier New" w:hAnsi="Courier New" w:cs="Courier New"/>
          <w:color w:val="222222"/>
          <w:sz w:val="20"/>
          <w:szCs w:val="20"/>
          <w:shd w:val="clear" w:color="auto" w:fill="FFFFFF"/>
        </w:rPr>
      </w:pPr>
      <w:r>
        <w:rPr>
          <w:rStyle w:val="bkciteavail"/>
          <w:rFonts w:ascii="Courier New" w:hAnsi="Courier New" w:cs="Courier New"/>
          <w:color w:val="222222"/>
          <w:sz w:val="20"/>
          <w:szCs w:val="20"/>
          <w:shd w:val="clear" w:color="auto" w:fill="FFFFFF"/>
        </w:rPr>
        <w:t xml:space="preserve">[73] </w:t>
      </w:r>
      <w:proofErr w:type="spellStart"/>
      <w:r w:rsidR="00D565AE">
        <w:rPr>
          <w:rFonts w:ascii="Courier New" w:hAnsi="Courier New" w:cs="Courier New"/>
          <w:color w:val="222222"/>
          <w:sz w:val="20"/>
          <w:szCs w:val="20"/>
          <w:shd w:val="clear" w:color="auto" w:fill="FFFFFF"/>
        </w:rPr>
        <w:t>Patibandla</w:t>
      </w:r>
      <w:proofErr w:type="spellEnd"/>
      <w:r w:rsidR="00D565AE">
        <w:rPr>
          <w:rFonts w:ascii="Courier New" w:hAnsi="Courier New" w:cs="Courier New"/>
          <w:color w:val="222222"/>
          <w:sz w:val="20"/>
          <w:szCs w:val="20"/>
          <w:shd w:val="clear" w:color="auto" w:fill="FFFFFF"/>
        </w:rPr>
        <w:t xml:space="preserve"> S, Heaton J, Kyaw H. Spironolactone. [Updated 2022 Jul 4]. In: </w:t>
      </w:r>
      <w:proofErr w:type="spellStart"/>
      <w:r w:rsidR="00D565AE">
        <w:rPr>
          <w:rFonts w:ascii="Courier New" w:hAnsi="Courier New" w:cs="Courier New"/>
          <w:color w:val="222222"/>
          <w:sz w:val="20"/>
          <w:szCs w:val="20"/>
          <w:shd w:val="clear" w:color="auto" w:fill="FFFFFF"/>
        </w:rPr>
        <w:t>StatPearls</w:t>
      </w:r>
      <w:proofErr w:type="spellEnd"/>
      <w:r w:rsidR="00D565AE">
        <w:rPr>
          <w:rFonts w:ascii="Courier New" w:hAnsi="Courier New" w:cs="Courier New"/>
          <w:color w:val="222222"/>
          <w:sz w:val="20"/>
          <w:szCs w:val="20"/>
          <w:shd w:val="clear" w:color="auto" w:fill="FFFFFF"/>
        </w:rPr>
        <w:t xml:space="preserve"> [Internet]. Treasure Island (FL): </w:t>
      </w:r>
      <w:proofErr w:type="spellStart"/>
      <w:r w:rsidR="00D565AE">
        <w:rPr>
          <w:rFonts w:ascii="Courier New" w:hAnsi="Courier New" w:cs="Courier New"/>
          <w:color w:val="222222"/>
          <w:sz w:val="20"/>
          <w:szCs w:val="20"/>
          <w:shd w:val="clear" w:color="auto" w:fill="FFFFFF"/>
        </w:rPr>
        <w:t>StatPearls</w:t>
      </w:r>
      <w:proofErr w:type="spellEnd"/>
      <w:r w:rsidR="00D565AE">
        <w:rPr>
          <w:rFonts w:ascii="Courier New" w:hAnsi="Courier New" w:cs="Courier New"/>
          <w:color w:val="222222"/>
          <w:sz w:val="20"/>
          <w:szCs w:val="20"/>
          <w:shd w:val="clear" w:color="auto" w:fill="FFFFFF"/>
        </w:rPr>
        <w:t xml:space="preserve"> Publishing; 2022 Jan-. </w:t>
      </w:r>
      <w:r w:rsidR="00D565AE">
        <w:rPr>
          <w:rStyle w:val="bkciteavail"/>
          <w:rFonts w:ascii="Courier New" w:hAnsi="Courier New" w:cs="Courier New"/>
          <w:color w:val="222222"/>
          <w:sz w:val="20"/>
          <w:szCs w:val="20"/>
          <w:shd w:val="clear" w:color="auto" w:fill="FFFFFF"/>
        </w:rPr>
        <w:t xml:space="preserve">Available from: </w:t>
      </w:r>
      <w:hyperlink r:id="rId83" w:history="1">
        <w:r w:rsidR="00D565AE" w:rsidRPr="00504856">
          <w:rPr>
            <w:rStyle w:val="Hyperlink"/>
            <w:rFonts w:ascii="Courier New" w:hAnsi="Courier New" w:cs="Courier New"/>
            <w:sz w:val="20"/>
            <w:szCs w:val="20"/>
            <w:shd w:val="clear" w:color="auto" w:fill="FFFFFF"/>
          </w:rPr>
          <w:t>https://www.ncbi.nlm.nih.gov/books/NBK554421/</w:t>
        </w:r>
      </w:hyperlink>
    </w:p>
    <w:p w14:paraId="77897D0D" w14:textId="024BC5AB" w:rsidR="00D565AE" w:rsidRDefault="00D565AE" w:rsidP="00ED77BD">
      <w:pPr>
        <w:spacing w:before="240" w:line="240" w:lineRule="auto"/>
        <w:jc w:val="both"/>
        <w:rPr>
          <w:color w:val="303030"/>
          <w:shd w:val="clear" w:color="auto" w:fill="FFFFFF"/>
        </w:rPr>
      </w:pPr>
      <w:r>
        <w:rPr>
          <w:rStyle w:val="bkciteavail"/>
          <w:rFonts w:ascii="Courier New" w:hAnsi="Courier New" w:cs="Courier New"/>
          <w:color w:val="222222"/>
          <w:sz w:val="20"/>
          <w:szCs w:val="20"/>
          <w:shd w:val="clear" w:color="auto" w:fill="FFFFFF"/>
        </w:rPr>
        <w:t xml:space="preserve">[74] </w:t>
      </w:r>
      <w:r w:rsidR="000A7D5A">
        <w:rPr>
          <w:color w:val="303030"/>
          <w:shd w:val="clear" w:color="auto" w:fill="FFFFFF"/>
        </w:rPr>
        <w:t>Fowler SF, Murray KM. Torsemide: a new loop diuretic. </w:t>
      </w:r>
      <w:r w:rsidR="000A7D5A">
        <w:rPr>
          <w:rStyle w:val="ref-journal"/>
          <w:color w:val="303030"/>
          <w:shd w:val="clear" w:color="auto" w:fill="FFFFFF"/>
        </w:rPr>
        <w:t xml:space="preserve">Am J Health </w:t>
      </w:r>
      <w:proofErr w:type="spellStart"/>
      <w:r w:rsidR="000A7D5A">
        <w:rPr>
          <w:rStyle w:val="ref-journal"/>
          <w:color w:val="303030"/>
          <w:shd w:val="clear" w:color="auto" w:fill="FFFFFF"/>
        </w:rPr>
        <w:t>Syst</w:t>
      </w:r>
      <w:proofErr w:type="spellEnd"/>
      <w:r w:rsidR="000A7D5A">
        <w:rPr>
          <w:rStyle w:val="ref-journal"/>
          <w:color w:val="303030"/>
          <w:shd w:val="clear" w:color="auto" w:fill="FFFFFF"/>
        </w:rPr>
        <w:t xml:space="preserve"> Pharm. </w:t>
      </w:r>
      <w:r w:rsidR="000A7D5A">
        <w:rPr>
          <w:color w:val="303030"/>
          <w:shd w:val="clear" w:color="auto" w:fill="FFFFFF"/>
        </w:rPr>
        <w:t>1995 Aug 15;</w:t>
      </w:r>
      <w:r w:rsidR="000A7D5A">
        <w:rPr>
          <w:rStyle w:val="ref-vol"/>
          <w:color w:val="303030"/>
          <w:shd w:val="clear" w:color="auto" w:fill="FFFFFF"/>
        </w:rPr>
        <w:t>52</w:t>
      </w:r>
      <w:r w:rsidR="000A7D5A">
        <w:rPr>
          <w:color w:val="303030"/>
          <w:shd w:val="clear" w:color="auto" w:fill="FFFFFF"/>
        </w:rPr>
        <w:t>(16):1771-80; quiz 1814-5. [</w:t>
      </w:r>
      <w:hyperlink r:id="rId84" w:history="1">
        <w:r w:rsidR="000A7D5A">
          <w:rPr>
            <w:rStyle w:val="Hyperlink"/>
            <w:color w:val="2F4A8B"/>
            <w:shd w:val="clear" w:color="auto" w:fill="FFFFFF"/>
          </w:rPr>
          <w:t>PubMed</w:t>
        </w:r>
      </w:hyperlink>
      <w:r w:rsidR="000A7D5A">
        <w:rPr>
          <w:color w:val="303030"/>
          <w:shd w:val="clear" w:color="auto" w:fill="FFFFFF"/>
        </w:rPr>
        <w:t>] [</w:t>
      </w:r>
      <w:hyperlink r:id="rId85" w:anchor="article-89548.r4" w:tgtFrame="mainwindow" w:history="1">
        <w:r w:rsidR="000A7D5A">
          <w:rPr>
            <w:rStyle w:val="Hyperlink"/>
            <w:color w:val="2F4A8B"/>
            <w:shd w:val="clear" w:color="auto" w:fill="FFFFFF"/>
          </w:rPr>
          <w:t>Reference list</w:t>
        </w:r>
      </w:hyperlink>
      <w:r w:rsidR="000A7D5A">
        <w:rPr>
          <w:color w:val="303030"/>
          <w:shd w:val="clear" w:color="auto" w:fill="FFFFFF"/>
        </w:rPr>
        <w:t>]</w:t>
      </w:r>
    </w:p>
    <w:p w14:paraId="2FEACFFE" w14:textId="0146CDDE" w:rsidR="000A7D5A" w:rsidRDefault="000A7D5A" w:rsidP="00ED77BD">
      <w:pPr>
        <w:spacing w:before="240" w:line="240" w:lineRule="auto"/>
        <w:jc w:val="both"/>
        <w:rPr>
          <w:rStyle w:val="bkciteavail"/>
          <w:rFonts w:ascii="Courier New" w:hAnsi="Courier New" w:cs="Courier New"/>
          <w:color w:val="222222"/>
          <w:sz w:val="20"/>
          <w:szCs w:val="20"/>
          <w:shd w:val="clear" w:color="auto" w:fill="FFFFFF"/>
        </w:rPr>
      </w:pPr>
      <w:r>
        <w:rPr>
          <w:color w:val="303030"/>
          <w:shd w:val="clear" w:color="auto" w:fill="FFFFFF"/>
        </w:rPr>
        <w:t xml:space="preserve">[75] </w:t>
      </w:r>
      <w:r w:rsidR="000A6561">
        <w:rPr>
          <w:rFonts w:ascii="Courier New" w:hAnsi="Courier New" w:cs="Courier New"/>
          <w:color w:val="222222"/>
          <w:sz w:val="20"/>
          <w:szCs w:val="20"/>
          <w:shd w:val="clear" w:color="auto" w:fill="FFFFFF"/>
        </w:rPr>
        <w:t xml:space="preserve">Singh S, Preuss CV. Carvedilol. [Updated 2022 Jul 6]. In: </w:t>
      </w:r>
      <w:proofErr w:type="spellStart"/>
      <w:r w:rsidR="000A6561">
        <w:rPr>
          <w:rFonts w:ascii="Courier New" w:hAnsi="Courier New" w:cs="Courier New"/>
          <w:color w:val="222222"/>
          <w:sz w:val="20"/>
          <w:szCs w:val="20"/>
          <w:shd w:val="clear" w:color="auto" w:fill="FFFFFF"/>
        </w:rPr>
        <w:t>StatPearls</w:t>
      </w:r>
      <w:proofErr w:type="spellEnd"/>
      <w:r w:rsidR="000A6561">
        <w:rPr>
          <w:rFonts w:ascii="Courier New" w:hAnsi="Courier New" w:cs="Courier New"/>
          <w:color w:val="222222"/>
          <w:sz w:val="20"/>
          <w:szCs w:val="20"/>
          <w:shd w:val="clear" w:color="auto" w:fill="FFFFFF"/>
        </w:rPr>
        <w:t xml:space="preserve"> [Internet]. Treasure Island (FL): </w:t>
      </w:r>
      <w:proofErr w:type="spellStart"/>
      <w:r w:rsidR="000A6561">
        <w:rPr>
          <w:rFonts w:ascii="Courier New" w:hAnsi="Courier New" w:cs="Courier New"/>
          <w:color w:val="222222"/>
          <w:sz w:val="20"/>
          <w:szCs w:val="20"/>
          <w:shd w:val="clear" w:color="auto" w:fill="FFFFFF"/>
        </w:rPr>
        <w:t>StatPearls</w:t>
      </w:r>
      <w:proofErr w:type="spellEnd"/>
      <w:r w:rsidR="000A6561">
        <w:rPr>
          <w:rFonts w:ascii="Courier New" w:hAnsi="Courier New" w:cs="Courier New"/>
          <w:color w:val="222222"/>
          <w:sz w:val="20"/>
          <w:szCs w:val="20"/>
          <w:shd w:val="clear" w:color="auto" w:fill="FFFFFF"/>
        </w:rPr>
        <w:t xml:space="preserve"> Publishing; 2022 Jan-. </w:t>
      </w:r>
      <w:r w:rsidR="000A6561">
        <w:rPr>
          <w:rStyle w:val="bkciteavail"/>
          <w:rFonts w:ascii="Courier New" w:hAnsi="Courier New" w:cs="Courier New"/>
          <w:color w:val="222222"/>
          <w:sz w:val="20"/>
          <w:szCs w:val="20"/>
          <w:shd w:val="clear" w:color="auto" w:fill="FFFFFF"/>
        </w:rPr>
        <w:t xml:space="preserve">Available from: </w:t>
      </w:r>
      <w:hyperlink r:id="rId86" w:history="1">
        <w:r w:rsidR="000A6561" w:rsidRPr="00504856">
          <w:rPr>
            <w:rStyle w:val="Hyperlink"/>
            <w:rFonts w:ascii="Courier New" w:hAnsi="Courier New" w:cs="Courier New"/>
            <w:sz w:val="20"/>
            <w:szCs w:val="20"/>
            <w:shd w:val="clear" w:color="auto" w:fill="FFFFFF"/>
          </w:rPr>
          <w:t>https://www.ncbi.nlm.nih.gov/books/NBK534868/</w:t>
        </w:r>
      </w:hyperlink>
    </w:p>
    <w:p w14:paraId="7BEE208A" w14:textId="3D9E25EB" w:rsidR="000A6561" w:rsidRDefault="000A6561" w:rsidP="00ED77BD">
      <w:pPr>
        <w:spacing w:before="240" w:line="240" w:lineRule="auto"/>
        <w:jc w:val="both"/>
        <w:rPr>
          <w:rStyle w:val="bkciteavail"/>
          <w:rFonts w:ascii="Courier New" w:hAnsi="Courier New" w:cs="Courier New"/>
          <w:color w:val="222222"/>
          <w:sz w:val="20"/>
          <w:szCs w:val="20"/>
          <w:shd w:val="clear" w:color="auto" w:fill="FFFFFF"/>
        </w:rPr>
      </w:pPr>
      <w:r>
        <w:rPr>
          <w:rStyle w:val="bkciteavail"/>
          <w:rFonts w:ascii="Courier New" w:hAnsi="Courier New" w:cs="Courier New"/>
          <w:color w:val="222222"/>
          <w:sz w:val="20"/>
          <w:szCs w:val="20"/>
          <w:shd w:val="clear" w:color="auto" w:fill="FFFFFF"/>
        </w:rPr>
        <w:t>[76]</w:t>
      </w:r>
      <w:r w:rsidR="00750662" w:rsidRPr="00750662">
        <w:rPr>
          <w:rFonts w:ascii="Courier New" w:hAnsi="Courier New" w:cs="Courier New"/>
          <w:color w:val="222222"/>
          <w:sz w:val="20"/>
          <w:szCs w:val="20"/>
          <w:shd w:val="clear" w:color="auto" w:fill="FFFFFF"/>
        </w:rPr>
        <w:t xml:space="preserve"> </w:t>
      </w:r>
      <w:r w:rsidR="00750662">
        <w:rPr>
          <w:rFonts w:ascii="Courier New" w:hAnsi="Courier New" w:cs="Courier New"/>
          <w:color w:val="222222"/>
          <w:sz w:val="20"/>
          <w:szCs w:val="20"/>
          <w:shd w:val="clear" w:color="auto" w:fill="FFFFFF"/>
        </w:rPr>
        <w:t xml:space="preserve">David MNV, Shetty M. Digoxin. [Updated 2022 May 29]. In: </w:t>
      </w:r>
      <w:proofErr w:type="spellStart"/>
      <w:r w:rsidR="00750662">
        <w:rPr>
          <w:rFonts w:ascii="Courier New" w:hAnsi="Courier New" w:cs="Courier New"/>
          <w:color w:val="222222"/>
          <w:sz w:val="20"/>
          <w:szCs w:val="20"/>
          <w:shd w:val="clear" w:color="auto" w:fill="FFFFFF"/>
        </w:rPr>
        <w:t>StatPearls</w:t>
      </w:r>
      <w:proofErr w:type="spellEnd"/>
      <w:r w:rsidR="00750662">
        <w:rPr>
          <w:rFonts w:ascii="Courier New" w:hAnsi="Courier New" w:cs="Courier New"/>
          <w:color w:val="222222"/>
          <w:sz w:val="20"/>
          <w:szCs w:val="20"/>
          <w:shd w:val="clear" w:color="auto" w:fill="FFFFFF"/>
        </w:rPr>
        <w:t xml:space="preserve"> [Internet]. Treasure Island (FL): </w:t>
      </w:r>
      <w:proofErr w:type="spellStart"/>
      <w:r w:rsidR="00750662">
        <w:rPr>
          <w:rFonts w:ascii="Courier New" w:hAnsi="Courier New" w:cs="Courier New"/>
          <w:color w:val="222222"/>
          <w:sz w:val="20"/>
          <w:szCs w:val="20"/>
          <w:shd w:val="clear" w:color="auto" w:fill="FFFFFF"/>
        </w:rPr>
        <w:t>StatPearls</w:t>
      </w:r>
      <w:proofErr w:type="spellEnd"/>
      <w:r w:rsidR="00750662">
        <w:rPr>
          <w:rFonts w:ascii="Courier New" w:hAnsi="Courier New" w:cs="Courier New"/>
          <w:color w:val="222222"/>
          <w:sz w:val="20"/>
          <w:szCs w:val="20"/>
          <w:shd w:val="clear" w:color="auto" w:fill="FFFFFF"/>
        </w:rPr>
        <w:t xml:space="preserve"> Publishing; 2022 Jan-. </w:t>
      </w:r>
      <w:r w:rsidR="00750662">
        <w:rPr>
          <w:rStyle w:val="bkciteavail"/>
          <w:rFonts w:ascii="Courier New" w:hAnsi="Courier New" w:cs="Courier New"/>
          <w:color w:val="222222"/>
          <w:sz w:val="20"/>
          <w:szCs w:val="20"/>
          <w:shd w:val="clear" w:color="auto" w:fill="FFFFFF"/>
        </w:rPr>
        <w:t xml:space="preserve">Available from: </w:t>
      </w:r>
      <w:hyperlink r:id="rId87" w:history="1">
        <w:r w:rsidR="00217152" w:rsidRPr="00A639B6">
          <w:rPr>
            <w:rStyle w:val="Hyperlink"/>
            <w:rFonts w:ascii="Courier New" w:hAnsi="Courier New" w:cs="Courier New"/>
            <w:sz w:val="20"/>
            <w:szCs w:val="20"/>
            <w:shd w:val="clear" w:color="auto" w:fill="FFFFFF"/>
          </w:rPr>
          <w:t>https://www.ncbi.nlm.nih.gov/books/NBK556025/</w:t>
        </w:r>
      </w:hyperlink>
    </w:p>
    <w:p w14:paraId="06004F37" w14:textId="608B72EE" w:rsidR="00217152" w:rsidRDefault="00217152" w:rsidP="00ED77BD">
      <w:pPr>
        <w:spacing w:before="240" w:line="240" w:lineRule="auto"/>
        <w:jc w:val="both"/>
        <w:rPr>
          <w:color w:val="303030"/>
          <w:shd w:val="clear" w:color="auto" w:fill="FFFFFF"/>
        </w:rPr>
      </w:pPr>
      <w:r>
        <w:rPr>
          <w:rStyle w:val="bkciteavail"/>
          <w:rFonts w:ascii="Courier New" w:hAnsi="Courier New" w:cs="Courier New"/>
          <w:color w:val="222222"/>
          <w:sz w:val="20"/>
          <w:szCs w:val="20"/>
          <w:shd w:val="clear" w:color="auto" w:fill="FFFFFF"/>
        </w:rPr>
        <w:t>[77]</w:t>
      </w:r>
      <w:r w:rsidRPr="00217152">
        <w:rPr>
          <w:color w:val="303030"/>
          <w:shd w:val="clear" w:color="auto" w:fill="FFFFFF"/>
        </w:rPr>
        <w:t xml:space="preserve"> </w:t>
      </w:r>
      <w:proofErr w:type="spellStart"/>
      <w:r>
        <w:rPr>
          <w:color w:val="303030"/>
          <w:shd w:val="clear" w:color="auto" w:fill="FFFFFF"/>
        </w:rPr>
        <w:t>Knežević</w:t>
      </w:r>
      <w:proofErr w:type="spellEnd"/>
      <w:r>
        <w:rPr>
          <w:color w:val="303030"/>
          <w:shd w:val="clear" w:color="auto" w:fill="FFFFFF"/>
        </w:rPr>
        <w:t xml:space="preserve"> T, </w:t>
      </w:r>
      <w:proofErr w:type="spellStart"/>
      <w:r>
        <w:rPr>
          <w:color w:val="303030"/>
          <w:shd w:val="clear" w:color="auto" w:fill="FFFFFF"/>
        </w:rPr>
        <w:t>Gellineo</w:t>
      </w:r>
      <w:proofErr w:type="spellEnd"/>
      <w:r>
        <w:rPr>
          <w:color w:val="303030"/>
          <w:shd w:val="clear" w:color="auto" w:fill="FFFFFF"/>
        </w:rPr>
        <w:t xml:space="preserve"> L, </w:t>
      </w:r>
      <w:proofErr w:type="spellStart"/>
      <w:r>
        <w:rPr>
          <w:color w:val="303030"/>
          <w:shd w:val="clear" w:color="auto" w:fill="FFFFFF"/>
        </w:rPr>
        <w:t>Jelaković</w:t>
      </w:r>
      <w:proofErr w:type="spellEnd"/>
      <w:r>
        <w:rPr>
          <w:color w:val="303030"/>
          <w:shd w:val="clear" w:color="auto" w:fill="FFFFFF"/>
        </w:rPr>
        <w:t xml:space="preserve"> A, </w:t>
      </w:r>
      <w:proofErr w:type="spellStart"/>
      <w:r>
        <w:rPr>
          <w:color w:val="303030"/>
          <w:shd w:val="clear" w:color="auto" w:fill="FFFFFF"/>
        </w:rPr>
        <w:t>Premužić</w:t>
      </w:r>
      <w:proofErr w:type="spellEnd"/>
      <w:r>
        <w:rPr>
          <w:color w:val="303030"/>
          <w:shd w:val="clear" w:color="auto" w:fill="FFFFFF"/>
        </w:rPr>
        <w:t xml:space="preserve"> V, Dika Ž, </w:t>
      </w:r>
      <w:proofErr w:type="spellStart"/>
      <w:r>
        <w:rPr>
          <w:color w:val="303030"/>
          <w:shd w:val="clear" w:color="auto" w:fill="FFFFFF"/>
        </w:rPr>
        <w:t>Laganović</w:t>
      </w:r>
      <w:proofErr w:type="spellEnd"/>
      <w:r>
        <w:rPr>
          <w:color w:val="303030"/>
          <w:shd w:val="clear" w:color="auto" w:fill="FFFFFF"/>
        </w:rPr>
        <w:t xml:space="preserve"> M, </w:t>
      </w:r>
      <w:proofErr w:type="spellStart"/>
      <w:r>
        <w:rPr>
          <w:color w:val="303030"/>
          <w:shd w:val="clear" w:color="auto" w:fill="FFFFFF"/>
        </w:rPr>
        <w:t>Jelaković</w:t>
      </w:r>
      <w:proofErr w:type="spellEnd"/>
      <w:r>
        <w:rPr>
          <w:color w:val="303030"/>
          <w:shd w:val="clear" w:color="auto" w:fill="FFFFFF"/>
        </w:rPr>
        <w:t xml:space="preserve"> B. Treatment of Hypertension Induced Albuminuria. </w:t>
      </w:r>
      <w:proofErr w:type="spellStart"/>
      <w:r>
        <w:rPr>
          <w:rStyle w:val="ref-journal"/>
          <w:color w:val="303030"/>
          <w:shd w:val="clear" w:color="auto" w:fill="FFFFFF"/>
        </w:rPr>
        <w:t>Curr</w:t>
      </w:r>
      <w:proofErr w:type="spellEnd"/>
      <w:r>
        <w:rPr>
          <w:rStyle w:val="ref-journal"/>
          <w:color w:val="303030"/>
          <w:shd w:val="clear" w:color="auto" w:fill="FFFFFF"/>
        </w:rPr>
        <w:t xml:space="preserve"> Pharm Des. </w:t>
      </w:r>
      <w:r>
        <w:rPr>
          <w:color w:val="303030"/>
          <w:shd w:val="clear" w:color="auto" w:fill="FFFFFF"/>
        </w:rPr>
        <w:t>2018;</w:t>
      </w:r>
      <w:r>
        <w:rPr>
          <w:rStyle w:val="ref-vol"/>
          <w:color w:val="303030"/>
          <w:shd w:val="clear" w:color="auto" w:fill="FFFFFF"/>
        </w:rPr>
        <w:t>24</w:t>
      </w:r>
      <w:r>
        <w:rPr>
          <w:color w:val="303030"/>
          <w:shd w:val="clear" w:color="auto" w:fill="FFFFFF"/>
        </w:rPr>
        <w:t>(37):4404-4412. [</w:t>
      </w:r>
      <w:hyperlink r:id="rId88" w:history="1">
        <w:r>
          <w:rPr>
            <w:rStyle w:val="Hyperlink"/>
            <w:color w:val="2F4A8B"/>
            <w:shd w:val="clear" w:color="auto" w:fill="FFFFFF"/>
          </w:rPr>
          <w:t>PubMed</w:t>
        </w:r>
      </w:hyperlink>
      <w:r>
        <w:rPr>
          <w:color w:val="303030"/>
          <w:shd w:val="clear" w:color="auto" w:fill="FFFFFF"/>
        </w:rPr>
        <w:t>] [</w:t>
      </w:r>
      <w:hyperlink r:id="rId89" w:anchor="article-17070.r2" w:tgtFrame="mainwindow" w:history="1">
        <w:r>
          <w:rPr>
            <w:rStyle w:val="Hyperlink"/>
            <w:color w:val="2F4A8B"/>
            <w:shd w:val="clear" w:color="auto" w:fill="FFFFFF"/>
          </w:rPr>
          <w:t>Reference list</w:t>
        </w:r>
      </w:hyperlink>
      <w:r>
        <w:rPr>
          <w:color w:val="303030"/>
          <w:shd w:val="clear" w:color="auto" w:fill="FFFFFF"/>
        </w:rPr>
        <w:t>]</w:t>
      </w:r>
    </w:p>
    <w:p w14:paraId="60C51171" w14:textId="34B8147D" w:rsidR="00217152" w:rsidRDefault="00217152" w:rsidP="00ED77BD">
      <w:pPr>
        <w:spacing w:before="240" w:line="240" w:lineRule="auto"/>
        <w:jc w:val="both"/>
        <w:rPr>
          <w:color w:val="303030"/>
          <w:shd w:val="clear" w:color="auto" w:fill="FFFFFF"/>
        </w:rPr>
      </w:pPr>
      <w:r>
        <w:rPr>
          <w:color w:val="303030"/>
          <w:shd w:val="clear" w:color="auto" w:fill="FFFFFF"/>
        </w:rPr>
        <w:t>[78] Hradec J. Pharmacological therapy for chronic heart failure. </w:t>
      </w:r>
      <w:proofErr w:type="spellStart"/>
      <w:r>
        <w:rPr>
          <w:rStyle w:val="ref-journal"/>
          <w:color w:val="303030"/>
          <w:shd w:val="clear" w:color="auto" w:fill="FFFFFF"/>
        </w:rPr>
        <w:t>Vnitr</w:t>
      </w:r>
      <w:proofErr w:type="spellEnd"/>
      <w:r>
        <w:rPr>
          <w:rStyle w:val="ref-journal"/>
          <w:color w:val="303030"/>
          <w:shd w:val="clear" w:color="auto" w:fill="FFFFFF"/>
        </w:rPr>
        <w:t xml:space="preserve"> Lek. </w:t>
      </w:r>
      <w:r>
        <w:rPr>
          <w:color w:val="303030"/>
          <w:shd w:val="clear" w:color="auto" w:fill="FFFFFF"/>
        </w:rPr>
        <w:t>2018 Fall;</w:t>
      </w:r>
      <w:r>
        <w:rPr>
          <w:rStyle w:val="ref-vol"/>
          <w:color w:val="303030"/>
          <w:shd w:val="clear" w:color="auto" w:fill="FFFFFF"/>
        </w:rPr>
        <w:t>64</w:t>
      </w:r>
      <w:r>
        <w:rPr>
          <w:color w:val="303030"/>
          <w:shd w:val="clear" w:color="auto" w:fill="FFFFFF"/>
        </w:rPr>
        <w:t>(9):853-859. [</w:t>
      </w:r>
      <w:hyperlink r:id="rId90" w:history="1">
        <w:r>
          <w:rPr>
            <w:rStyle w:val="Hyperlink"/>
            <w:color w:val="2F4A8B"/>
            <w:shd w:val="clear" w:color="auto" w:fill="FFFFFF"/>
          </w:rPr>
          <w:t>PubMed</w:t>
        </w:r>
      </w:hyperlink>
      <w:r>
        <w:rPr>
          <w:color w:val="303030"/>
          <w:shd w:val="clear" w:color="auto" w:fill="FFFFFF"/>
        </w:rPr>
        <w:t>] [</w:t>
      </w:r>
      <w:hyperlink r:id="rId91" w:anchor="article-17070.r3" w:tgtFrame="mainwindow" w:history="1">
        <w:r>
          <w:rPr>
            <w:rStyle w:val="Hyperlink"/>
            <w:color w:val="2F4A8B"/>
            <w:shd w:val="clear" w:color="auto" w:fill="FFFFFF"/>
          </w:rPr>
          <w:t>Reference list</w:t>
        </w:r>
      </w:hyperlink>
      <w:r>
        <w:rPr>
          <w:color w:val="303030"/>
          <w:shd w:val="clear" w:color="auto" w:fill="FFFFFF"/>
        </w:rPr>
        <w:t>]</w:t>
      </w:r>
    </w:p>
    <w:p w14:paraId="14F6E16B" w14:textId="52A8D233" w:rsidR="00217152" w:rsidRDefault="00217152" w:rsidP="00ED77BD">
      <w:pPr>
        <w:spacing w:before="240" w:line="240" w:lineRule="auto"/>
        <w:jc w:val="both"/>
        <w:rPr>
          <w:color w:val="303030"/>
          <w:shd w:val="clear" w:color="auto" w:fill="FFFFFF"/>
        </w:rPr>
      </w:pPr>
      <w:r>
        <w:rPr>
          <w:color w:val="303030"/>
          <w:shd w:val="clear" w:color="auto" w:fill="FFFFFF"/>
        </w:rPr>
        <w:t xml:space="preserve">[79] </w:t>
      </w:r>
      <w:proofErr w:type="spellStart"/>
      <w:r>
        <w:rPr>
          <w:color w:val="303030"/>
          <w:shd w:val="clear" w:color="auto" w:fill="FFFFFF"/>
        </w:rPr>
        <w:t>Leru</w:t>
      </w:r>
      <w:proofErr w:type="spellEnd"/>
      <w:r>
        <w:rPr>
          <w:color w:val="303030"/>
          <w:shd w:val="clear" w:color="auto" w:fill="FFFFFF"/>
        </w:rPr>
        <w:t xml:space="preserve"> PM, Anton VF, </w:t>
      </w:r>
      <w:proofErr w:type="spellStart"/>
      <w:r>
        <w:rPr>
          <w:color w:val="303030"/>
          <w:shd w:val="clear" w:color="auto" w:fill="FFFFFF"/>
        </w:rPr>
        <w:t>Bumbea</w:t>
      </w:r>
      <w:proofErr w:type="spellEnd"/>
      <w:r>
        <w:rPr>
          <w:color w:val="303030"/>
          <w:shd w:val="clear" w:color="auto" w:fill="FFFFFF"/>
        </w:rPr>
        <w:t xml:space="preserve"> H. Nine year follow-up of a rare case of angioedema due to acquired C1-inhibitor deficiency with late onset and good response to attenuated androgen. </w:t>
      </w:r>
      <w:r>
        <w:rPr>
          <w:rStyle w:val="ref-journal"/>
          <w:color w:val="303030"/>
          <w:shd w:val="clear" w:color="auto" w:fill="FFFFFF"/>
        </w:rPr>
        <w:t>Allergy Asthma Clin Immunol. </w:t>
      </w:r>
      <w:r>
        <w:rPr>
          <w:color w:val="303030"/>
          <w:shd w:val="clear" w:color="auto" w:fill="FFFFFF"/>
        </w:rPr>
        <w:t>2018;</w:t>
      </w:r>
      <w:r>
        <w:rPr>
          <w:rStyle w:val="ref-vol"/>
          <w:color w:val="303030"/>
          <w:shd w:val="clear" w:color="auto" w:fill="FFFFFF"/>
        </w:rPr>
        <w:t>14</w:t>
      </w:r>
      <w:r>
        <w:rPr>
          <w:color w:val="303030"/>
          <w:shd w:val="clear" w:color="auto" w:fill="FFFFFF"/>
        </w:rPr>
        <w:t>:69. [</w:t>
      </w:r>
      <w:hyperlink r:id="rId92" w:history="1">
        <w:r>
          <w:rPr>
            <w:rStyle w:val="Hyperlink"/>
            <w:color w:val="2F4A8B"/>
            <w:shd w:val="clear" w:color="auto" w:fill="FFFFFF"/>
          </w:rPr>
          <w:t>PMC free article</w:t>
        </w:r>
      </w:hyperlink>
      <w:r>
        <w:rPr>
          <w:color w:val="303030"/>
          <w:shd w:val="clear" w:color="auto" w:fill="FFFFFF"/>
        </w:rPr>
        <w:t>] [</w:t>
      </w:r>
      <w:hyperlink r:id="rId93" w:history="1">
        <w:r>
          <w:rPr>
            <w:rStyle w:val="Hyperlink"/>
            <w:color w:val="2F4A8B"/>
            <w:shd w:val="clear" w:color="auto" w:fill="FFFFFF"/>
          </w:rPr>
          <w:t>PubMed</w:t>
        </w:r>
      </w:hyperlink>
      <w:r>
        <w:rPr>
          <w:color w:val="303030"/>
          <w:shd w:val="clear" w:color="auto" w:fill="FFFFFF"/>
        </w:rPr>
        <w:t>] [</w:t>
      </w:r>
      <w:hyperlink r:id="rId94" w:anchor="article-17070.r4" w:tgtFrame="mainwindow" w:history="1">
        <w:r>
          <w:rPr>
            <w:rStyle w:val="Hyperlink"/>
            <w:color w:val="2F4A8B"/>
            <w:shd w:val="clear" w:color="auto" w:fill="FFFFFF"/>
          </w:rPr>
          <w:t>Reference list</w:t>
        </w:r>
      </w:hyperlink>
      <w:r>
        <w:rPr>
          <w:color w:val="303030"/>
          <w:shd w:val="clear" w:color="auto" w:fill="FFFFFF"/>
        </w:rPr>
        <w:t>]</w:t>
      </w:r>
    </w:p>
    <w:p w14:paraId="3194DA33" w14:textId="5059DADD" w:rsidR="00507371" w:rsidRDefault="00507371" w:rsidP="00ED77BD">
      <w:pPr>
        <w:spacing w:before="240" w:line="240" w:lineRule="auto"/>
        <w:jc w:val="both"/>
        <w:rPr>
          <w:rStyle w:val="bkciteavail"/>
          <w:rFonts w:ascii="Courier New" w:hAnsi="Courier New" w:cs="Courier New"/>
          <w:color w:val="222222"/>
          <w:sz w:val="20"/>
          <w:szCs w:val="20"/>
          <w:shd w:val="clear" w:color="auto" w:fill="FFFFFF"/>
        </w:rPr>
      </w:pPr>
      <w:r>
        <w:rPr>
          <w:color w:val="303030"/>
          <w:shd w:val="clear" w:color="auto" w:fill="FFFFFF"/>
        </w:rPr>
        <w:t xml:space="preserve">[80] </w:t>
      </w:r>
      <w:proofErr w:type="spellStart"/>
      <w:r>
        <w:rPr>
          <w:rFonts w:ascii="Courier New" w:hAnsi="Courier New" w:cs="Courier New"/>
          <w:color w:val="222222"/>
          <w:sz w:val="20"/>
          <w:szCs w:val="20"/>
          <w:shd w:val="clear" w:color="auto" w:fill="FFFFFF"/>
        </w:rPr>
        <w:t>Farzam</w:t>
      </w:r>
      <w:proofErr w:type="spellEnd"/>
      <w:r>
        <w:rPr>
          <w:rFonts w:ascii="Courier New" w:hAnsi="Courier New" w:cs="Courier New"/>
          <w:color w:val="222222"/>
          <w:sz w:val="20"/>
          <w:szCs w:val="20"/>
          <w:shd w:val="clear" w:color="auto" w:fill="FFFFFF"/>
        </w:rPr>
        <w:t xml:space="preserve"> K, Jan A. Beta Blockers. [Updated 2022 Jul 21]. In: </w:t>
      </w:r>
      <w:proofErr w:type="spellStart"/>
      <w:r>
        <w:rPr>
          <w:rFonts w:ascii="Courier New" w:hAnsi="Courier New" w:cs="Courier New"/>
          <w:color w:val="222222"/>
          <w:sz w:val="20"/>
          <w:szCs w:val="20"/>
          <w:shd w:val="clear" w:color="auto" w:fill="FFFFFF"/>
        </w:rPr>
        <w:t>StatPearls</w:t>
      </w:r>
      <w:proofErr w:type="spellEnd"/>
      <w:r>
        <w:rPr>
          <w:rFonts w:ascii="Courier New" w:hAnsi="Courier New" w:cs="Courier New"/>
          <w:color w:val="222222"/>
          <w:sz w:val="20"/>
          <w:szCs w:val="20"/>
          <w:shd w:val="clear" w:color="auto" w:fill="FFFFFF"/>
        </w:rPr>
        <w:t xml:space="preserve"> [Internet]. Treasure Island (FL): </w:t>
      </w:r>
      <w:proofErr w:type="spellStart"/>
      <w:r>
        <w:rPr>
          <w:rFonts w:ascii="Courier New" w:hAnsi="Courier New" w:cs="Courier New"/>
          <w:color w:val="222222"/>
          <w:sz w:val="20"/>
          <w:szCs w:val="20"/>
          <w:shd w:val="clear" w:color="auto" w:fill="FFFFFF"/>
        </w:rPr>
        <w:t>StatPearls</w:t>
      </w:r>
      <w:proofErr w:type="spellEnd"/>
      <w:r>
        <w:rPr>
          <w:rFonts w:ascii="Courier New" w:hAnsi="Courier New" w:cs="Courier New"/>
          <w:color w:val="222222"/>
          <w:sz w:val="20"/>
          <w:szCs w:val="20"/>
          <w:shd w:val="clear" w:color="auto" w:fill="FFFFFF"/>
        </w:rPr>
        <w:t xml:space="preserve"> Publishing; 2022 Jan-. </w:t>
      </w:r>
      <w:r>
        <w:rPr>
          <w:rStyle w:val="bkciteavail"/>
          <w:rFonts w:ascii="Courier New" w:hAnsi="Courier New" w:cs="Courier New"/>
          <w:color w:val="222222"/>
          <w:sz w:val="20"/>
          <w:szCs w:val="20"/>
          <w:shd w:val="clear" w:color="auto" w:fill="FFFFFF"/>
        </w:rPr>
        <w:t xml:space="preserve">Available from: </w:t>
      </w:r>
      <w:hyperlink r:id="rId95" w:history="1">
        <w:r w:rsidR="00A615AC" w:rsidRPr="00A639B6">
          <w:rPr>
            <w:rStyle w:val="Hyperlink"/>
            <w:rFonts w:ascii="Courier New" w:hAnsi="Courier New" w:cs="Courier New"/>
            <w:sz w:val="20"/>
            <w:szCs w:val="20"/>
            <w:shd w:val="clear" w:color="auto" w:fill="FFFFFF"/>
          </w:rPr>
          <w:t>https://www.ncbi.nlm.nih.gov/books/NBK532906/</w:t>
        </w:r>
      </w:hyperlink>
    </w:p>
    <w:p w14:paraId="773BE67F" w14:textId="77777777" w:rsidR="00A615AC" w:rsidRPr="00A615AC" w:rsidRDefault="00A615AC" w:rsidP="00A615AC">
      <w:pPr>
        <w:rPr>
          <w:rStyle w:val="nowrap"/>
          <w:rFonts w:ascii="Cambria" w:hAnsi="Cambria"/>
          <w:color w:val="212121"/>
          <w:sz w:val="26"/>
          <w:szCs w:val="26"/>
          <w:shd w:val="clear" w:color="auto" w:fill="FFFFFF"/>
        </w:rPr>
      </w:pPr>
      <w:r w:rsidRPr="00A615AC">
        <w:rPr>
          <w:rStyle w:val="bkciteavail"/>
          <w:rFonts w:ascii="Courier New" w:hAnsi="Courier New" w:cs="Courier New"/>
          <w:color w:val="222222"/>
          <w:sz w:val="20"/>
          <w:szCs w:val="20"/>
          <w:shd w:val="clear" w:color="auto" w:fill="FFFFFF"/>
        </w:rPr>
        <w:t xml:space="preserve">[81] </w:t>
      </w:r>
      <w:r w:rsidRPr="00A615AC">
        <w:rPr>
          <w:rStyle w:val="element-citation"/>
          <w:rFonts w:ascii="Cambria" w:hAnsi="Cambria"/>
          <w:color w:val="212121"/>
          <w:sz w:val="26"/>
          <w:szCs w:val="26"/>
          <w:shd w:val="clear" w:color="auto" w:fill="FFFFFF"/>
        </w:rPr>
        <w:t xml:space="preserve">Sharma M, </w:t>
      </w:r>
      <w:proofErr w:type="spellStart"/>
      <w:r w:rsidRPr="00A615AC">
        <w:rPr>
          <w:rStyle w:val="element-citation"/>
          <w:rFonts w:ascii="Cambria" w:hAnsi="Cambria"/>
          <w:color w:val="212121"/>
          <w:sz w:val="26"/>
          <w:szCs w:val="26"/>
          <w:shd w:val="clear" w:color="auto" w:fill="FFFFFF"/>
        </w:rPr>
        <w:t>Ganguly</w:t>
      </w:r>
      <w:proofErr w:type="spellEnd"/>
      <w:r w:rsidRPr="00A615AC">
        <w:rPr>
          <w:rStyle w:val="element-citation"/>
          <w:rFonts w:ascii="Cambria" w:hAnsi="Cambria"/>
          <w:color w:val="212121"/>
          <w:sz w:val="26"/>
          <w:szCs w:val="26"/>
          <w:shd w:val="clear" w:color="auto" w:fill="FFFFFF"/>
        </w:rPr>
        <w:t xml:space="preserve"> NK. Premature coronary artery disease in Indians and its associated risk factors. </w:t>
      </w:r>
      <w:proofErr w:type="spellStart"/>
      <w:r w:rsidRPr="00A615AC">
        <w:rPr>
          <w:rStyle w:val="ref-journal"/>
          <w:rFonts w:ascii="Cambria" w:hAnsi="Cambria"/>
          <w:color w:val="212121"/>
          <w:sz w:val="26"/>
          <w:szCs w:val="26"/>
          <w:shd w:val="clear" w:color="auto" w:fill="FFFFFF"/>
        </w:rPr>
        <w:t>Vasc</w:t>
      </w:r>
      <w:proofErr w:type="spellEnd"/>
      <w:r w:rsidRPr="00A615AC">
        <w:rPr>
          <w:rStyle w:val="ref-journal"/>
          <w:rFonts w:ascii="Cambria" w:hAnsi="Cambria"/>
          <w:color w:val="212121"/>
          <w:sz w:val="26"/>
          <w:szCs w:val="26"/>
          <w:shd w:val="clear" w:color="auto" w:fill="FFFFFF"/>
        </w:rPr>
        <w:t xml:space="preserve"> Health Risk </w:t>
      </w:r>
      <w:proofErr w:type="spellStart"/>
      <w:r w:rsidRPr="00A615AC">
        <w:rPr>
          <w:rStyle w:val="ref-journal"/>
          <w:rFonts w:ascii="Cambria" w:hAnsi="Cambria"/>
          <w:color w:val="212121"/>
          <w:sz w:val="26"/>
          <w:szCs w:val="26"/>
          <w:shd w:val="clear" w:color="auto" w:fill="FFFFFF"/>
        </w:rPr>
        <w:t>Manag</w:t>
      </w:r>
      <w:proofErr w:type="spellEnd"/>
      <w:r w:rsidRPr="00A615AC">
        <w:rPr>
          <w:rStyle w:val="ref-journal"/>
          <w:rFonts w:ascii="Cambria" w:hAnsi="Cambria"/>
          <w:color w:val="212121"/>
          <w:sz w:val="26"/>
          <w:szCs w:val="26"/>
          <w:shd w:val="clear" w:color="auto" w:fill="FFFFFF"/>
        </w:rPr>
        <w:t>. </w:t>
      </w:r>
      <w:r w:rsidRPr="00A615AC">
        <w:rPr>
          <w:rStyle w:val="element-citation"/>
          <w:rFonts w:ascii="Cambria" w:hAnsi="Cambria"/>
          <w:color w:val="212121"/>
          <w:sz w:val="26"/>
          <w:szCs w:val="26"/>
          <w:shd w:val="clear" w:color="auto" w:fill="FFFFFF"/>
        </w:rPr>
        <w:t>2005;</w:t>
      </w:r>
      <w:r w:rsidRPr="00A615AC">
        <w:rPr>
          <w:rStyle w:val="ref-vol"/>
          <w:rFonts w:ascii="Cambria" w:hAnsi="Cambria"/>
          <w:b/>
          <w:bCs/>
          <w:color w:val="212121"/>
          <w:sz w:val="26"/>
          <w:szCs w:val="26"/>
          <w:shd w:val="clear" w:color="auto" w:fill="FFFFFF"/>
        </w:rPr>
        <w:t>1</w:t>
      </w:r>
      <w:r w:rsidRPr="00A615AC">
        <w:rPr>
          <w:rStyle w:val="element-citation"/>
          <w:rFonts w:ascii="Cambria" w:hAnsi="Cambria"/>
          <w:color w:val="212121"/>
          <w:sz w:val="26"/>
          <w:szCs w:val="26"/>
          <w:shd w:val="clear" w:color="auto" w:fill="FFFFFF"/>
        </w:rPr>
        <w:t>:217–225. </w:t>
      </w:r>
      <w:r w:rsidRPr="00A615AC">
        <w:rPr>
          <w:rStyle w:val="nowrap"/>
          <w:rFonts w:ascii="Cambria" w:hAnsi="Cambria"/>
          <w:color w:val="212121"/>
          <w:sz w:val="26"/>
          <w:szCs w:val="26"/>
          <w:shd w:val="clear" w:color="auto" w:fill="FFFFFF"/>
        </w:rPr>
        <w:t>[</w:t>
      </w:r>
      <w:hyperlink r:id="rId96" w:history="1">
        <w:r w:rsidRPr="00A615AC">
          <w:rPr>
            <w:rStyle w:val="Hyperlink"/>
            <w:rFonts w:ascii="Cambria" w:hAnsi="Cambria"/>
            <w:color w:val="376FAA"/>
            <w:sz w:val="26"/>
            <w:szCs w:val="26"/>
          </w:rPr>
          <w:t>PMC free article</w:t>
        </w:r>
      </w:hyperlink>
      <w:r w:rsidRPr="00A615AC">
        <w:rPr>
          <w:rStyle w:val="nowrap"/>
          <w:rFonts w:ascii="Cambria" w:hAnsi="Cambria"/>
          <w:color w:val="212121"/>
          <w:sz w:val="26"/>
          <w:szCs w:val="26"/>
          <w:shd w:val="clear" w:color="auto" w:fill="FFFFFF"/>
        </w:rPr>
        <w:t>]</w:t>
      </w:r>
      <w:r w:rsidRPr="00A615AC">
        <w:rPr>
          <w:rStyle w:val="element-citation"/>
          <w:rFonts w:ascii="Cambria" w:hAnsi="Cambria"/>
          <w:color w:val="212121"/>
          <w:sz w:val="26"/>
          <w:szCs w:val="26"/>
          <w:shd w:val="clear" w:color="auto" w:fill="FFFFFF"/>
        </w:rPr>
        <w:t> [</w:t>
      </w:r>
      <w:hyperlink r:id="rId97" w:history="1">
        <w:r w:rsidRPr="00A615AC">
          <w:rPr>
            <w:rStyle w:val="Hyperlink"/>
            <w:rFonts w:ascii="Cambria" w:hAnsi="Cambria"/>
            <w:color w:val="376FAA"/>
            <w:sz w:val="26"/>
            <w:szCs w:val="26"/>
          </w:rPr>
          <w:t>PubMed</w:t>
        </w:r>
      </w:hyperlink>
      <w:r w:rsidRPr="00A615AC">
        <w:rPr>
          <w:rStyle w:val="element-citation"/>
          <w:rFonts w:ascii="Cambria" w:hAnsi="Cambria"/>
          <w:color w:val="212121"/>
          <w:sz w:val="26"/>
          <w:szCs w:val="26"/>
          <w:shd w:val="clear" w:color="auto" w:fill="FFFFFF"/>
        </w:rPr>
        <w:t>] </w:t>
      </w:r>
      <w:r w:rsidRPr="00A615AC">
        <w:rPr>
          <w:rStyle w:val="nowrap"/>
          <w:rFonts w:ascii="Cambria" w:hAnsi="Cambria"/>
          <w:color w:val="212121"/>
          <w:sz w:val="26"/>
          <w:szCs w:val="26"/>
          <w:shd w:val="clear" w:color="auto" w:fill="FFFFFF"/>
        </w:rPr>
        <w:t>[</w:t>
      </w:r>
      <w:hyperlink r:id="rId98" w:tgtFrame="_blank" w:history="1">
        <w:r w:rsidRPr="00A615AC">
          <w:rPr>
            <w:rStyle w:val="Hyperlink"/>
            <w:rFonts w:ascii="Cambria" w:hAnsi="Cambria"/>
            <w:color w:val="376FAA"/>
            <w:sz w:val="26"/>
            <w:szCs w:val="26"/>
          </w:rPr>
          <w:t>Google Scholar</w:t>
        </w:r>
      </w:hyperlink>
      <w:r w:rsidRPr="00A615AC">
        <w:rPr>
          <w:rStyle w:val="nowrap"/>
          <w:rFonts w:ascii="Cambria" w:hAnsi="Cambria"/>
          <w:color w:val="212121"/>
          <w:sz w:val="26"/>
          <w:szCs w:val="26"/>
          <w:shd w:val="clear" w:color="auto" w:fill="FFFFFF"/>
        </w:rPr>
        <w:t>]</w:t>
      </w:r>
    </w:p>
    <w:p w14:paraId="305E4730" w14:textId="77777777" w:rsidR="00A615AC" w:rsidRPr="00A615AC" w:rsidRDefault="00A615AC" w:rsidP="00A615AC">
      <w:pPr>
        <w:rPr>
          <w:rStyle w:val="nowrap"/>
          <w:b/>
          <w:bCs/>
          <w:sz w:val="36"/>
          <w:szCs w:val="36"/>
          <w:lang w:val="en-US"/>
        </w:rPr>
      </w:pPr>
      <w:r w:rsidRPr="00A615AC">
        <w:rPr>
          <w:rFonts w:ascii="Times New Roman" w:hAnsi="Times New Roman" w:cs="Times New Roman"/>
          <w:color w:val="303030"/>
          <w:sz w:val="26"/>
          <w:szCs w:val="26"/>
          <w:shd w:val="clear" w:color="auto" w:fill="FFFFFF"/>
        </w:rPr>
        <w:t xml:space="preserve">[82] </w:t>
      </w:r>
      <w:proofErr w:type="spellStart"/>
      <w:r w:rsidRPr="00A615AC">
        <w:rPr>
          <w:rFonts w:ascii="Cambria" w:hAnsi="Cambria"/>
          <w:color w:val="212121"/>
          <w:sz w:val="26"/>
          <w:szCs w:val="26"/>
          <w:shd w:val="clear" w:color="auto" w:fill="FFFFFF"/>
        </w:rPr>
        <w:t>Jousilahti</w:t>
      </w:r>
      <w:proofErr w:type="spellEnd"/>
      <w:r w:rsidRPr="00A615AC">
        <w:rPr>
          <w:rFonts w:ascii="Cambria" w:hAnsi="Cambria"/>
          <w:color w:val="212121"/>
          <w:sz w:val="26"/>
          <w:szCs w:val="26"/>
          <w:shd w:val="clear" w:color="auto" w:fill="FFFFFF"/>
        </w:rPr>
        <w:t xml:space="preserve"> P, </w:t>
      </w:r>
      <w:proofErr w:type="spellStart"/>
      <w:r w:rsidRPr="00A615AC">
        <w:rPr>
          <w:rFonts w:ascii="Cambria" w:hAnsi="Cambria"/>
          <w:color w:val="212121"/>
          <w:sz w:val="26"/>
          <w:szCs w:val="26"/>
          <w:shd w:val="clear" w:color="auto" w:fill="FFFFFF"/>
        </w:rPr>
        <w:t>Vartiainen</w:t>
      </w:r>
      <w:proofErr w:type="spellEnd"/>
      <w:r w:rsidRPr="00A615AC">
        <w:rPr>
          <w:rFonts w:ascii="Cambria" w:hAnsi="Cambria"/>
          <w:color w:val="212121"/>
          <w:sz w:val="26"/>
          <w:szCs w:val="26"/>
          <w:shd w:val="clear" w:color="auto" w:fill="FFFFFF"/>
        </w:rPr>
        <w:t xml:space="preserve"> E, </w:t>
      </w:r>
      <w:proofErr w:type="spellStart"/>
      <w:r w:rsidRPr="00A615AC">
        <w:rPr>
          <w:rFonts w:ascii="Cambria" w:hAnsi="Cambria"/>
          <w:color w:val="212121"/>
          <w:sz w:val="26"/>
          <w:szCs w:val="26"/>
          <w:shd w:val="clear" w:color="auto" w:fill="FFFFFF"/>
        </w:rPr>
        <w:t>Tuomilehto</w:t>
      </w:r>
      <w:proofErr w:type="spellEnd"/>
      <w:r w:rsidRPr="00A615AC">
        <w:rPr>
          <w:rFonts w:ascii="Cambria" w:hAnsi="Cambria"/>
          <w:color w:val="212121"/>
          <w:sz w:val="26"/>
          <w:szCs w:val="26"/>
          <w:shd w:val="clear" w:color="auto" w:fill="FFFFFF"/>
        </w:rPr>
        <w:t xml:space="preserve"> J, </w:t>
      </w:r>
      <w:proofErr w:type="spellStart"/>
      <w:r w:rsidRPr="00A615AC">
        <w:rPr>
          <w:rFonts w:ascii="Cambria" w:hAnsi="Cambria"/>
          <w:color w:val="212121"/>
          <w:sz w:val="26"/>
          <w:szCs w:val="26"/>
          <w:shd w:val="clear" w:color="auto" w:fill="FFFFFF"/>
        </w:rPr>
        <w:t>Puska</w:t>
      </w:r>
      <w:proofErr w:type="spellEnd"/>
      <w:r w:rsidRPr="00A615AC">
        <w:rPr>
          <w:rFonts w:ascii="Cambria" w:hAnsi="Cambria"/>
          <w:color w:val="212121"/>
          <w:sz w:val="26"/>
          <w:szCs w:val="26"/>
          <w:shd w:val="clear" w:color="auto" w:fill="FFFFFF"/>
        </w:rPr>
        <w:t xml:space="preserve"> P. </w:t>
      </w:r>
      <w:r w:rsidRPr="00A615AC">
        <w:rPr>
          <w:rStyle w:val="ref-title"/>
          <w:rFonts w:ascii="Cambria" w:hAnsi="Cambria"/>
          <w:color w:val="212121"/>
          <w:sz w:val="26"/>
          <w:szCs w:val="26"/>
          <w:shd w:val="clear" w:color="auto" w:fill="FFFFFF"/>
        </w:rPr>
        <w:t>Sex, age, cardiovascular risk factors, and coronary heart disease: a prospective follow-up study of 14 786 middle-aged men and women in Finland</w:t>
      </w:r>
      <w:r w:rsidRPr="00A615AC">
        <w:rPr>
          <w:rFonts w:ascii="Cambria" w:hAnsi="Cambria"/>
          <w:color w:val="212121"/>
          <w:sz w:val="26"/>
          <w:szCs w:val="26"/>
          <w:shd w:val="clear" w:color="auto" w:fill="FFFFFF"/>
        </w:rPr>
        <w:t>. </w:t>
      </w:r>
      <w:r w:rsidRPr="00A615AC">
        <w:rPr>
          <w:rStyle w:val="ref-journal"/>
          <w:rFonts w:ascii="Cambria" w:hAnsi="Cambria"/>
          <w:i/>
          <w:iCs/>
          <w:color w:val="212121"/>
          <w:sz w:val="26"/>
          <w:szCs w:val="26"/>
          <w:shd w:val="clear" w:color="auto" w:fill="FFFFFF"/>
        </w:rPr>
        <w:t>Circulation</w:t>
      </w:r>
      <w:r w:rsidRPr="00A615AC">
        <w:rPr>
          <w:rFonts w:ascii="Cambria" w:hAnsi="Cambria"/>
          <w:color w:val="212121"/>
          <w:sz w:val="26"/>
          <w:szCs w:val="26"/>
          <w:shd w:val="clear" w:color="auto" w:fill="FFFFFF"/>
        </w:rPr>
        <w:t> 1999;</w:t>
      </w:r>
      <w:r w:rsidRPr="00A615AC">
        <w:rPr>
          <w:rStyle w:val="ref-vol"/>
          <w:rFonts w:ascii="Cambria" w:hAnsi="Cambria"/>
          <w:color w:val="212121"/>
          <w:sz w:val="26"/>
          <w:szCs w:val="26"/>
          <w:shd w:val="clear" w:color="auto" w:fill="FFFFFF"/>
        </w:rPr>
        <w:t>99</w:t>
      </w:r>
      <w:r w:rsidRPr="00A615AC">
        <w:rPr>
          <w:rFonts w:ascii="Cambria" w:hAnsi="Cambria"/>
          <w:color w:val="212121"/>
          <w:sz w:val="26"/>
          <w:szCs w:val="26"/>
          <w:shd w:val="clear" w:color="auto" w:fill="FFFFFF"/>
        </w:rPr>
        <w:t>:1165–72. [</w:t>
      </w:r>
      <w:hyperlink r:id="rId99" w:history="1">
        <w:r w:rsidRPr="00A615AC">
          <w:rPr>
            <w:rStyle w:val="Hyperlink"/>
            <w:rFonts w:ascii="Cambria" w:hAnsi="Cambria"/>
            <w:color w:val="376FAA"/>
            <w:sz w:val="26"/>
            <w:szCs w:val="26"/>
            <w:shd w:val="clear" w:color="auto" w:fill="FFFFFF"/>
          </w:rPr>
          <w:t>PubMed</w:t>
        </w:r>
      </w:hyperlink>
      <w:r w:rsidRPr="00A615AC">
        <w:rPr>
          <w:rFonts w:ascii="Cambria" w:hAnsi="Cambria"/>
          <w:color w:val="212121"/>
          <w:sz w:val="26"/>
          <w:szCs w:val="26"/>
          <w:shd w:val="clear" w:color="auto" w:fill="FFFFFF"/>
        </w:rPr>
        <w:t>] </w:t>
      </w:r>
      <w:r w:rsidRPr="00A615AC">
        <w:rPr>
          <w:rStyle w:val="nowrap"/>
          <w:rFonts w:ascii="Cambria" w:hAnsi="Cambria"/>
          <w:color w:val="212121"/>
          <w:sz w:val="26"/>
          <w:szCs w:val="26"/>
          <w:shd w:val="clear" w:color="auto" w:fill="FFFFFF"/>
        </w:rPr>
        <w:t>[</w:t>
      </w:r>
      <w:hyperlink r:id="rId100" w:tgtFrame="_blank" w:history="1">
        <w:r w:rsidRPr="00A615AC">
          <w:rPr>
            <w:rStyle w:val="Hyperlink"/>
            <w:rFonts w:ascii="Cambria" w:hAnsi="Cambria"/>
            <w:color w:val="376FAA"/>
            <w:sz w:val="26"/>
            <w:szCs w:val="26"/>
          </w:rPr>
          <w:t>Google Scholar</w:t>
        </w:r>
      </w:hyperlink>
      <w:r w:rsidRPr="00A615AC">
        <w:rPr>
          <w:rStyle w:val="nowrap"/>
          <w:rFonts w:ascii="Cambria" w:hAnsi="Cambria"/>
          <w:color w:val="212121"/>
          <w:sz w:val="26"/>
          <w:szCs w:val="26"/>
          <w:shd w:val="clear" w:color="auto" w:fill="FFFFFF"/>
        </w:rPr>
        <w:t>]</w:t>
      </w:r>
    </w:p>
    <w:p w14:paraId="1E2357AC" w14:textId="77777777" w:rsidR="00A615AC" w:rsidRPr="00A615AC" w:rsidRDefault="00A615AC" w:rsidP="00A615AC">
      <w:pPr>
        <w:rPr>
          <w:rStyle w:val="nowrap"/>
          <w:b/>
          <w:bCs/>
          <w:sz w:val="36"/>
          <w:szCs w:val="36"/>
          <w:lang w:val="en-US"/>
        </w:rPr>
      </w:pPr>
      <w:r w:rsidRPr="00A615AC">
        <w:rPr>
          <w:rFonts w:ascii="Times New Roman" w:hAnsi="Times New Roman" w:cs="Times New Roman"/>
          <w:color w:val="303030"/>
          <w:sz w:val="26"/>
          <w:szCs w:val="26"/>
          <w:shd w:val="clear" w:color="auto" w:fill="FFFFFF"/>
        </w:rPr>
        <w:t xml:space="preserve">[83] </w:t>
      </w:r>
      <w:r w:rsidRPr="00A615AC">
        <w:rPr>
          <w:rFonts w:ascii="Cambria" w:hAnsi="Cambria"/>
          <w:color w:val="212121"/>
          <w:sz w:val="26"/>
          <w:szCs w:val="26"/>
          <w:shd w:val="clear" w:color="auto" w:fill="FFFFFF"/>
        </w:rPr>
        <w:t xml:space="preserve">Virtanen M., </w:t>
      </w:r>
      <w:proofErr w:type="spellStart"/>
      <w:r w:rsidRPr="00A615AC">
        <w:rPr>
          <w:rFonts w:ascii="Cambria" w:hAnsi="Cambria"/>
          <w:color w:val="212121"/>
          <w:sz w:val="26"/>
          <w:szCs w:val="26"/>
          <w:shd w:val="clear" w:color="auto" w:fill="FFFFFF"/>
        </w:rPr>
        <w:t>Heikkilä</w:t>
      </w:r>
      <w:proofErr w:type="spellEnd"/>
      <w:r w:rsidRPr="00A615AC">
        <w:rPr>
          <w:rFonts w:ascii="Cambria" w:hAnsi="Cambria"/>
          <w:color w:val="212121"/>
          <w:sz w:val="26"/>
          <w:szCs w:val="26"/>
          <w:shd w:val="clear" w:color="auto" w:fill="FFFFFF"/>
        </w:rPr>
        <w:t xml:space="preserve"> K., Jokela M., </w:t>
      </w:r>
      <w:proofErr w:type="spellStart"/>
      <w:r w:rsidRPr="00A615AC">
        <w:rPr>
          <w:rFonts w:ascii="Cambria" w:hAnsi="Cambria"/>
          <w:color w:val="212121"/>
          <w:sz w:val="26"/>
          <w:szCs w:val="26"/>
          <w:shd w:val="clear" w:color="auto" w:fill="FFFFFF"/>
        </w:rPr>
        <w:t>Ferrie</w:t>
      </w:r>
      <w:proofErr w:type="spellEnd"/>
      <w:r w:rsidRPr="00A615AC">
        <w:rPr>
          <w:rFonts w:ascii="Cambria" w:hAnsi="Cambria"/>
          <w:color w:val="212121"/>
          <w:sz w:val="26"/>
          <w:szCs w:val="26"/>
          <w:shd w:val="clear" w:color="auto" w:fill="FFFFFF"/>
        </w:rPr>
        <w:t xml:space="preserve"> J.E., Batty G.D., </w:t>
      </w:r>
      <w:proofErr w:type="spellStart"/>
      <w:r w:rsidRPr="00A615AC">
        <w:rPr>
          <w:rFonts w:ascii="Cambria" w:hAnsi="Cambria"/>
          <w:color w:val="212121"/>
          <w:sz w:val="26"/>
          <w:szCs w:val="26"/>
          <w:shd w:val="clear" w:color="auto" w:fill="FFFFFF"/>
        </w:rPr>
        <w:t>Vahtera</w:t>
      </w:r>
      <w:proofErr w:type="spellEnd"/>
      <w:r w:rsidRPr="00A615AC">
        <w:rPr>
          <w:rFonts w:ascii="Cambria" w:hAnsi="Cambria"/>
          <w:color w:val="212121"/>
          <w:sz w:val="26"/>
          <w:szCs w:val="26"/>
          <w:shd w:val="clear" w:color="auto" w:fill="FFFFFF"/>
        </w:rPr>
        <w:t xml:space="preserve"> J., </w:t>
      </w:r>
      <w:proofErr w:type="spellStart"/>
      <w:r w:rsidRPr="00A615AC">
        <w:rPr>
          <w:rFonts w:ascii="Cambria" w:hAnsi="Cambria"/>
          <w:color w:val="212121"/>
          <w:sz w:val="26"/>
          <w:szCs w:val="26"/>
          <w:shd w:val="clear" w:color="auto" w:fill="FFFFFF"/>
        </w:rPr>
        <w:t>Kivimäki</w:t>
      </w:r>
      <w:proofErr w:type="spellEnd"/>
      <w:r w:rsidRPr="00A615AC">
        <w:rPr>
          <w:rFonts w:ascii="Cambria" w:hAnsi="Cambria"/>
          <w:color w:val="212121"/>
          <w:sz w:val="26"/>
          <w:szCs w:val="26"/>
          <w:shd w:val="clear" w:color="auto" w:fill="FFFFFF"/>
        </w:rPr>
        <w:t xml:space="preserve"> M. Long working hours and coronary heart disease: a systematic review and meta-analysis. </w:t>
      </w:r>
      <w:r w:rsidRPr="00A615AC">
        <w:rPr>
          <w:rStyle w:val="ref-journal"/>
          <w:rFonts w:ascii="Cambria" w:hAnsi="Cambria"/>
          <w:i/>
          <w:iCs/>
          <w:color w:val="212121"/>
          <w:sz w:val="26"/>
          <w:szCs w:val="26"/>
          <w:shd w:val="clear" w:color="auto" w:fill="FFFFFF"/>
        </w:rPr>
        <w:t xml:space="preserve">Am J </w:t>
      </w:r>
      <w:proofErr w:type="spellStart"/>
      <w:r w:rsidRPr="00A615AC">
        <w:rPr>
          <w:rStyle w:val="ref-journal"/>
          <w:rFonts w:ascii="Cambria" w:hAnsi="Cambria"/>
          <w:i/>
          <w:iCs/>
          <w:color w:val="212121"/>
          <w:sz w:val="26"/>
          <w:szCs w:val="26"/>
          <w:shd w:val="clear" w:color="auto" w:fill="FFFFFF"/>
        </w:rPr>
        <w:t>Epidemiol</w:t>
      </w:r>
      <w:proofErr w:type="spellEnd"/>
      <w:r w:rsidRPr="00A615AC">
        <w:rPr>
          <w:rStyle w:val="ref-journal"/>
          <w:rFonts w:ascii="Cambria" w:hAnsi="Cambria"/>
          <w:i/>
          <w:iCs/>
          <w:color w:val="212121"/>
          <w:sz w:val="26"/>
          <w:szCs w:val="26"/>
          <w:shd w:val="clear" w:color="auto" w:fill="FFFFFF"/>
        </w:rPr>
        <w:t>. </w:t>
      </w:r>
      <w:r w:rsidRPr="00A615AC">
        <w:rPr>
          <w:rFonts w:ascii="Cambria" w:hAnsi="Cambria"/>
          <w:color w:val="212121"/>
          <w:sz w:val="26"/>
          <w:szCs w:val="26"/>
          <w:shd w:val="clear" w:color="auto" w:fill="FFFFFF"/>
        </w:rPr>
        <w:t>2012;</w:t>
      </w:r>
      <w:r w:rsidRPr="00A615AC">
        <w:rPr>
          <w:rStyle w:val="ref-vol"/>
          <w:rFonts w:ascii="Cambria" w:hAnsi="Cambria"/>
          <w:color w:val="212121"/>
          <w:sz w:val="26"/>
          <w:szCs w:val="26"/>
          <w:shd w:val="clear" w:color="auto" w:fill="FFFFFF"/>
        </w:rPr>
        <w:t>176</w:t>
      </w:r>
      <w:r w:rsidRPr="00A615AC">
        <w:rPr>
          <w:rFonts w:ascii="Cambria" w:hAnsi="Cambria"/>
          <w:color w:val="212121"/>
          <w:sz w:val="26"/>
          <w:szCs w:val="26"/>
          <w:shd w:val="clear" w:color="auto" w:fill="FFFFFF"/>
        </w:rPr>
        <w:t>:586–596. </w:t>
      </w:r>
      <w:r w:rsidRPr="00A615AC">
        <w:rPr>
          <w:rStyle w:val="nowrap"/>
          <w:rFonts w:ascii="Cambria" w:hAnsi="Cambria"/>
          <w:color w:val="212121"/>
          <w:sz w:val="26"/>
          <w:szCs w:val="26"/>
          <w:shd w:val="clear" w:color="auto" w:fill="FFFFFF"/>
        </w:rPr>
        <w:t>[</w:t>
      </w:r>
      <w:hyperlink r:id="rId101" w:history="1">
        <w:r w:rsidRPr="00A615AC">
          <w:rPr>
            <w:rStyle w:val="Hyperlink"/>
            <w:rFonts w:ascii="Cambria" w:hAnsi="Cambria"/>
            <w:color w:val="376FAA"/>
            <w:sz w:val="26"/>
            <w:szCs w:val="26"/>
          </w:rPr>
          <w:t>PMC free article</w:t>
        </w:r>
      </w:hyperlink>
      <w:r w:rsidRPr="00A615AC">
        <w:rPr>
          <w:rStyle w:val="nowrap"/>
          <w:rFonts w:ascii="Cambria" w:hAnsi="Cambria"/>
          <w:color w:val="212121"/>
          <w:sz w:val="26"/>
          <w:szCs w:val="26"/>
          <w:shd w:val="clear" w:color="auto" w:fill="FFFFFF"/>
        </w:rPr>
        <w:t>]</w:t>
      </w:r>
      <w:r w:rsidRPr="00A615AC">
        <w:rPr>
          <w:rFonts w:ascii="Cambria" w:hAnsi="Cambria"/>
          <w:color w:val="212121"/>
          <w:sz w:val="26"/>
          <w:szCs w:val="26"/>
          <w:shd w:val="clear" w:color="auto" w:fill="FFFFFF"/>
        </w:rPr>
        <w:t> [</w:t>
      </w:r>
      <w:hyperlink r:id="rId102" w:history="1">
        <w:r w:rsidRPr="00A615AC">
          <w:rPr>
            <w:rStyle w:val="Hyperlink"/>
            <w:rFonts w:ascii="Cambria" w:hAnsi="Cambria"/>
            <w:color w:val="376FAA"/>
            <w:sz w:val="26"/>
            <w:szCs w:val="26"/>
            <w:shd w:val="clear" w:color="auto" w:fill="FFFFFF"/>
          </w:rPr>
          <w:t>PubMed</w:t>
        </w:r>
      </w:hyperlink>
      <w:r w:rsidRPr="00A615AC">
        <w:rPr>
          <w:rFonts w:ascii="Cambria" w:hAnsi="Cambria"/>
          <w:color w:val="212121"/>
          <w:sz w:val="26"/>
          <w:szCs w:val="26"/>
          <w:shd w:val="clear" w:color="auto" w:fill="FFFFFF"/>
        </w:rPr>
        <w:t>] </w:t>
      </w:r>
      <w:r w:rsidRPr="00A615AC">
        <w:rPr>
          <w:rStyle w:val="nowrap"/>
          <w:rFonts w:ascii="Cambria" w:hAnsi="Cambria"/>
          <w:color w:val="212121"/>
          <w:sz w:val="26"/>
          <w:szCs w:val="26"/>
          <w:shd w:val="clear" w:color="auto" w:fill="FFFFFF"/>
        </w:rPr>
        <w:t>[</w:t>
      </w:r>
      <w:hyperlink r:id="rId103" w:tgtFrame="_blank" w:history="1">
        <w:r w:rsidRPr="00A615AC">
          <w:rPr>
            <w:rStyle w:val="Hyperlink"/>
            <w:rFonts w:ascii="Cambria" w:hAnsi="Cambria"/>
            <w:color w:val="376FAA"/>
            <w:sz w:val="26"/>
            <w:szCs w:val="26"/>
          </w:rPr>
          <w:t>Google Scholar</w:t>
        </w:r>
      </w:hyperlink>
      <w:r w:rsidRPr="00A615AC">
        <w:rPr>
          <w:rStyle w:val="nowrap"/>
          <w:rFonts w:ascii="Cambria" w:hAnsi="Cambria"/>
          <w:color w:val="212121"/>
          <w:sz w:val="26"/>
          <w:szCs w:val="26"/>
          <w:shd w:val="clear" w:color="auto" w:fill="FFFFFF"/>
        </w:rPr>
        <w:t>]</w:t>
      </w:r>
    </w:p>
    <w:p w14:paraId="3A2DE8BF" w14:textId="77777777" w:rsidR="00064262" w:rsidRDefault="00064262" w:rsidP="00064262">
      <w:pPr>
        <w:pStyle w:val="list-inline-item"/>
        <w:shd w:val="clear" w:color="auto" w:fill="FFFFFF"/>
        <w:rPr>
          <w:rFonts w:ascii="Segoe UI" w:hAnsi="Segoe UI" w:cs="Segoe UI"/>
          <w:color w:val="424242"/>
          <w:sz w:val="21"/>
          <w:szCs w:val="21"/>
        </w:rPr>
      </w:pPr>
      <w:r>
        <w:rPr>
          <w:color w:val="303030"/>
          <w:sz w:val="26"/>
          <w:szCs w:val="26"/>
          <w:shd w:val="clear" w:color="auto" w:fill="FFFFFF"/>
        </w:rPr>
        <w:t xml:space="preserve">[84] </w:t>
      </w:r>
      <w:hyperlink r:id="rId104" w:tooltip="Marie-Isabel K Murray " w:history="1">
        <w:r w:rsidRPr="002800E5">
          <w:rPr>
            <w:rStyle w:val="Hyperlink"/>
            <w:rFonts w:ascii="Cambria" w:hAnsi="Cambria" w:cs="Noto Sans"/>
            <w:color w:val="333333"/>
            <w:shd w:val="clear" w:color="auto" w:fill="FFFFFF"/>
          </w:rPr>
          <w:t>Marie-Isabel K Murray</w:t>
        </w:r>
      </w:hyperlink>
      <w:hyperlink r:id="rId105" w:anchor="a1" w:history="1">
        <w:r w:rsidRPr="002800E5">
          <w:rPr>
            <w:rStyle w:val="Hyperlink"/>
            <w:rFonts w:ascii="Cambria" w:hAnsi="Cambria" w:cs="Noto Sans"/>
            <w:color w:val="0B74B9"/>
            <w:vertAlign w:val="superscript"/>
          </w:rPr>
          <w:t>1</w:t>
        </w:r>
      </w:hyperlink>
      <w:r w:rsidRPr="002800E5">
        <w:rPr>
          <w:rFonts w:ascii="Cambria" w:hAnsi="Cambria" w:cs="Noto Sans"/>
          <w:color w:val="185FA1"/>
          <w:shd w:val="clear" w:color="auto" w:fill="FFFFFF"/>
          <w:vertAlign w:val="superscript"/>
        </w:rPr>
        <w:t>,</w:t>
      </w:r>
      <w:hyperlink r:id="rId106" w:anchor="a2" w:history="1">
        <w:r w:rsidRPr="002800E5">
          <w:rPr>
            <w:rStyle w:val="Hyperlink"/>
            <w:rFonts w:ascii="Cambria" w:hAnsi="Cambria" w:cs="Noto Sans"/>
            <w:color w:val="0B74B9"/>
            <w:vertAlign w:val="superscript"/>
          </w:rPr>
          <w:t>2</w:t>
        </w:r>
      </w:hyperlink>
      <w:hyperlink r:id="rId107" w:anchor="corr337072" w:history="1">
        <w:r w:rsidRPr="002800E5">
          <w:rPr>
            <w:rStyle w:val="Hyperlink"/>
            <w:rFonts w:ascii="Cambria" w:hAnsi="Cambria" w:cs="Noto Sans"/>
            <w:vertAlign w:val="superscript"/>
          </w:rPr>
          <w:t>*</w:t>
        </w:r>
      </w:hyperlink>
      <w:r w:rsidRPr="002800E5">
        <w:rPr>
          <w:rFonts w:ascii="Cambria" w:hAnsi="Cambria" w:cs="Noto Sans"/>
          <w:color w:val="185FA1"/>
          <w:shd w:val="clear" w:color="auto" w:fill="FFFFFF"/>
        </w:rPr>
        <w:t>, </w:t>
      </w:r>
      <w:hyperlink r:id="rId108" w:tooltip="Inna N Thalmann " w:history="1">
        <w:r w:rsidRPr="002800E5">
          <w:rPr>
            <w:rStyle w:val="Hyperlink"/>
            <w:rFonts w:ascii="Cambria" w:hAnsi="Cambria" w:cs="Noto Sans"/>
            <w:color w:val="333333"/>
            <w:shd w:val="clear" w:color="auto" w:fill="FFFFFF"/>
          </w:rPr>
          <w:t>Inna N Thalmann</w:t>
        </w:r>
      </w:hyperlink>
      <w:hyperlink r:id="rId109" w:anchor="a2" w:history="1">
        <w:r w:rsidRPr="002800E5">
          <w:rPr>
            <w:rStyle w:val="Hyperlink"/>
            <w:rFonts w:ascii="Cambria" w:hAnsi="Cambria" w:cs="Noto Sans"/>
            <w:color w:val="0B74B9"/>
            <w:vertAlign w:val="superscript"/>
          </w:rPr>
          <w:t>2</w:t>
        </w:r>
      </w:hyperlink>
      <w:r w:rsidRPr="002800E5">
        <w:rPr>
          <w:rFonts w:ascii="Cambria" w:hAnsi="Cambria" w:cs="Noto Sans"/>
          <w:color w:val="185FA1"/>
          <w:shd w:val="clear" w:color="auto" w:fill="FFFFFF"/>
        </w:rPr>
        <w:t>, </w:t>
      </w:r>
      <w:hyperlink r:id="rId110" w:tooltip="Elias A Mossialos " w:history="1">
        <w:r w:rsidRPr="002800E5">
          <w:rPr>
            <w:rStyle w:val="Hyperlink"/>
            <w:rFonts w:ascii="Cambria" w:hAnsi="Cambria" w:cs="Noto Sans"/>
            <w:color w:val="333333"/>
            <w:shd w:val="clear" w:color="auto" w:fill="FFFFFF"/>
          </w:rPr>
          <w:t>Elias A Mossialos</w:t>
        </w:r>
      </w:hyperlink>
      <w:hyperlink r:id="rId111" w:anchor="a2" w:history="1">
        <w:r w:rsidRPr="002800E5">
          <w:rPr>
            <w:rStyle w:val="Hyperlink"/>
            <w:rFonts w:ascii="Cambria" w:hAnsi="Cambria" w:cs="Noto Sans"/>
            <w:color w:val="0B74B9"/>
            <w:vertAlign w:val="superscript"/>
          </w:rPr>
          <w:t>2</w:t>
        </w:r>
      </w:hyperlink>
      <w:r w:rsidRPr="002800E5">
        <w:rPr>
          <w:rFonts w:ascii="Cambria" w:hAnsi="Cambria" w:cs="Noto Sans"/>
          <w:color w:val="333333"/>
          <w:shd w:val="clear" w:color="auto" w:fill="FFFFFF"/>
        </w:rPr>
        <w:t> and </w:t>
      </w:r>
      <w:hyperlink r:id="rId112" w:tooltip="Andreas M Zeiher " w:history="1">
        <w:r w:rsidRPr="002800E5">
          <w:rPr>
            <w:rStyle w:val="Hyperlink"/>
            <w:rFonts w:ascii="Cambria" w:hAnsi="Cambria" w:cs="Noto Sans"/>
            <w:color w:val="333333"/>
            <w:shd w:val="clear" w:color="auto" w:fill="FFFFFF"/>
          </w:rPr>
          <w:t xml:space="preserve">Andreas M </w:t>
        </w:r>
        <w:r>
          <w:rPr>
            <w:rStyle w:val="Hyperlink"/>
            <w:rFonts w:ascii="Cambria" w:hAnsi="Cambria" w:cs="Noto Sans"/>
            <w:color w:val="333333"/>
            <w:shd w:val="clear" w:color="auto" w:fill="FFFFFF"/>
          </w:rPr>
          <w:t xml:space="preserve">     </w:t>
        </w:r>
        <w:r w:rsidRPr="002800E5">
          <w:rPr>
            <w:rStyle w:val="Hyperlink"/>
            <w:rFonts w:ascii="Cambria" w:hAnsi="Cambria" w:cs="Noto Sans"/>
            <w:color w:val="333333"/>
            <w:shd w:val="clear" w:color="auto" w:fill="FFFFFF"/>
          </w:rPr>
          <w:t>Zeiher</w:t>
        </w:r>
      </w:hyperlink>
      <w:hyperlink r:id="rId113" w:anchor="a1" w:history="1">
        <w:r w:rsidRPr="002800E5">
          <w:rPr>
            <w:rStyle w:val="Hyperlink"/>
            <w:rFonts w:ascii="Cambria" w:hAnsi="Cambria" w:cs="Noto Sans"/>
            <w:color w:val="0B74B9"/>
            <w:vertAlign w:val="superscript"/>
          </w:rPr>
          <w:t>1</w:t>
        </w:r>
      </w:hyperlink>
      <w:r w:rsidRPr="002800E5">
        <w:rPr>
          <w:rFonts w:ascii="Cambria" w:hAnsi="Cambria" w:cs="Open Sans"/>
          <w:color w:val="212121"/>
        </w:rPr>
        <w:t>Comorbidities of Coronary Heart Disease and the Impact on Healthcare Usage and Productivity Loss in a Nationally-Based Stud</w:t>
      </w:r>
      <w:r>
        <w:rPr>
          <w:rFonts w:ascii="Cambria" w:hAnsi="Cambria" w:cs="Open Sans"/>
          <w:b/>
          <w:bCs/>
          <w:color w:val="212121"/>
        </w:rPr>
        <w:t>y</w:t>
      </w:r>
      <w:r>
        <w:rPr>
          <w:rFonts w:ascii="Noto Sans" w:hAnsi="Noto Sans" w:cs="Noto Sans"/>
          <w:color w:val="212121"/>
          <w:sz w:val="21"/>
          <w:szCs w:val="21"/>
          <w:shd w:val="clear" w:color="auto" w:fill="FFFFFF"/>
        </w:rPr>
        <w:t>10.4172/2161-1165.1000347.</w:t>
      </w:r>
      <w:r w:rsidRPr="00891135">
        <w:rPr>
          <w:rFonts w:ascii="Segoe UI" w:hAnsi="Segoe UI" w:cs="Segoe UI"/>
          <w:color w:val="424242"/>
          <w:sz w:val="21"/>
          <w:szCs w:val="21"/>
        </w:rPr>
        <w:t xml:space="preserve"> </w:t>
      </w:r>
      <w:r>
        <w:rPr>
          <w:rFonts w:ascii="Segoe UI" w:hAnsi="Segoe UI" w:cs="Segoe UI"/>
          <w:color w:val="424242"/>
          <w:sz w:val="21"/>
          <w:szCs w:val="21"/>
        </w:rPr>
        <w:t>Epidemiology (Sunnyvale) 2018, Vol 8(3): 347</w:t>
      </w:r>
    </w:p>
    <w:p w14:paraId="0F1356AA" w14:textId="1E4A9CB4" w:rsidR="009266D2" w:rsidRPr="006F7AE2" w:rsidRDefault="009266D2" w:rsidP="009266D2">
      <w:pPr>
        <w:pStyle w:val="c-article-referencestext"/>
        <w:shd w:val="clear" w:color="auto" w:fill="FCFCFC"/>
        <w:spacing w:before="0" w:beforeAutospacing="0" w:after="120" w:afterAutospacing="0"/>
        <w:rPr>
          <w:rFonts w:ascii="Cambria" w:hAnsi="Cambria"/>
          <w:color w:val="333333"/>
          <w:sz w:val="27"/>
          <w:szCs w:val="27"/>
        </w:rPr>
      </w:pPr>
      <w:r>
        <w:rPr>
          <w:color w:val="303030"/>
          <w:sz w:val="26"/>
          <w:szCs w:val="26"/>
          <w:shd w:val="clear" w:color="auto" w:fill="FFFFFF"/>
        </w:rPr>
        <w:t xml:space="preserve">[85] </w:t>
      </w:r>
      <w:proofErr w:type="spellStart"/>
      <w:r w:rsidRPr="00916E47">
        <w:rPr>
          <w:rFonts w:ascii="Cambria" w:hAnsi="Cambria"/>
          <w:color w:val="333333"/>
          <w:sz w:val="27"/>
          <w:szCs w:val="27"/>
        </w:rPr>
        <w:t>Degrauwe</w:t>
      </w:r>
      <w:proofErr w:type="spellEnd"/>
      <w:r w:rsidRPr="00916E47">
        <w:rPr>
          <w:rFonts w:ascii="Cambria" w:hAnsi="Cambria"/>
          <w:color w:val="333333"/>
          <w:sz w:val="27"/>
          <w:szCs w:val="27"/>
        </w:rPr>
        <w:t xml:space="preserve"> S, Pilgrim T, </w:t>
      </w:r>
      <w:proofErr w:type="spellStart"/>
      <w:r w:rsidRPr="00916E47">
        <w:rPr>
          <w:rFonts w:ascii="Cambria" w:hAnsi="Cambria"/>
          <w:color w:val="333333"/>
          <w:sz w:val="27"/>
          <w:szCs w:val="27"/>
        </w:rPr>
        <w:t>Aminian</w:t>
      </w:r>
      <w:proofErr w:type="spellEnd"/>
      <w:r w:rsidRPr="00916E47">
        <w:rPr>
          <w:rFonts w:ascii="Cambria" w:hAnsi="Cambria"/>
          <w:color w:val="333333"/>
          <w:sz w:val="27"/>
          <w:szCs w:val="27"/>
        </w:rPr>
        <w:t xml:space="preserve"> A, et al. Dual antiplatelet therapy for secondary prevention of coronary artery disease. Open Heart. 2017;4(2):e000651.</w:t>
      </w:r>
      <w:hyperlink r:id="rId114" w:history="1">
        <w:r w:rsidRPr="00916E47">
          <w:rPr>
            <w:rStyle w:val="Hyperlink"/>
            <w:rFonts w:ascii="Cambria" w:hAnsi="Cambria" w:cs="Segoe UI"/>
            <w:b/>
            <w:bCs/>
            <w:color w:val="004B83"/>
          </w:rPr>
          <w:t>Article</w:t>
        </w:r>
      </w:hyperlink>
      <w:r w:rsidRPr="00916E47">
        <w:rPr>
          <w:rFonts w:ascii="Cambria" w:hAnsi="Cambria" w:cs="Segoe UI"/>
          <w:b/>
          <w:bCs/>
          <w:color w:val="333333"/>
        </w:rPr>
        <w:t> </w:t>
      </w:r>
      <w:hyperlink r:id="rId115" w:history="1">
        <w:r w:rsidRPr="00916E47">
          <w:rPr>
            <w:rStyle w:val="Hyperlink"/>
            <w:rFonts w:ascii="Cambria" w:hAnsi="Cambria" w:cs="Segoe UI"/>
            <w:b/>
            <w:bCs/>
            <w:color w:val="004B83"/>
          </w:rPr>
          <w:t>Google Scholar</w:t>
        </w:r>
      </w:hyperlink>
      <w:r w:rsidRPr="00916E47">
        <w:rPr>
          <w:rFonts w:ascii="Cambria" w:hAnsi="Cambria" w:cs="Segoe UI"/>
          <w:b/>
          <w:bCs/>
          <w:color w:val="333333"/>
        </w:rPr>
        <w:t> </w:t>
      </w:r>
    </w:p>
    <w:p w14:paraId="7F0C2006" w14:textId="73F069CF" w:rsidR="00A615AC" w:rsidRPr="00D5680A" w:rsidRDefault="00A615AC" w:rsidP="00ED77BD">
      <w:pPr>
        <w:spacing w:before="240" w:line="240" w:lineRule="auto"/>
        <w:jc w:val="both"/>
        <w:rPr>
          <w:rFonts w:ascii="Times New Roman" w:hAnsi="Times New Roman" w:cs="Times New Roman"/>
          <w:color w:val="303030"/>
          <w:sz w:val="26"/>
          <w:szCs w:val="26"/>
          <w:shd w:val="clear" w:color="auto" w:fill="FFFFFF"/>
        </w:rPr>
      </w:pPr>
    </w:p>
    <w:p w14:paraId="5387B5AF" w14:textId="612607E4" w:rsidR="00563CE5" w:rsidRPr="00193C87" w:rsidRDefault="00563CE5" w:rsidP="00563CE5">
      <w:pPr>
        <w:pStyle w:val="c-article-referencestext"/>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[86] Lee LV. Anticoagulants in coronary artery disease. </w:t>
      </w:r>
      <w:proofErr w:type="spellStart"/>
      <w:r>
        <w:rPr>
          <w:rFonts w:ascii="Segoe UI" w:hAnsi="Segoe UI" w:cs="Segoe UI"/>
          <w:color w:val="212121"/>
          <w:shd w:val="clear" w:color="auto" w:fill="FFFFFF"/>
        </w:rPr>
        <w:t>Cardiol</w:t>
      </w:r>
      <w:proofErr w:type="spellEnd"/>
      <w:r>
        <w:rPr>
          <w:rFonts w:ascii="Segoe UI" w:hAnsi="Segoe UI" w:cs="Segoe UI"/>
          <w:color w:val="212121"/>
          <w:shd w:val="clear" w:color="auto" w:fill="FFFFFF"/>
        </w:rPr>
        <w:t xml:space="preserve"> Clin. 2008 Nov;26(4):615-28.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10.1016/j.ccl.2008.07.002. PMID: 18929235.</w:t>
      </w:r>
    </w:p>
    <w:p w14:paraId="03DDA1E2" w14:textId="1F86414A" w:rsidR="00EB54F7" w:rsidRPr="00524CFA" w:rsidRDefault="00EB54F7" w:rsidP="00EB54F7">
      <w:pPr>
        <w:pStyle w:val="c-article-referencestext"/>
        <w:shd w:val="clear" w:color="auto" w:fill="FCFCFC"/>
        <w:spacing w:before="0" w:beforeAutospacing="0" w:after="120" w:afterAutospacing="0"/>
        <w:rPr>
          <w:rFonts w:ascii="Cambria" w:hAnsi="Cambria"/>
          <w:color w:val="333333"/>
          <w:sz w:val="27"/>
          <w:szCs w:val="27"/>
        </w:rPr>
      </w:pPr>
      <w:r>
        <w:rPr>
          <w:rFonts w:ascii="Cambria" w:hAnsi="Cambria"/>
          <w:color w:val="212121"/>
          <w:sz w:val="26"/>
          <w:szCs w:val="26"/>
          <w:shd w:val="clear" w:color="auto" w:fill="FFFFFF"/>
        </w:rPr>
        <w:t xml:space="preserve">[87] </w:t>
      </w:r>
      <w:r w:rsidRPr="00193C87">
        <w:rPr>
          <w:rFonts w:ascii="Cambria" w:hAnsi="Cambria"/>
          <w:color w:val="212121"/>
          <w:sz w:val="26"/>
          <w:szCs w:val="26"/>
          <w:shd w:val="clear" w:color="auto" w:fill="FFFFFF"/>
        </w:rPr>
        <w:t xml:space="preserve">Lim SY. Role of statins in coronary artery disease. Chonnam Med J. 2013 Apr;49(1):1-6. </w:t>
      </w:r>
      <w:proofErr w:type="spellStart"/>
      <w:r w:rsidRPr="00193C87">
        <w:rPr>
          <w:rFonts w:ascii="Cambria" w:hAnsi="Cambria"/>
          <w:color w:val="212121"/>
          <w:sz w:val="26"/>
          <w:szCs w:val="26"/>
          <w:shd w:val="clear" w:color="auto" w:fill="FFFFFF"/>
        </w:rPr>
        <w:t>doi</w:t>
      </w:r>
      <w:proofErr w:type="spellEnd"/>
      <w:r w:rsidRPr="00193C87">
        <w:rPr>
          <w:rFonts w:ascii="Cambria" w:hAnsi="Cambria"/>
          <w:color w:val="212121"/>
          <w:sz w:val="26"/>
          <w:szCs w:val="26"/>
          <w:shd w:val="clear" w:color="auto" w:fill="FFFFFF"/>
        </w:rPr>
        <w:t xml:space="preserve">: 10.4068/cmj.2013.49.1.1. </w:t>
      </w:r>
      <w:proofErr w:type="spellStart"/>
      <w:r w:rsidRPr="00193C87">
        <w:rPr>
          <w:rFonts w:ascii="Cambria" w:hAnsi="Cambria"/>
          <w:color w:val="212121"/>
          <w:sz w:val="26"/>
          <w:szCs w:val="26"/>
          <w:shd w:val="clear" w:color="auto" w:fill="FFFFFF"/>
        </w:rPr>
        <w:t>Epub</w:t>
      </w:r>
      <w:proofErr w:type="spellEnd"/>
      <w:r w:rsidRPr="00193C87">
        <w:rPr>
          <w:rFonts w:ascii="Cambria" w:hAnsi="Cambria"/>
          <w:color w:val="212121"/>
          <w:sz w:val="26"/>
          <w:szCs w:val="26"/>
          <w:shd w:val="clear" w:color="auto" w:fill="FFFFFF"/>
        </w:rPr>
        <w:t xml:space="preserve"> 2013 Apr 25. PMID: 23678470; PMCID: PMC3651980.</w:t>
      </w:r>
    </w:p>
    <w:p w14:paraId="6509762D" w14:textId="37077DC1" w:rsidR="00ED77BD" w:rsidRPr="00153288" w:rsidRDefault="00ED77BD" w:rsidP="00153288">
      <w:pPr>
        <w:pStyle w:val="c-article-referencestext"/>
        <w:shd w:val="clear" w:color="auto" w:fill="FCFCFC"/>
        <w:spacing w:before="0" w:beforeAutospacing="0" w:after="120" w:afterAutospacing="0"/>
        <w:rPr>
          <w:rFonts w:ascii="Cambria" w:hAnsi="Cambria"/>
          <w:color w:val="212121"/>
          <w:sz w:val="26"/>
          <w:szCs w:val="26"/>
          <w:shd w:val="clear" w:color="auto" w:fill="FFFFFF"/>
        </w:rPr>
      </w:pPr>
    </w:p>
    <w:p w14:paraId="3570340C" w14:textId="6044C149" w:rsidR="00ED77BD" w:rsidRDefault="00153288" w:rsidP="00153288">
      <w:pPr>
        <w:pStyle w:val="c-article-referencestext"/>
        <w:shd w:val="clear" w:color="auto" w:fill="FCFCFC"/>
        <w:spacing w:before="0" w:beforeAutospacing="0" w:after="120" w:afterAutospacing="0"/>
        <w:rPr>
          <w:rFonts w:ascii="Cambria" w:hAnsi="Cambria"/>
          <w:color w:val="212121"/>
          <w:sz w:val="26"/>
          <w:szCs w:val="26"/>
          <w:shd w:val="clear" w:color="auto" w:fill="FFFFFF"/>
        </w:rPr>
      </w:pPr>
      <w:r w:rsidRPr="00153288">
        <w:rPr>
          <w:rFonts w:ascii="Cambria" w:hAnsi="Cambria"/>
          <w:color w:val="212121"/>
          <w:sz w:val="26"/>
          <w:szCs w:val="26"/>
          <w:shd w:val="clear" w:color="auto" w:fill="FFFFFF"/>
        </w:rPr>
        <w:t>[8</w:t>
      </w:r>
      <w:r>
        <w:rPr>
          <w:rFonts w:ascii="Cambria" w:hAnsi="Cambria"/>
          <w:color w:val="212121"/>
          <w:sz w:val="26"/>
          <w:szCs w:val="26"/>
          <w:shd w:val="clear" w:color="auto" w:fill="FFFFFF"/>
        </w:rPr>
        <w:t>8</w:t>
      </w:r>
      <w:r w:rsidRPr="00153288">
        <w:rPr>
          <w:rFonts w:ascii="Cambria" w:hAnsi="Cambria"/>
          <w:color w:val="212121"/>
          <w:sz w:val="26"/>
          <w:szCs w:val="26"/>
          <w:shd w:val="clear" w:color="auto" w:fill="FFFFFF"/>
        </w:rPr>
        <w:t xml:space="preserve">] Wei J, Wu T, Yang Q, Chen M, Ni J, Huang D. Nitrates for stable angina: a systematic review and meta-analysis of randomized clinical trials. Int J </w:t>
      </w:r>
      <w:proofErr w:type="spellStart"/>
      <w:r w:rsidRPr="00153288">
        <w:rPr>
          <w:rFonts w:ascii="Cambria" w:hAnsi="Cambria"/>
          <w:color w:val="212121"/>
          <w:sz w:val="26"/>
          <w:szCs w:val="26"/>
          <w:shd w:val="clear" w:color="auto" w:fill="FFFFFF"/>
        </w:rPr>
        <w:t>Cardiol</w:t>
      </w:r>
      <w:proofErr w:type="spellEnd"/>
      <w:r w:rsidRPr="00153288">
        <w:rPr>
          <w:rFonts w:ascii="Cambria" w:hAnsi="Cambria"/>
          <w:color w:val="212121"/>
          <w:sz w:val="26"/>
          <w:szCs w:val="26"/>
          <w:shd w:val="clear" w:color="auto" w:fill="FFFFFF"/>
        </w:rPr>
        <w:t xml:space="preserve">. 2011 Jan 7;146(1):4-12. </w:t>
      </w:r>
      <w:proofErr w:type="spellStart"/>
      <w:r w:rsidRPr="00153288">
        <w:rPr>
          <w:rFonts w:ascii="Cambria" w:hAnsi="Cambria"/>
          <w:color w:val="212121"/>
          <w:sz w:val="26"/>
          <w:szCs w:val="26"/>
          <w:shd w:val="clear" w:color="auto" w:fill="FFFFFF"/>
        </w:rPr>
        <w:t>doi</w:t>
      </w:r>
      <w:proofErr w:type="spellEnd"/>
      <w:r w:rsidRPr="00153288">
        <w:rPr>
          <w:rFonts w:ascii="Cambria" w:hAnsi="Cambria"/>
          <w:color w:val="212121"/>
          <w:sz w:val="26"/>
          <w:szCs w:val="26"/>
          <w:shd w:val="clear" w:color="auto" w:fill="FFFFFF"/>
        </w:rPr>
        <w:t xml:space="preserve">: 10.1016/j.ijcard.2010.05.019. </w:t>
      </w:r>
      <w:proofErr w:type="spellStart"/>
      <w:r w:rsidRPr="00153288">
        <w:rPr>
          <w:rFonts w:ascii="Cambria" w:hAnsi="Cambria"/>
          <w:color w:val="212121"/>
          <w:sz w:val="26"/>
          <w:szCs w:val="26"/>
          <w:shd w:val="clear" w:color="auto" w:fill="FFFFFF"/>
        </w:rPr>
        <w:t>Epub</w:t>
      </w:r>
      <w:proofErr w:type="spellEnd"/>
      <w:r w:rsidRPr="00153288">
        <w:rPr>
          <w:rFonts w:ascii="Cambria" w:hAnsi="Cambria"/>
          <w:color w:val="212121"/>
          <w:sz w:val="26"/>
          <w:szCs w:val="26"/>
          <w:shd w:val="clear" w:color="auto" w:fill="FFFFFF"/>
        </w:rPr>
        <w:t xml:space="preserve"> 2010 Jun 16. PMID: 20557963.</w:t>
      </w:r>
    </w:p>
    <w:p w14:paraId="48B800FC" w14:textId="560A99DD" w:rsidR="006D463E" w:rsidRDefault="006D463E" w:rsidP="00153288">
      <w:pPr>
        <w:pStyle w:val="c-article-referencestext"/>
        <w:shd w:val="clear" w:color="auto" w:fill="FCFCFC"/>
        <w:spacing w:before="0" w:beforeAutospacing="0" w:after="120" w:afterAutospacing="0"/>
        <w:rPr>
          <w:rFonts w:ascii="Cambria" w:hAnsi="Cambria"/>
          <w:color w:val="212121"/>
          <w:sz w:val="26"/>
          <w:szCs w:val="26"/>
          <w:shd w:val="clear" w:color="auto" w:fill="FFFFFF"/>
        </w:rPr>
      </w:pPr>
    </w:p>
    <w:p w14:paraId="36F13B91" w14:textId="77777777" w:rsidR="004B54A3" w:rsidRPr="00D45DB5" w:rsidRDefault="006D463E" w:rsidP="004B54A3">
      <w:pPr>
        <w:pStyle w:val="c-article-referencestext"/>
        <w:shd w:val="clear" w:color="auto" w:fill="FCFCFC"/>
        <w:spacing w:before="0" w:beforeAutospacing="0" w:after="120" w:afterAutospacing="0"/>
        <w:rPr>
          <w:rFonts w:ascii="Cambria" w:hAnsi="Cambria"/>
          <w:color w:val="333333"/>
          <w:sz w:val="27"/>
          <w:szCs w:val="27"/>
        </w:rPr>
      </w:pPr>
      <w:r>
        <w:rPr>
          <w:rFonts w:ascii="Roboto" w:hAnsi="Roboto"/>
          <w:color w:val="212121"/>
          <w:sz w:val="26"/>
          <w:szCs w:val="26"/>
          <w:shd w:val="clear" w:color="auto" w:fill="FFFFFF"/>
        </w:rPr>
        <w:t xml:space="preserve">[89] </w:t>
      </w:r>
      <w:r w:rsidR="004B54A3">
        <w:rPr>
          <w:rFonts w:ascii="Segoe UI" w:hAnsi="Segoe UI" w:cs="Segoe UI"/>
          <w:color w:val="212121"/>
          <w:shd w:val="clear" w:color="auto" w:fill="FFFFFF"/>
        </w:rPr>
        <w:t xml:space="preserve">Zhao F, </w:t>
      </w:r>
      <w:proofErr w:type="spellStart"/>
      <w:r w:rsidR="004B54A3">
        <w:rPr>
          <w:rFonts w:ascii="Segoe UI" w:hAnsi="Segoe UI" w:cs="Segoe UI"/>
          <w:color w:val="212121"/>
          <w:shd w:val="clear" w:color="auto" w:fill="FFFFFF"/>
        </w:rPr>
        <w:t>Chaugai</w:t>
      </w:r>
      <w:proofErr w:type="spellEnd"/>
      <w:r w:rsidR="004B54A3">
        <w:rPr>
          <w:rFonts w:ascii="Segoe UI" w:hAnsi="Segoe UI" w:cs="Segoe UI"/>
          <w:color w:val="212121"/>
          <w:shd w:val="clear" w:color="auto" w:fill="FFFFFF"/>
        </w:rPr>
        <w:t xml:space="preserve"> S, Chen P, Wang Y, Wang DW. Effect of nicorandil in patients with heart failure: a systematic review and meta-analysis. Cardiovasc </w:t>
      </w:r>
      <w:proofErr w:type="spellStart"/>
      <w:r w:rsidR="004B54A3">
        <w:rPr>
          <w:rFonts w:ascii="Segoe UI" w:hAnsi="Segoe UI" w:cs="Segoe UI"/>
          <w:color w:val="212121"/>
          <w:shd w:val="clear" w:color="auto" w:fill="FFFFFF"/>
        </w:rPr>
        <w:t>Ther</w:t>
      </w:r>
      <w:proofErr w:type="spellEnd"/>
      <w:r w:rsidR="004B54A3">
        <w:rPr>
          <w:rFonts w:ascii="Segoe UI" w:hAnsi="Segoe UI" w:cs="Segoe UI"/>
          <w:color w:val="212121"/>
          <w:shd w:val="clear" w:color="auto" w:fill="FFFFFF"/>
        </w:rPr>
        <w:t xml:space="preserve">. 2014 Dec;32(6):283-96. </w:t>
      </w:r>
      <w:proofErr w:type="spellStart"/>
      <w:r w:rsidR="004B54A3">
        <w:rPr>
          <w:rFonts w:ascii="Segoe UI" w:hAnsi="Segoe UI" w:cs="Segoe UI"/>
          <w:color w:val="212121"/>
          <w:shd w:val="clear" w:color="auto" w:fill="FFFFFF"/>
        </w:rPr>
        <w:t>doi</w:t>
      </w:r>
      <w:proofErr w:type="spellEnd"/>
      <w:r w:rsidR="004B54A3">
        <w:rPr>
          <w:rFonts w:ascii="Segoe UI" w:hAnsi="Segoe UI" w:cs="Segoe UI"/>
          <w:color w:val="212121"/>
          <w:shd w:val="clear" w:color="auto" w:fill="FFFFFF"/>
        </w:rPr>
        <w:t>: 10.1111/1755-5922.12097. PMID: 25319832.</w:t>
      </w:r>
    </w:p>
    <w:p w14:paraId="4AEFBEAA" w14:textId="1C4F9AE7" w:rsidR="004B54A3" w:rsidRPr="00D45DB5" w:rsidRDefault="004B54A3" w:rsidP="004B54A3">
      <w:pPr>
        <w:pStyle w:val="c-article-referencestext"/>
        <w:shd w:val="clear" w:color="auto" w:fill="FCFCFC"/>
        <w:spacing w:before="0" w:beforeAutospacing="0" w:after="120" w:afterAutospacing="0"/>
        <w:rPr>
          <w:rFonts w:ascii="Cambria" w:hAnsi="Cambria"/>
          <w:color w:val="333333"/>
          <w:sz w:val="27"/>
          <w:szCs w:val="27"/>
        </w:rPr>
      </w:pPr>
      <w:r>
        <w:rPr>
          <w:rFonts w:ascii="Roboto" w:hAnsi="Roboto"/>
          <w:color w:val="212121"/>
          <w:sz w:val="26"/>
          <w:szCs w:val="26"/>
          <w:shd w:val="clear" w:color="auto" w:fill="FFFFFF"/>
        </w:rPr>
        <w:t xml:space="preserve">[90] Badu-Boateng C, Jennings R, Hammersley D. The therapeutic role of ivabradine in heart failure. </w:t>
      </w:r>
      <w:proofErr w:type="spellStart"/>
      <w:r>
        <w:rPr>
          <w:rFonts w:ascii="Roboto" w:hAnsi="Roboto"/>
          <w:color w:val="212121"/>
          <w:sz w:val="26"/>
          <w:szCs w:val="26"/>
          <w:shd w:val="clear" w:color="auto" w:fill="FFFFFF"/>
        </w:rPr>
        <w:t>Ther</w:t>
      </w:r>
      <w:proofErr w:type="spellEnd"/>
      <w:r>
        <w:rPr>
          <w:rFonts w:ascii="Roboto" w:hAnsi="Roboto"/>
          <w:color w:val="212121"/>
          <w:sz w:val="26"/>
          <w:szCs w:val="26"/>
          <w:shd w:val="clear" w:color="auto" w:fill="FFFFFF"/>
        </w:rPr>
        <w:t xml:space="preserve"> Adv Chronic Dis. 2018 Jul 4;9(11):199-207. </w:t>
      </w:r>
      <w:proofErr w:type="spellStart"/>
      <w:r>
        <w:rPr>
          <w:rFonts w:ascii="Roboto" w:hAnsi="Roboto"/>
          <w:color w:val="212121"/>
          <w:sz w:val="26"/>
          <w:szCs w:val="26"/>
          <w:shd w:val="clear" w:color="auto" w:fill="FFFFFF"/>
        </w:rPr>
        <w:t>doi</w:t>
      </w:r>
      <w:proofErr w:type="spellEnd"/>
      <w:r>
        <w:rPr>
          <w:rFonts w:ascii="Roboto" w:hAnsi="Roboto"/>
          <w:color w:val="212121"/>
          <w:sz w:val="26"/>
          <w:szCs w:val="26"/>
          <w:shd w:val="clear" w:color="auto" w:fill="FFFFFF"/>
        </w:rPr>
        <w:t>: 10.1177/2040622318784556. PMID: 30364460; PMCID: PMC6196638.</w:t>
      </w:r>
    </w:p>
    <w:p w14:paraId="3D55C98C" w14:textId="77777777" w:rsidR="004B54A3" w:rsidRDefault="004B54A3" w:rsidP="006D463E">
      <w:pPr>
        <w:pStyle w:val="c-article-referencestext"/>
        <w:shd w:val="clear" w:color="auto" w:fill="FCFCFC"/>
        <w:spacing w:before="0" w:beforeAutospacing="0" w:after="120" w:afterAutospacing="0"/>
        <w:rPr>
          <w:rFonts w:ascii="Roboto" w:hAnsi="Roboto"/>
          <w:color w:val="212121"/>
          <w:sz w:val="26"/>
          <w:szCs w:val="26"/>
          <w:shd w:val="clear" w:color="auto" w:fill="FFFFFF"/>
        </w:rPr>
      </w:pPr>
    </w:p>
    <w:p w14:paraId="574BC5BE" w14:textId="6CB5686D" w:rsidR="006D463E" w:rsidRPr="00F62D91" w:rsidRDefault="00D41A0E" w:rsidP="006D463E">
      <w:pPr>
        <w:pStyle w:val="c-article-referencestext"/>
        <w:shd w:val="clear" w:color="auto" w:fill="FCFCFC"/>
        <w:spacing w:before="0" w:beforeAutospacing="0" w:after="120" w:afterAutospacing="0"/>
        <w:rPr>
          <w:rFonts w:ascii="Cambria" w:hAnsi="Cambria"/>
          <w:color w:val="333333"/>
          <w:sz w:val="27"/>
          <w:szCs w:val="27"/>
        </w:rPr>
      </w:pPr>
      <w:r>
        <w:rPr>
          <w:rFonts w:ascii="Roboto" w:hAnsi="Roboto"/>
          <w:color w:val="212121"/>
          <w:sz w:val="26"/>
          <w:szCs w:val="26"/>
          <w:shd w:val="clear" w:color="auto" w:fill="FFFFFF"/>
        </w:rPr>
        <w:t xml:space="preserve">[91] </w:t>
      </w:r>
      <w:proofErr w:type="spellStart"/>
      <w:r w:rsidR="006D463E">
        <w:rPr>
          <w:rFonts w:ascii="Roboto" w:hAnsi="Roboto"/>
          <w:color w:val="212121"/>
          <w:sz w:val="26"/>
          <w:szCs w:val="26"/>
          <w:shd w:val="clear" w:color="auto" w:fill="FFFFFF"/>
        </w:rPr>
        <w:t>Casu</w:t>
      </w:r>
      <w:proofErr w:type="spellEnd"/>
      <w:r w:rsidR="006D463E">
        <w:rPr>
          <w:rFonts w:ascii="Roboto" w:hAnsi="Roboto"/>
          <w:color w:val="212121"/>
          <w:sz w:val="26"/>
          <w:szCs w:val="26"/>
          <w:shd w:val="clear" w:color="auto" w:fill="FFFFFF"/>
        </w:rPr>
        <w:t xml:space="preserve"> G, </w:t>
      </w:r>
      <w:proofErr w:type="spellStart"/>
      <w:r w:rsidR="006D463E">
        <w:rPr>
          <w:rFonts w:ascii="Roboto" w:hAnsi="Roboto"/>
          <w:color w:val="212121"/>
          <w:sz w:val="26"/>
          <w:szCs w:val="26"/>
          <w:shd w:val="clear" w:color="auto" w:fill="FFFFFF"/>
        </w:rPr>
        <w:t>Merella</w:t>
      </w:r>
      <w:proofErr w:type="spellEnd"/>
      <w:r w:rsidR="006D463E">
        <w:rPr>
          <w:rFonts w:ascii="Roboto" w:hAnsi="Roboto"/>
          <w:color w:val="212121"/>
          <w:sz w:val="26"/>
          <w:szCs w:val="26"/>
          <w:shd w:val="clear" w:color="auto" w:fill="FFFFFF"/>
        </w:rPr>
        <w:t xml:space="preserve"> P. Diuretic Therapy in Heart Failure - Current Approaches. </w:t>
      </w:r>
      <w:proofErr w:type="spellStart"/>
      <w:r w:rsidR="006D463E">
        <w:rPr>
          <w:rFonts w:ascii="Roboto" w:hAnsi="Roboto"/>
          <w:color w:val="212121"/>
          <w:sz w:val="26"/>
          <w:szCs w:val="26"/>
          <w:shd w:val="clear" w:color="auto" w:fill="FFFFFF"/>
        </w:rPr>
        <w:t>Eur</w:t>
      </w:r>
      <w:proofErr w:type="spellEnd"/>
      <w:r w:rsidR="006D463E">
        <w:rPr>
          <w:rFonts w:ascii="Roboto" w:hAnsi="Roboto"/>
          <w:color w:val="212121"/>
          <w:sz w:val="26"/>
          <w:szCs w:val="26"/>
          <w:shd w:val="clear" w:color="auto" w:fill="FFFFFF"/>
        </w:rPr>
        <w:t xml:space="preserve"> </w:t>
      </w:r>
      <w:proofErr w:type="spellStart"/>
      <w:r w:rsidR="006D463E">
        <w:rPr>
          <w:rFonts w:ascii="Roboto" w:hAnsi="Roboto"/>
          <w:color w:val="212121"/>
          <w:sz w:val="26"/>
          <w:szCs w:val="26"/>
          <w:shd w:val="clear" w:color="auto" w:fill="FFFFFF"/>
        </w:rPr>
        <w:t>Cardiol</w:t>
      </w:r>
      <w:proofErr w:type="spellEnd"/>
      <w:r w:rsidR="006D463E">
        <w:rPr>
          <w:rFonts w:ascii="Roboto" w:hAnsi="Roboto"/>
          <w:color w:val="212121"/>
          <w:sz w:val="26"/>
          <w:szCs w:val="26"/>
          <w:shd w:val="clear" w:color="auto" w:fill="FFFFFF"/>
        </w:rPr>
        <w:t xml:space="preserve">. 2015 Jul;10(1):42-47. </w:t>
      </w:r>
      <w:proofErr w:type="spellStart"/>
      <w:r w:rsidR="006D463E">
        <w:rPr>
          <w:rFonts w:ascii="Roboto" w:hAnsi="Roboto"/>
          <w:color w:val="212121"/>
          <w:sz w:val="26"/>
          <w:szCs w:val="26"/>
          <w:shd w:val="clear" w:color="auto" w:fill="FFFFFF"/>
        </w:rPr>
        <w:t>doi</w:t>
      </w:r>
      <w:proofErr w:type="spellEnd"/>
      <w:r w:rsidR="006D463E">
        <w:rPr>
          <w:rFonts w:ascii="Roboto" w:hAnsi="Roboto"/>
          <w:color w:val="212121"/>
          <w:sz w:val="26"/>
          <w:szCs w:val="26"/>
          <w:shd w:val="clear" w:color="auto" w:fill="FFFFFF"/>
        </w:rPr>
        <w:t>: 10.15420/ecr.2015.10.01.42. PMID: 30310422; PMCID: PMC6159465.</w:t>
      </w:r>
    </w:p>
    <w:p w14:paraId="6FBD96B6" w14:textId="0E417F2E" w:rsidR="006D463E" w:rsidRDefault="006D463E" w:rsidP="00153288">
      <w:pPr>
        <w:pStyle w:val="c-article-referencestext"/>
        <w:shd w:val="clear" w:color="auto" w:fill="FCFCFC"/>
        <w:spacing w:before="0" w:beforeAutospacing="0" w:after="120" w:afterAutospacing="0"/>
        <w:rPr>
          <w:rFonts w:ascii="Cambria" w:hAnsi="Cambria"/>
          <w:color w:val="212121"/>
          <w:sz w:val="26"/>
          <w:szCs w:val="26"/>
          <w:shd w:val="clear" w:color="auto" w:fill="FFFFFF"/>
        </w:rPr>
      </w:pPr>
    </w:p>
    <w:p w14:paraId="25FD9D1B" w14:textId="381A0964" w:rsidR="00AA2C36" w:rsidRPr="00F62D91" w:rsidRDefault="00AA2C36" w:rsidP="00AA2C36">
      <w:pPr>
        <w:pStyle w:val="c-article-referencestext"/>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[9</w:t>
      </w:r>
      <w:r w:rsidR="00D41A0E">
        <w:rPr>
          <w:rFonts w:ascii="Segoe UI" w:hAnsi="Segoe UI" w:cs="Segoe UI"/>
          <w:color w:val="212121"/>
          <w:shd w:val="clear" w:color="auto" w:fill="FFFFFF"/>
        </w:rPr>
        <w:t>2</w:t>
      </w:r>
      <w:r>
        <w:rPr>
          <w:rFonts w:ascii="Segoe UI" w:hAnsi="Segoe UI" w:cs="Segoe UI"/>
          <w:color w:val="212121"/>
          <w:shd w:val="clear" w:color="auto" w:fill="FFFFFF"/>
        </w:rPr>
        <w:t xml:space="preserve">] Spencer AP. Digoxin in heart failure. Crit Care </w:t>
      </w:r>
      <w:proofErr w:type="spellStart"/>
      <w:r>
        <w:rPr>
          <w:rFonts w:ascii="Segoe UI" w:hAnsi="Segoe UI" w:cs="Segoe UI"/>
          <w:color w:val="212121"/>
          <w:shd w:val="clear" w:color="auto" w:fill="FFFFFF"/>
        </w:rPr>
        <w:t>Nurs</w:t>
      </w:r>
      <w:proofErr w:type="spellEnd"/>
      <w:r>
        <w:rPr>
          <w:rFonts w:ascii="Segoe UI" w:hAnsi="Segoe UI" w:cs="Segoe UI"/>
          <w:color w:val="212121"/>
          <w:shd w:val="clear" w:color="auto" w:fill="FFFFFF"/>
        </w:rPr>
        <w:t xml:space="preserve"> Clin North Am. 2003 Dec;15(4):447-52.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10.1016/s0899-5885(02)00091-6. PMID: 14717389.</w:t>
      </w:r>
    </w:p>
    <w:p w14:paraId="0D80CCDC" w14:textId="75A24DEE" w:rsidR="00AA2C36" w:rsidRPr="009B4E7A" w:rsidRDefault="00AA2C36" w:rsidP="00AA2C36">
      <w:pPr>
        <w:pStyle w:val="c-article-referencestext"/>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[9</w:t>
      </w:r>
      <w:r w:rsidR="00D41A0E">
        <w:rPr>
          <w:rFonts w:ascii="Segoe UI" w:hAnsi="Segoe UI" w:cs="Segoe UI"/>
          <w:color w:val="212121"/>
          <w:shd w:val="clear" w:color="auto" w:fill="FFFFFF"/>
        </w:rPr>
        <w:t>3</w:t>
      </w:r>
      <w:r>
        <w:rPr>
          <w:rFonts w:ascii="Segoe UI" w:hAnsi="Segoe UI" w:cs="Segoe UI"/>
          <w:color w:val="212121"/>
          <w:shd w:val="clear" w:color="auto" w:fill="FFFFFF"/>
        </w:rPr>
        <w:t xml:space="preserve">] Keating GM, Jarvis B. Carvedilol: a review of its use in chronic heart failure. Drugs. 2003;63(16):1697-741.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10.2165/00003495-200363160-00006. PMID: 12904089.</w:t>
      </w:r>
    </w:p>
    <w:p w14:paraId="6E949D38" w14:textId="11C8B7C3" w:rsidR="00D41A0E" w:rsidRPr="00150A7E" w:rsidRDefault="00D41A0E" w:rsidP="00D41A0E">
      <w:pPr>
        <w:pStyle w:val="c-article-referencestext"/>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[94] Yusuf S, </w:t>
      </w:r>
      <w:proofErr w:type="spellStart"/>
      <w:r>
        <w:rPr>
          <w:rFonts w:ascii="Segoe UI" w:hAnsi="Segoe UI" w:cs="Segoe UI"/>
          <w:color w:val="212121"/>
          <w:shd w:val="clear" w:color="auto" w:fill="FFFFFF"/>
        </w:rPr>
        <w:t>Pepine</w:t>
      </w:r>
      <w:proofErr w:type="spellEnd"/>
      <w:r>
        <w:rPr>
          <w:rFonts w:ascii="Segoe UI" w:hAnsi="Segoe UI" w:cs="Segoe UI"/>
          <w:color w:val="212121"/>
          <w:shd w:val="clear" w:color="auto" w:fill="FFFFFF"/>
        </w:rPr>
        <w:t xml:space="preserve"> CJ, Garces C, </w:t>
      </w:r>
      <w:proofErr w:type="spellStart"/>
      <w:r>
        <w:rPr>
          <w:rFonts w:ascii="Segoe UI" w:hAnsi="Segoe UI" w:cs="Segoe UI"/>
          <w:color w:val="212121"/>
          <w:shd w:val="clear" w:color="auto" w:fill="FFFFFF"/>
        </w:rPr>
        <w:t>Pouleur</w:t>
      </w:r>
      <w:proofErr w:type="spellEnd"/>
      <w:r>
        <w:rPr>
          <w:rFonts w:ascii="Segoe UI" w:hAnsi="Segoe UI" w:cs="Segoe UI"/>
          <w:color w:val="212121"/>
          <w:shd w:val="clear" w:color="auto" w:fill="FFFFFF"/>
        </w:rPr>
        <w:t xml:space="preserve"> H, Salem D, Kostis J, Benedict C, Rousseau M, Bourassa M, Pitt B. Effect of enalapril on myocardial infarction and unstable angina in patients with low ejection fractions. Lancet. 1992 Nov 14;340(8829):1173-8.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10.1016/0140-6736(92)92889-n. PMID: 1359258.</w:t>
      </w:r>
    </w:p>
    <w:p w14:paraId="56604DA0" w14:textId="5B9E6D95" w:rsidR="00D41A0E" w:rsidRPr="001A6FD7" w:rsidRDefault="00D41A0E" w:rsidP="00D41A0E">
      <w:pPr>
        <w:pStyle w:val="c-article-referencestext"/>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[95] Strauss MH, Hall AS, </w:t>
      </w:r>
      <w:proofErr w:type="spellStart"/>
      <w:r>
        <w:rPr>
          <w:rFonts w:ascii="Segoe UI" w:hAnsi="Segoe UI" w:cs="Segoe UI"/>
          <w:color w:val="212121"/>
          <w:shd w:val="clear" w:color="auto" w:fill="FFFFFF"/>
        </w:rPr>
        <w:t>Narkiewicz</w:t>
      </w:r>
      <w:proofErr w:type="spellEnd"/>
      <w:r>
        <w:rPr>
          <w:rFonts w:ascii="Segoe UI" w:hAnsi="Segoe UI" w:cs="Segoe UI"/>
          <w:color w:val="212121"/>
          <w:shd w:val="clear" w:color="auto" w:fill="FFFFFF"/>
        </w:rPr>
        <w:t xml:space="preserve"> K. The Combination of Beta-Blockers and ACE Inhibitors Across the Spectrum of Cardiovascular Diseases. Cardiovasc Drugs </w:t>
      </w:r>
      <w:proofErr w:type="spellStart"/>
      <w:r>
        <w:rPr>
          <w:rFonts w:ascii="Segoe UI" w:hAnsi="Segoe UI" w:cs="Segoe UI"/>
          <w:color w:val="212121"/>
          <w:shd w:val="clear" w:color="auto" w:fill="FFFFFF"/>
        </w:rPr>
        <w:t>Ther</w:t>
      </w:r>
      <w:proofErr w:type="spellEnd"/>
      <w:r>
        <w:rPr>
          <w:rFonts w:ascii="Segoe UI" w:hAnsi="Segoe UI" w:cs="Segoe UI"/>
          <w:color w:val="212121"/>
          <w:shd w:val="clear" w:color="auto" w:fill="FFFFFF"/>
        </w:rPr>
        <w:t xml:space="preserve">. 2021 Sep 17.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10.1007/s10557-021-07248-1.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ahead of print. PMID: 34533690.</w:t>
      </w:r>
    </w:p>
    <w:p w14:paraId="02C95F52" w14:textId="77777777" w:rsidR="00592ADB" w:rsidRPr="00112CD4" w:rsidRDefault="00592ADB" w:rsidP="00592ADB">
      <w:pPr>
        <w:pStyle w:val="c-article-referencestext"/>
        <w:shd w:val="clear" w:color="auto" w:fill="FCFCFC"/>
        <w:spacing w:before="0" w:beforeAutospacing="0" w:after="120" w:afterAutospacing="0"/>
        <w:rPr>
          <w:rFonts w:ascii="Cambria" w:hAnsi="Cambria"/>
          <w:color w:val="333333"/>
          <w:sz w:val="27"/>
          <w:szCs w:val="27"/>
        </w:rPr>
      </w:pPr>
      <w:r>
        <w:rPr>
          <w:rFonts w:ascii="Cambria" w:hAnsi="Cambria"/>
          <w:color w:val="212121"/>
          <w:sz w:val="26"/>
          <w:szCs w:val="26"/>
          <w:shd w:val="clear" w:color="auto" w:fill="FFFFFF"/>
        </w:rPr>
        <w:t xml:space="preserve">[96] </w:t>
      </w:r>
      <w:r>
        <w:rPr>
          <w:rFonts w:ascii="Roboto" w:hAnsi="Roboto"/>
          <w:color w:val="212121"/>
          <w:sz w:val="26"/>
          <w:szCs w:val="26"/>
          <w:shd w:val="clear" w:color="auto" w:fill="FFFFFF"/>
        </w:rPr>
        <w:t xml:space="preserve">Han Y, </w:t>
      </w:r>
      <w:proofErr w:type="spellStart"/>
      <w:r>
        <w:rPr>
          <w:rFonts w:ascii="Roboto" w:hAnsi="Roboto"/>
          <w:color w:val="212121"/>
          <w:sz w:val="26"/>
          <w:szCs w:val="26"/>
          <w:shd w:val="clear" w:color="auto" w:fill="FFFFFF"/>
        </w:rPr>
        <w:t>Xie</w:t>
      </w:r>
      <w:proofErr w:type="spellEnd"/>
      <w:r>
        <w:rPr>
          <w:rFonts w:ascii="Roboto" w:hAnsi="Roboto"/>
          <w:color w:val="212121"/>
          <w:sz w:val="26"/>
          <w:szCs w:val="26"/>
          <w:shd w:val="clear" w:color="auto" w:fill="FFFFFF"/>
        </w:rPr>
        <w:t xml:space="preserve"> H, Liu Y, Gao P, Yang X, Shen Z. Effect of metformin on all-cause and cardiovascular mortality in patients with coronary artery diseases: a systematic review and an updated meta-analysis. Cardiovasc </w:t>
      </w:r>
      <w:proofErr w:type="spellStart"/>
      <w:r>
        <w:rPr>
          <w:rFonts w:ascii="Roboto" w:hAnsi="Roboto"/>
          <w:color w:val="212121"/>
          <w:sz w:val="26"/>
          <w:szCs w:val="26"/>
          <w:shd w:val="clear" w:color="auto" w:fill="FFFFFF"/>
        </w:rPr>
        <w:t>Diabetol</w:t>
      </w:r>
      <w:proofErr w:type="spellEnd"/>
      <w:r>
        <w:rPr>
          <w:rFonts w:ascii="Roboto" w:hAnsi="Roboto"/>
          <w:color w:val="212121"/>
          <w:sz w:val="26"/>
          <w:szCs w:val="26"/>
          <w:shd w:val="clear" w:color="auto" w:fill="FFFFFF"/>
        </w:rPr>
        <w:t xml:space="preserve">. 2019 Jul 30;18(1):96. </w:t>
      </w:r>
      <w:proofErr w:type="spellStart"/>
      <w:r>
        <w:rPr>
          <w:rFonts w:ascii="Roboto" w:hAnsi="Roboto"/>
          <w:color w:val="212121"/>
          <w:sz w:val="26"/>
          <w:szCs w:val="26"/>
          <w:shd w:val="clear" w:color="auto" w:fill="FFFFFF"/>
        </w:rPr>
        <w:t>doi</w:t>
      </w:r>
      <w:proofErr w:type="spellEnd"/>
      <w:r>
        <w:rPr>
          <w:rFonts w:ascii="Roboto" w:hAnsi="Roboto"/>
          <w:color w:val="212121"/>
          <w:sz w:val="26"/>
          <w:szCs w:val="26"/>
          <w:shd w:val="clear" w:color="auto" w:fill="FFFFFF"/>
        </w:rPr>
        <w:t>: 10.1186/s12933-019-0900-7. PMID: 31362743; PMCID: PMC6668189.</w:t>
      </w:r>
    </w:p>
    <w:p w14:paraId="025A885C" w14:textId="67630493" w:rsidR="00592ADB" w:rsidRPr="00C26AB8" w:rsidRDefault="000F60CE" w:rsidP="000F60CE">
      <w:pPr>
        <w:pStyle w:val="c-article-referencestext"/>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[97] </w:t>
      </w:r>
      <w:r w:rsidR="00592ADB">
        <w:rPr>
          <w:rFonts w:ascii="Segoe UI" w:hAnsi="Segoe UI" w:cs="Segoe UI"/>
          <w:color w:val="212121"/>
          <w:shd w:val="clear" w:color="auto" w:fill="FFFFFF"/>
        </w:rPr>
        <w:t xml:space="preserve">Bressler P, Bailey SR, Matsuda M, </w:t>
      </w:r>
      <w:proofErr w:type="spellStart"/>
      <w:r w:rsidR="00592ADB">
        <w:rPr>
          <w:rFonts w:ascii="Segoe UI" w:hAnsi="Segoe UI" w:cs="Segoe UI"/>
          <w:color w:val="212121"/>
          <w:shd w:val="clear" w:color="auto" w:fill="FFFFFF"/>
        </w:rPr>
        <w:t>DeFronzo</w:t>
      </w:r>
      <w:proofErr w:type="spellEnd"/>
      <w:r w:rsidR="00592ADB">
        <w:rPr>
          <w:rFonts w:ascii="Segoe UI" w:hAnsi="Segoe UI" w:cs="Segoe UI"/>
          <w:color w:val="212121"/>
          <w:shd w:val="clear" w:color="auto" w:fill="FFFFFF"/>
        </w:rPr>
        <w:t xml:space="preserve"> RA. Insulin resistance and coronary artery disease. </w:t>
      </w:r>
      <w:proofErr w:type="spellStart"/>
      <w:r w:rsidR="00592ADB">
        <w:rPr>
          <w:rFonts w:ascii="Segoe UI" w:hAnsi="Segoe UI" w:cs="Segoe UI"/>
          <w:color w:val="212121"/>
          <w:shd w:val="clear" w:color="auto" w:fill="FFFFFF"/>
        </w:rPr>
        <w:t>Diabetologia</w:t>
      </w:r>
      <w:proofErr w:type="spellEnd"/>
      <w:r w:rsidR="00592ADB">
        <w:rPr>
          <w:rFonts w:ascii="Segoe UI" w:hAnsi="Segoe UI" w:cs="Segoe UI"/>
          <w:color w:val="212121"/>
          <w:shd w:val="clear" w:color="auto" w:fill="FFFFFF"/>
        </w:rPr>
        <w:t xml:space="preserve">. 1996 Nov;39(11):1345-50. </w:t>
      </w:r>
      <w:proofErr w:type="spellStart"/>
      <w:r w:rsidR="00592ADB">
        <w:rPr>
          <w:rFonts w:ascii="Segoe UI" w:hAnsi="Segoe UI" w:cs="Segoe UI"/>
          <w:color w:val="212121"/>
          <w:shd w:val="clear" w:color="auto" w:fill="FFFFFF"/>
        </w:rPr>
        <w:t>doi</w:t>
      </w:r>
      <w:proofErr w:type="spellEnd"/>
      <w:r w:rsidR="00592ADB">
        <w:rPr>
          <w:rFonts w:ascii="Segoe UI" w:hAnsi="Segoe UI" w:cs="Segoe UI"/>
          <w:color w:val="212121"/>
          <w:shd w:val="clear" w:color="auto" w:fill="FFFFFF"/>
        </w:rPr>
        <w:t xml:space="preserve">: 10.1007/s001250050581. Erratum in: </w:t>
      </w:r>
      <w:proofErr w:type="spellStart"/>
      <w:r w:rsidR="00592ADB">
        <w:rPr>
          <w:rFonts w:ascii="Segoe UI" w:hAnsi="Segoe UI" w:cs="Segoe UI"/>
          <w:color w:val="212121"/>
          <w:shd w:val="clear" w:color="auto" w:fill="FFFFFF"/>
        </w:rPr>
        <w:t>Diabetologia</w:t>
      </w:r>
      <w:proofErr w:type="spellEnd"/>
      <w:r w:rsidR="00592ADB">
        <w:rPr>
          <w:rFonts w:ascii="Segoe UI" w:hAnsi="Segoe UI" w:cs="Segoe UI"/>
          <w:color w:val="212121"/>
          <w:shd w:val="clear" w:color="auto" w:fill="FFFFFF"/>
        </w:rPr>
        <w:t xml:space="preserve"> 1997 Mar;40(3):366. PMID: 8933003.</w:t>
      </w:r>
    </w:p>
    <w:p w14:paraId="662DF468" w14:textId="7F477636" w:rsidR="00592ADB" w:rsidRPr="00F62D91" w:rsidRDefault="000F60CE" w:rsidP="000F60CE">
      <w:pPr>
        <w:pStyle w:val="c-article-referencestext"/>
        <w:shd w:val="clear" w:color="auto" w:fill="FCFCFC"/>
        <w:spacing w:before="0" w:beforeAutospacing="0" w:after="120" w:afterAutospacing="0"/>
        <w:rPr>
          <w:rFonts w:ascii="Cambria" w:hAnsi="Cambria"/>
          <w:color w:val="333333"/>
          <w:sz w:val="27"/>
          <w:szCs w:val="27"/>
        </w:rPr>
      </w:pPr>
      <w:r>
        <w:rPr>
          <w:rFonts w:ascii="Roboto" w:hAnsi="Roboto"/>
          <w:color w:val="212121"/>
          <w:sz w:val="26"/>
          <w:szCs w:val="26"/>
          <w:shd w:val="clear" w:color="auto" w:fill="FFFFFF"/>
        </w:rPr>
        <w:t xml:space="preserve">[98] </w:t>
      </w:r>
      <w:r w:rsidR="00592ADB">
        <w:rPr>
          <w:rFonts w:ascii="Roboto" w:hAnsi="Roboto"/>
          <w:color w:val="212121"/>
          <w:sz w:val="26"/>
          <w:szCs w:val="26"/>
          <w:shd w:val="clear" w:color="auto" w:fill="FFFFFF"/>
        </w:rPr>
        <w:t xml:space="preserve">Thompson AM, Hu T, </w:t>
      </w:r>
      <w:proofErr w:type="spellStart"/>
      <w:r w:rsidR="00592ADB">
        <w:rPr>
          <w:rFonts w:ascii="Roboto" w:hAnsi="Roboto"/>
          <w:color w:val="212121"/>
          <w:sz w:val="26"/>
          <w:szCs w:val="26"/>
          <w:shd w:val="clear" w:color="auto" w:fill="FFFFFF"/>
        </w:rPr>
        <w:t>Eshelbrenner</w:t>
      </w:r>
      <w:proofErr w:type="spellEnd"/>
      <w:r w:rsidR="00592ADB">
        <w:rPr>
          <w:rFonts w:ascii="Roboto" w:hAnsi="Roboto"/>
          <w:color w:val="212121"/>
          <w:sz w:val="26"/>
          <w:szCs w:val="26"/>
          <w:shd w:val="clear" w:color="auto" w:fill="FFFFFF"/>
        </w:rPr>
        <w:t xml:space="preserve"> CL, Reynolds K, He J, </w:t>
      </w:r>
      <w:proofErr w:type="spellStart"/>
      <w:r w:rsidR="00592ADB">
        <w:rPr>
          <w:rFonts w:ascii="Roboto" w:hAnsi="Roboto"/>
          <w:color w:val="212121"/>
          <w:sz w:val="26"/>
          <w:szCs w:val="26"/>
          <w:shd w:val="clear" w:color="auto" w:fill="FFFFFF"/>
        </w:rPr>
        <w:t>Bazzano</w:t>
      </w:r>
      <w:proofErr w:type="spellEnd"/>
      <w:r w:rsidR="00592ADB">
        <w:rPr>
          <w:rFonts w:ascii="Roboto" w:hAnsi="Roboto"/>
          <w:color w:val="212121"/>
          <w:sz w:val="26"/>
          <w:szCs w:val="26"/>
          <w:shd w:val="clear" w:color="auto" w:fill="FFFFFF"/>
        </w:rPr>
        <w:t xml:space="preserve"> LA. Antihypertensive treatment and secondary prevention of cardiovascular disease events among persons without hypertension: a meta-analysis. JAMA. 2011 Mar 2;305(9):913-22. </w:t>
      </w:r>
      <w:proofErr w:type="spellStart"/>
      <w:r w:rsidR="00592ADB">
        <w:rPr>
          <w:rFonts w:ascii="Roboto" w:hAnsi="Roboto"/>
          <w:color w:val="212121"/>
          <w:sz w:val="26"/>
          <w:szCs w:val="26"/>
          <w:shd w:val="clear" w:color="auto" w:fill="FFFFFF"/>
        </w:rPr>
        <w:t>doi</w:t>
      </w:r>
      <w:proofErr w:type="spellEnd"/>
      <w:r w:rsidR="00592ADB">
        <w:rPr>
          <w:rFonts w:ascii="Roboto" w:hAnsi="Roboto"/>
          <w:color w:val="212121"/>
          <w:sz w:val="26"/>
          <w:szCs w:val="26"/>
          <w:shd w:val="clear" w:color="auto" w:fill="FFFFFF"/>
        </w:rPr>
        <w:t>: 10.1001/jama.2011.250. Erratum in: JAMA. 2011 May 11;305(18):1862. PMID: 21364140; PMCID: PMC4313888.</w:t>
      </w:r>
    </w:p>
    <w:p w14:paraId="0C063975" w14:textId="77777777" w:rsidR="00592ADB" w:rsidRPr="00193C87" w:rsidRDefault="00592ADB" w:rsidP="00592ADB">
      <w:pPr>
        <w:pStyle w:val="c-article-referencestext"/>
        <w:shd w:val="clear" w:color="auto" w:fill="FCFCFC"/>
        <w:spacing w:before="0" w:beforeAutospacing="0" w:after="120" w:afterAutospacing="0"/>
        <w:ind w:left="756"/>
        <w:rPr>
          <w:rFonts w:ascii="Cambria" w:hAnsi="Cambria"/>
          <w:color w:val="333333"/>
          <w:sz w:val="27"/>
          <w:szCs w:val="27"/>
        </w:rPr>
      </w:pPr>
    </w:p>
    <w:p w14:paraId="65D6FD1E" w14:textId="77777777" w:rsidR="00592ADB" w:rsidRDefault="00592ADB" w:rsidP="00592ADB">
      <w:pPr>
        <w:pStyle w:val="list-inline-item"/>
        <w:shd w:val="clear" w:color="auto" w:fill="FFFFFF"/>
        <w:ind w:left="756"/>
        <w:rPr>
          <w:rFonts w:ascii="Segoe UI" w:hAnsi="Segoe UI" w:cs="Segoe UI"/>
          <w:color w:val="424242"/>
          <w:sz w:val="21"/>
          <w:szCs w:val="21"/>
        </w:rPr>
      </w:pPr>
    </w:p>
    <w:p w14:paraId="03B949E9" w14:textId="77777777" w:rsidR="00592ADB" w:rsidRDefault="00592ADB" w:rsidP="00592ADB">
      <w:pPr>
        <w:pStyle w:val="list-inline-item"/>
        <w:shd w:val="clear" w:color="auto" w:fill="FFFFFF"/>
        <w:ind w:left="645"/>
        <w:rPr>
          <w:rFonts w:ascii="Segoe UI" w:hAnsi="Segoe UI" w:cs="Segoe UI"/>
          <w:color w:val="424242"/>
          <w:sz w:val="21"/>
          <w:szCs w:val="21"/>
        </w:rPr>
      </w:pPr>
    </w:p>
    <w:p w14:paraId="7655133C" w14:textId="77777777" w:rsidR="00592ADB" w:rsidRPr="00891135" w:rsidRDefault="00592ADB" w:rsidP="00592ADB">
      <w:pPr>
        <w:pStyle w:val="Heading1"/>
        <w:shd w:val="clear" w:color="auto" w:fill="FFFFFF"/>
        <w:spacing w:before="0" w:beforeAutospacing="0"/>
        <w:rPr>
          <w:rStyle w:val="nowrap"/>
          <w:rFonts w:ascii="Cambria" w:hAnsi="Cambria" w:cs="Open Sans"/>
          <w:b w:val="0"/>
          <w:bCs w:val="0"/>
          <w:color w:val="212121"/>
          <w:sz w:val="24"/>
          <w:szCs w:val="24"/>
        </w:rPr>
      </w:pPr>
    </w:p>
    <w:p w14:paraId="38CFC95A" w14:textId="77777777" w:rsidR="00592ADB" w:rsidRPr="00740CC7" w:rsidRDefault="00592ADB" w:rsidP="00592ADB">
      <w:pPr>
        <w:pStyle w:val="ListParagraph"/>
        <w:ind w:left="756"/>
        <w:rPr>
          <w:b/>
          <w:bCs/>
          <w:sz w:val="36"/>
          <w:szCs w:val="36"/>
          <w:lang w:val="en-US"/>
        </w:rPr>
      </w:pPr>
    </w:p>
    <w:p w14:paraId="01B8B4D2" w14:textId="166C528C" w:rsidR="00AA2C36" w:rsidRPr="00153288" w:rsidRDefault="00AA2C36" w:rsidP="00153288">
      <w:pPr>
        <w:pStyle w:val="c-article-referencestext"/>
        <w:shd w:val="clear" w:color="auto" w:fill="FCFCFC"/>
        <w:spacing w:before="0" w:beforeAutospacing="0" w:after="120" w:afterAutospacing="0"/>
        <w:rPr>
          <w:rFonts w:ascii="Cambria" w:hAnsi="Cambria"/>
          <w:color w:val="212121"/>
          <w:sz w:val="26"/>
          <w:szCs w:val="26"/>
          <w:shd w:val="clear" w:color="auto" w:fill="FFFFFF"/>
        </w:rPr>
      </w:pPr>
    </w:p>
    <w:sectPr w:rsidR="00AA2C36" w:rsidRPr="00153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Noto Sans">
    <w:charset w:val="00"/>
    <w:family w:val="swiss"/>
    <w:pitch w:val="variable"/>
    <w:sig w:usb0="E00082FF" w:usb1="400078F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2DA8"/>
    <w:multiLevelType w:val="hybridMultilevel"/>
    <w:tmpl w:val="A208874E"/>
    <w:lvl w:ilvl="0" w:tplc="2A267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801045"/>
    <w:multiLevelType w:val="hybridMultilevel"/>
    <w:tmpl w:val="61322322"/>
    <w:lvl w:ilvl="0" w:tplc="1428B7C4">
      <w:start w:val="1"/>
      <w:numFmt w:val="decimal"/>
      <w:lvlText w:val="%1."/>
      <w:lvlJc w:val="left"/>
      <w:pPr>
        <w:ind w:left="756" w:hanging="396"/>
      </w:pPr>
      <w:rPr>
        <w:rFonts w:asciiTheme="minorHAnsi" w:hAnsiTheme="minorHAnsi" w:hint="default"/>
        <w:b/>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4F71B3"/>
    <w:multiLevelType w:val="hybridMultilevel"/>
    <w:tmpl w:val="5596D512"/>
    <w:lvl w:ilvl="0" w:tplc="A3069114">
      <w:start w:val="1"/>
      <w:numFmt w:val="decimal"/>
      <w:lvlText w:val="%1."/>
      <w:lvlJc w:val="left"/>
      <w:pPr>
        <w:ind w:left="360" w:hanging="360"/>
      </w:pPr>
      <w:rPr>
        <w:rFonts w:hint="default"/>
        <w:b w:val="0"/>
        <w:bCs w:val="0"/>
        <w:i w:val="0"/>
        <w:iCs w:val="0"/>
        <w:sz w:val="28"/>
        <w:szCs w:val="28"/>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16cid:durableId="1745107716">
    <w:abstractNumId w:val="0"/>
  </w:num>
  <w:num w:numId="2" w16cid:durableId="1603874337">
    <w:abstractNumId w:val="2"/>
  </w:num>
  <w:num w:numId="3" w16cid:durableId="151415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97"/>
    <w:rsid w:val="00003599"/>
    <w:rsid w:val="000151BA"/>
    <w:rsid w:val="0005023E"/>
    <w:rsid w:val="000548A6"/>
    <w:rsid w:val="00064262"/>
    <w:rsid w:val="00081701"/>
    <w:rsid w:val="000A6561"/>
    <w:rsid w:val="000A7D5A"/>
    <w:rsid w:val="000F60CE"/>
    <w:rsid w:val="00153288"/>
    <w:rsid w:val="001E6818"/>
    <w:rsid w:val="001E7C9C"/>
    <w:rsid w:val="00206628"/>
    <w:rsid w:val="00217152"/>
    <w:rsid w:val="00277A8E"/>
    <w:rsid w:val="002D4ACA"/>
    <w:rsid w:val="0030051A"/>
    <w:rsid w:val="00367097"/>
    <w:rsid w:val="0036782E"/>
    <w:rsid w:val="003F3E4C"/>
    <w:rsid w:val="00403F9C"/>
    <w:rsid w:val="004B54A3"/>
    <w:rsid w:val="004C6F9B"/>
    <w:rsid w:val="00507371"/>
    <w:rsid w:val="00520AEB"/>
    <w:rsid w:val="005470D9"/>
    <w:rsid w:val="00563CE5"/>
    <w:rsid w:val="00592ADB"/>
    <w:rsid w:val="00636F2E"/>
    <w:rsid w:val="00685D4D"/>
    <w:rsid w:val="006D463E"/>
    <w:rsid w:val="006F0EDF"/>
    <w:rsid w:val="007110B1"/>
    <w:rsid w:val="00750662"/>
    <w:rsid w:val="0075280E"/>
    <w:rsid w:val="007F53B9"/>
    <w:rsid w:val="008013EC"/>
    <w:rsid w:val="0085696C"/>
    <w:rsid w:val="008825D3"/>
    <w:rsid w:val="008A6191"/>
    <w:rsid w:val="009266D2"/>
    <w:rsid w:val="009F3C60"/>
    <w:rsid w:val="00A615AC"/>
    <w:rsid w:val="00AA2C36"/>
    <w:rsid w:val="00AD4D97"/>
    <w:rsid w:val="00C46F2C"/>
    <w:rsid w:val="00CD498B"/>
    <w:rsid w:val="00D22F92"/>
    <w:rsid w:val="00D41A0E"/>
    <w:rsid w:val="00D44011"/>
    <w:rsid w:val="00D565AE"/>
    <w:rsid w:val="00D5680A"/>
    <w:rsid w:val="00D57854"/>
    <w:rsid w:val="00E2356B"/>
    <w:rsid w:val="00E25CE9"/>
    <w:rsid w:val="00E261B7"/>
    <w:rsid w:val="00EB54F7"/>
    <w:rsid w:val="00EC13A3"/>
    <w:rsid w:val="00ED77BD"/>
    <w:rsid w:val="00F52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B8BB"/>
  <w15:chartTrackingRefBased/>
  <w15:docId w15:val="{666667E3-AA1F-44DE-8D12-A4B6A3D7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097"/>
  </w:style>
  <w:style w:type="paragraph" w:styleId="Heading1">
    <w:name w:val="heading 1"/>
    <w:basedOn w:val="Normal"/>
    <w:link w:val="Heading1Char"/>
    <w:uiPriority w:val="9"/>
    <w:qFormat/>
    <w:rsid w:val="00592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367097"/>
  </w:style>
  <w:style w:type="character" w:customStyle="1" w:styleId="ref-journal">
    <w:name w:val="ref-journal"/>
    <w:basedOn w:val="DefaultParagraphFont"/>
    <w:rsid w:val="00367097"/>
  </w:style>
  <w:style w:type="character" w:customStyle="1" w:styleId="ref-vol">
    <w:name w:val="ref-vol"/>
    <w:basedOn w:val="DefaultParagraphFont"/>
    <w:rsid w:val="00367097"/>
  </w:style>
  <w:style w:type="character" w:styleId="Hyperlink">
    <w:name w:val="Hyperlink"/>
    <w:basedOn w:val="DefaultParagraphFont"/>
    <w:uiPriority w:val="99"/>
    <w:unhideWhenUsed/>
    <w:rsid w:val="00367097"/>
    <w:rPr>
      <w:color w:val="0000FF"/>
      <w:u w:val="single"/>
    </w:rPr>
  </w:style>
  <w:style w:type="character" w:customStyle="1" w:styleId="nowrap">
    <w:name w:val="nowrap"/>
    <w:basedOn w:val="DefaultParagraphFont"/>
    <w:rsid w:val="00367097"/>
  </w:style>
  <w:style w:type="character" w:customStyle="1" w:styleId="mixed-citation">
    <w:name w:val="mixed-citation"/>
    <w:basedOn w:val="DefaultParagraphFont"/>
    <w:rsid w:val="00367097"/>
  </w:style>
  <w:style w:type="paragraph" w:customStyle="1" w:styleId="p">
    <w:name w:val="p"/>
    <w:basedOn w:val="Normal"/>
    <w:rsid w:val="00367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erencesarticle-title">
    <w:name w:val="references__article-title"/>
    <w:basedOn w:val="DefaultParagraphFont"/>
    <w:rsid w:val="00367097"/>
  </w:style>
  <w:style w:type="character" w:styleId="Strong">
    <w:name w:val="Strong"/>
    <w:basedOn w:val="DefaultParagraphFont"/>
    <w:uiPriority w:val="22"/>
    <w:qFormat/>
    <w:rsid w:val="00367097"/>
    <w:rPr>
      <w:b/>
      <w:bCs/>
    </w:rPr>
  </w:style>
  <w:style w:type="character" w:customStyle="1" w:styleId="referencesyear">
    <w:name w:val="references__year"/>
    <w:basedOn w:val="DefaultParagraphFont"/>
    <w:rsid w:val="00367097"/>
  </w:style>
  <w:style w:type="character" w:customStyle="1" w:styleId="referencessuffix">
    <w:name w:val="references__suffix"/>
    <w:basedOn w:val="DefaultParagraphFont"/>
    <w:rsid w:val="00367097"/>
  </w:style>
  <w:style w:type="paragraph" w:customStyle="1" w:styleId="Default">
    <w:name w:val="Default"/>
    <w:rsid w:val="00367097"/>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67097"/>
    <w:rPr>
      <w:color w:val="954F72" w:themeColor="followedHyperlink"/>
      <w:u w:val="single"/>
    </w:rPr>
  </w:style>
  <w:style w:type="paragraph" w:styleId="ListParagraph">
    <w:name w:val="List Paragraph"/>
    <w:basedOn w:val="Normal"/>
    <w:uiPriority w:val="34"/>
    <w:qFormat/>
    <w:rsid w:val="008825D3"/>
    <w:pPr>
      <w:ind w:left="720"/>
      <w:contextualSpacing/>
    </w:pPr>
  </w:style>
  <w:style w:type="paragraph" w:styleId="NoSpacing">
    <w:name w:val="No Spacing"/>
    <w:uiPriority w:val="1"/>
    <w:qFormat/>
    <w:rsid w:val="008825D3"/>
    <w:pPr>
      <w:spacing w:after="0" w:line="240" w:lineRule="auto"/>
    </w:pPr>
  </w:style>
  <w:style w:type="character" w:styleId="UnresolvedMention">
    <w:name w:val="Unresolved Mention"/>
    <w:basedOn w:val="DefaultParagraphFont"/>
    <w:uiPriority w:val="99"/>
    <w:semiHidden/>
    <w:unhideWhenUsed/>
    <w:rsid w:val="00403F9C"/>
    <w:rPr>
      <w:color w:val="605E5C"/>
      <w:shd w:val="clear" w:color="auto" w:fill="E1DFDD"/>
    </w:rPr>
  </w:style>
  <w:style w:type="character" w:customStyle="1" w:styleId="bkciteavail">
    <w:name w:val="bk_cite_avail"/>
    <w:basedOn w:val="DefaultParagraphFont"/>
    <w:rsid w:val="00403F9C"/>
  </w:style>
  <w:style w:type="character" w:customStyle="1" w:styleId="ref-title">
    <w:name w:val="ref-title"/>
    <w:basedOn w:val="DefaultParagraphFont"/>
    <w:rsid w:val="00D44011"/>
  </w:style>
  <w:style w:type="paragraph" w:customStyle="1" w:styleId="list-inline-item">
    <w:name w:val="list-inline-item"/>
    <w:basedOn w:val="Normal"/>
    <w:rsid w:val="000642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referencestext">
    <w:name w:val="c-article-references__text"/>
    <w:basedOn w:val="Normal"/>
    <w:rsid w:val="00926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92ADB"/>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3694">
      <w:bodyDiv w:val="1"/>
      <w:marLeft w:val="0"/>
      <w:marRight w:val="0"/>
      <w:marTop w:val="0"/>
      <w:marBottom w:val="0"/>
      <w:divBdr>
        <w:top w:val="none" w:sz="0" w:space="0" w:color="auto"/>
        <w:left w:val="none" w:sz="0" w:space="0" w:color="auto"/>
        <w:bottom w:val="none" w:sz="0" w:space="0" w:color="auto"/>
        <w:right w:val="none" w:sz="0" w:space="0" w:color="auto"/>
      </w:divBdr>
      <w:divsChild>
        <w:div w:id="1368943945">
          <w:marLeft w:val="0"/>
          <w:marRight w:val="0"/>
          <w:marTop w:val="0"/>
          <w:marBottom w:val="0"/>
          <w:divBdr>
            <w:top w:val="single" w:sz="18" w:space="0" w:color="3E72A6"/>
            <w:left w:val="single" w:sz="18" w:space="0" w:color="3E72A6"/>
            <w:bottom w:val="single" w:sz="18" w:space="0" w:color="3E72A6"/>
            <w:right w:val="single" w:sz="18" w:space="0" w:color="3E72A6"/>
          </w:divBdr>
          <w:divsChild>
            <w:div w:id="1290355769">
              <w:marLeft w:val="0"/>
              <w:marRight w:val="0"/>
              <w:marTop w:val="0"/>
              <w:marBottom w:val="0"/>
              <w:divBdr>
                <w:top w:val="none" w:sz="0" w:space="0" w:color="auto"/>
                <w:left w:val="none" w:sz="0" w:space="0" w:color="auto"/>
                <w:bottom w:val="none" w:sz="0" w:space="0" w:color="auto"/>
                <w:right w:val="none" w:sz="0" w:space="0" w:color="auto"/>
              </w:divBdr>
              <w:divsChild>
                <w:div w:id="14334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5872">
      <w:bodyDiv w:val="1"/>
      <w:marLeft w:val="0"/>
      <w:marRight w:val="0"/>
      <w:marTop w:val="0"/>
      <w:marBottom w:val="0"/>
      <w:divBdr>
        <w:top w:val="none" w:sz="0" w:space="0" w:color="auto"/>
        <w:left w:val="none" w:sz="0" w:space="0" w:color="auto"/>
        <w:bottom w:val="none" w:sz="0" w:space="0" w:color="auto"/>
        <w:right w:val="none" w:sz="0" w:space="0" w:color="auto"/>
      </w:divBdr>
      <w:divsChild>
        <w:div w:id="1294094241">
          <w:marLeft w:val="0"/>
          <w:marRight w:val="0"/>
          <w:marTop w:val="0"/>
          <w:marBottom w:val="0"/>
          <w:divBdr>
            <w:top w:val="single" w:sz="18" w:space="0" w:color="3E72A6"/>
            <w:left w:val="single" w:sz="18" w:space="0" w:color="3E72A6"/>
            <w:bottom w:val="single" w:sz="18" w:space="0" w:color="3E72A6"/>
            <w:right w:val="single" w:sz="18" w:space="0" w:color="3E72A6"/>
          </w:divBdr>
          <w:divsChild>
            <w:div w:id="304628876">
              <w:marLeft w:val="0"/>
              <w:marRight w:val="0"/>
              <w:marTop w:val="0"/>
              <w:marBottom w:val="0"/>
              <w:divBdr>
                <w:top w:val="none" w:sz="0" w:space="0" w:color="auto"/>
                <w:left w:val="none" w:sz="0" w:space="0" w:color="auto"/>
                <w:bottom w:val="none" w:sz="0" w:space="0" w:color="auto"/>
                <w:right w:val="none" w:sz="0" w:space="0" w:color="auto"/>
              </w:divBdr>
              <w:divsChild>
                <w:div w:id="10617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books/NBK564304/" TargetMode="External"/><Relationship Id="rId117" Type="http://schemas.openxmlformats.org/officeDocument/2006/relationships/theme" Target="theme/theme1.xml"/><Relationship Id="rId21" Type="http://schemas.openxmlformats.org/officeDocument/2006/relationships/hyperlink" Target="https://apps.who.int/iris/handle/10665/60519" TargetMode="External"/><Relationship Id="rId42" Type="http://schemas.openxmlformats.org/officeDocument/2006/relationships/hyperlink" Target="https://www.ncbi.nlm.nih.gov/pmc/articles/PMC4715843/" TargetMode="External"/><Relationship Id="rId47" Type="http://schemas.openxmlformats.org/officeDocument/2006/relationships/hyperlink" Target="https://www.ncbi.nlm.nih.gov/books/NBK539865/" TargetMode="External"/><Relationship Id="rId63" Type="http://schemas.openxmlformats.org/officeDocument/2006/relationships/hyperlink" Target="https://www.ncbi.nlm.nih.gov/pubmed/6794931" TargetMode="External"/><Relationship Id="rId68" Type="http://schemas.openxmlformats.org/officeDocument/2006/relationships/hyperlink" Target="https://www.ncbi.nlm.nih.gov/pubmed/30000576" TargetMode="External"/><Relationship Id="rId84" Type="http://schemas.openxmlformats.org/officeDocument/2006/relationships/hyperlink" Target="https://www.ncbi.nlm.nih.gov/pubmed/8528833" TargetMode="External"/><Relationship Id="rId89" Type="http://schemas.openxmlformats.org/officeDocument/2006/relationships/hyperlink" Target="https://www.ncbi.nlm.nih.gov/books/NBK430896/" TargetMode="External"/><Relationship Id="rId112" Type="http://schemas.openxmlformats.org/officeDocument/2006/relationships/hyperlink" Target="https://www.omicsonline.org/author-profile/andreas-m-zeiher-337077/" TargetMode="External"/><Relationship Id="rId16" Type="http://schemas.openxmlformats.org/officeDocument/2006/relationships/hyperlink" Target="https://www.ncbi.nlm.nih.gov/pmc/articles/PMC7935084/" TargetMode="External"/><Relationship Id="rId107"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11" Type="http://schemas.openxmlformats.org/officeDocument/2006/relationships/hyperlink" Target="http://scholar.google.com/scholar?hl=en&amp;q=GBD+Mortality+Causes+of+Death+Collaborators.+Global%2C+regional%2C+and+national+age-sex+specific+all-cause+and+cause-specific+mortality+for+240+causes+of+death%2C+1990%E2%80%932013%3A+a+systematic+analysis+for+the+Global+Burden+of+Disease+Study+2013.Lancet.+2015%3B385%3A117%E2%80%9371." TargetMode="External"/><Relationship Id="rId32" Type="http://schemas.openxmlformats.org/officeDocument/2006/relationships/hyperlink" Target="https://www.ncbi.nlm.nih.gov/pmc/articles/PMC4973997/" TargetMode="External"/><Relationship Id="rId37" Type="http://schemas.openxmlformats.org/officeDocument/2006/relationships/hyperlink" Target="https://www.ncbi.nlm.nih.gov/pubmed/21416832" TargetMode="External"/><Relationship Id="rId53" Type="http://schemas.openxmlformats.org/officeDocument/2006/relationships/hyperlink" Target="https://www.ncbi.nlm.nih.gov/books/NBK470313/" TargetMode="External"/><Relationship Id="rId58" Type="http://schemas.openxmlformats.org/officeDocument/2006/relationships/hyperlink" Target="https://www.ncbi.nlm.nih.gov/pmc/articles/PMC431498/" TargetMode="External"/><Relationship Id="rId74" Type="http://schemas.openxmlformats.org/officeDocument/2006/relationships/hyperlink" Target="https://scholar.google.com/scholar_lookup?journal=Atherosclerosis&amp;title=Long-term+use+of+oral+nicorandil+stabilizes+coronary+plaque+in+patients+with+stable+angina+pectoris&amp;author=Y+Izumiya&amp;author=S+Kojima&amp;author=S+Kojima&amp;author=S+Araki&amp;author=H+Usuku&amp;volume=214&amp;issue=2&amp;publication_year=2011&amp;pages=415-421&amp;pmid=21168844&amp;doi=10.1016/j.atherosclerosis.2010.11.032&amp;" TargetMode="External"/><Relationship Id="rId79" Type="http://schemas.openxmlformats.org/officeDocument/2006/relationships/hyperlink" Target="https://pubmed.ncbi.nlm.nih.gov/15965356" TargetMode="External"/><Relationship Id="rId102" Type="http://schemas.openxmlformats.org/officeDocument/2006/relationships/hyperlink" Target="https://pubmed.ncbi.nlm.nih.gov/22952309" TargetMode="External"/><Relationship Id="rId5" Type="http://schemas.openxmlformats.org/officeDocument/2006/relationships/hyperlink" Target="https://www.ncbi.nlm.nih.gov/pmc/articles/PMC4144436/" TargetMode="External"/><Relationship Id="rId90" Type="http://schemas.openxmlformats.org/officeDocument/2006/relationships/hyperlink" Target="https://www.ncbi.nlm.nih.gov/pubmed/30441998" TargetMode="External"/><Relationship Id="rId95" Type="http://schemas.openxmlformats.org/officeDocument/2006/relationships/hyperlink" Target="https://www.ncbi.nlm.nih.gov/books/NBK532906/" TargetMode="External"/><Relationship Id="rId22" Type="http://schemas.openxmlformats.org/officeDocument/2006/relationships/hyperlink" Target="https://apps.who.int/iris/handle/10665/260517" TargetMode="External"/><Relationship Id="rId27" Type="http://schemas.openxmlformats.org/officeDocument/2006/relationships/hyperlink" Target="https://www.ncbi.nlm.nih.gov/pubmed/28473100" TargetMode="External"/><Relationship Id="rId43" Type="http://schemas.openxmlformats.org/officeDocument/2006/relationships/hyperlink" Target="https://www.ncbi.nlm.nih.gov/pubmed/26780737" TargetMode="External"/><Relationship Id="rId48" Type="http://schemas.openxmlformats.org/officeDocument/2006/relationships/hyperlink" Target="https://www.ncbi.nlm.nih.gov/pubmed/23967729" TargetMode="External"/><Relationship Id="rId64" Type="http://schemas.openxmlformats.org/officeDocument/2006/relationships/hyperlink" Target="https://www.ncbi.nlm.nih.gov/books/NBK482382/" TargetMode="External"/><Relationship Id="rId69" Type="http://schemas.openxmlformats.org/officeDocument/2006/relationships/hyperlink" Target="https://www.ncbi.nlm.nih.gov/books/NBK482382/" TargetMode="External"/><Relationship Id="rId113"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80" Type="http://schemas.openxmlformats.org/officeDocument/2006/relationships/hyperlink" Target="https://scholar.google.com/scholar_lookup?journal=J+Cardiovasc+Pharmacol&amp;title=Effects+of+the+long-term+administration+of+nicorandil+on+vascular+endothelial+function+and+the+progression+of+arteriosclerosis&amp;author=M+Sekiya&amp;author=M+Sato&amp;author=J+Funada&amp;author=T+Ohtani&amp;author=H+Akutsu&amp;volume=46&amp;issue=1&amp;publication_year=2005&amp;pages=63-67&amp;pmid=15965356&amp;doi=10.1097/01.fjc.0000162771.00174.a8&amp;" TargetMode="External"/><Relationship Id="rId85" Type="http://schemas.openxmlformats.org/officeDocument/2006/relationships/hyperlink" Target="https://www.ncbi.nlm.nih.gov/books/NBK559175/" TargetMode="External"/><Relationship Id="rId12" Type="http://schemas.openxmlformats.org/officeDocument/2006/relationships/hyperlink" Target="http://www.apps.who.int/%20medicinedocs/%20en/m/abstract/Js17054e/" TargetMode="External"/><Relationship Id="rId17" Type="http://schemas.openxmlformats.org/officeDocument/2006/relationships/hyperlink" Target="https://pubmed.ncbi.nlm.nih.gov/15266038" TargetMode="External"/><Relationship Id="rId33" Type="http://schemas.openxmlformats.org/officeDocument/2006/relationships/hyperlink" Target="https://www.ncbi.nlm.nih.gov/pubmed/27490468" TargetMode="External"/><Relationship Id="rId38" Type="http://schemas.openxmlformats.org/officeDocument/2006/relationships/hyperlink" Target="https://www.ncbi.nlm.nih.gov/books/NBK430779/" TargetMode="External"/><Relationship Id="rId59" Type="http://schemas.openxmlformats.org/officeDocument/2006/relationships/hyperlink" Target="https://www.ncbi.nlm.nih.gov/pubmed/20623" TargetMode="External"/><Relationship Id="rId103" Type="http://schemas.openxmlformats.org/officeDocument/2006/relationships/hyperlink" Target="https://scholar.google.com/scholar_lookup?journal=Am+J+Epidemiol&amp;title=Long+working+hours+and+coronary+heart+disease:+a+systematic+review+and+meta-analysis&amp;author=M.+Virtanen&amp;author=K.+Heikkil%C3%A4&amp;author=M.+Jokela&amp;author=J.E.+Ferrie&amp;author=G.D.+Batty&amp;volume=176&amp;publication_year=2012&amp;pages=586-596&amp;pmid=22952309&amp;" TargetMode="External"/><Relationship Id="rId108" Type="http://schemas.openxmlformats.org/officeDocument/2006/relationships/hyperlink" Target="https://www.omicsonline.org/author-profile/inna-n-thalmann-337074/" TargetMode="External"/><Relationship Id="rId54" Type="http://schemas.openxmlformats.org/officeDocument/2006/relationships/hyperlink" Target="https://www.ncbi.nlm.nih.gov/pmc/articles/PMC7767840/" TargetMode="External"/><Relationship Id="rId70" Type="http://schemas.openxmlformats.org/officeDocument/2006/relationships/hyperlink" Target="https://pubmed.ncbi.nlm.nih.gov/18929905" TargetMode="External"/><Relationship Id="rId75" Type="http://schemas.openxmlformats.org/officeDocument/2006/relationships/hyperlink" Target="https://www.ncbi.nlm.nih.gov/pmc/articles/PMC7889547/" TargetMode="External"/><Relationship Id="rId91" Type="http://schemas.openxmlformats.org/officeDocument/2006/relationships/hyperlink" Target="https://www.ncbi.nlm.nih.gov/books/NBK430896/" TargetMode="External"/><Relationship Id="rId96" Type="http://schemas.openxmlformats.org/officeDocument/2006/relationships/hyperlink" Target="https://www.ncbi.nlm.nih.gov/pmc/articles/PMC1993956/" TargetMode="External"/><Relationship Id="rId1" Type="http://schemas.openxmlformats.org/officeDocument/2006/relationships/numbering" Target="numbering.xml"/><Relationship Id="rId6" Type="http://schemas.openxmlformats.org/officeDocument/2006/relationships/hyperlink" Target="https://pubmed.ncbi.nlm.nih.gov/24902978" TargetMode="External"/><Relationship Id="rId23" Type="http://schemas.openxmlformats.org/officeDocument/2006/relationships/hyperlink" Target="https://apps.who.int/iris/handle/10665/260517" TargetMode="External"/><Relationship Id="rId28" Type="http://schemas.openxmlformats.org/officeDocument/2006/relationships/hyperlink" Target="https://www.ncbi.nlm.nih.gov/books/NBK564304/" TargetMode="External"/><Relationship Id="rId49" Type="http://schemas.openxmlformats.org/officeDocument/2006/relationships/hyperlink" Target="https://www.ncbi.nlm.nih.gov/books/NBK539865/" TargetMode="External"/><Relationship Id="rId114" Type="http://schemas.openxmlformats.org/officeDocument/2006/relationships/hyperlink" Target="https://doi.org/10.1136%2Fopenhrt-2017-000651" TargetMode="External"/><Relationship Id="rId10" Type="http://schemas.openxmlformats.org/officeDocument/2006/relationships/hyperlink" Target="https://www.ahajournals.org/servlet/linkout?suffix=e_1_3_3_2_2&amp;dbid=8&amp;doi=10.1161%2FCIRCRESAHA.115.307937&amp;key=25530442" TargetMode="External"/><Relationship Id="rId31" Type="http://schemas.openxmlformats.org/officeDocument/2006/relationships/hyperlink" Target="https://www.ncbi.nlm.nih.gov/books/NBK564304/" TargetMode="External"/><Relationship Id="rId44" Type="http://schemas.openxmlformats.org/officeDocument/2006/relationships/hyperlink" Target="https://www.ncbi.nlm.nih.gov/books/NBK539865/" TargetMode="External"/><Relationship Id="rId52" Type="http://schemas.openxmlformats.org/officeDocument/2006/relationships/hyperlink" Target="https://www.ncbi.nlm.nih.gov/pubmed/25673894" TargetMode="External"/><Relationship Id="rId60" Type="http://schemas.openxmlformats.org/officeDocument/2006/relationships/hyperlink" Target="https://www.ncbi.nlm.nih.gov/books/NBK482382/" TargetMode="External"/><Relationship Id="rId65" Type="http://schemas.openxmlformats.org/officeDocument/2006/relationships/hyperlink" Target="https://www.ncbi.nlm.nih.gov/pmc/articles/PMC5687289/" TargetMode="External"/><Relationship Id="rId73" Type="http://schemas.openxmlformats.org/officeDocument/2006/relationships/hyperlink" Target="https://pubmed.ncbi.nlm.nih.gov/21168844" TargetMode="External"/><Relationship Id="rId78" Type="http://schemas.openxmlformats.org/officeDocument/2006/relationships/hyperlink" Target="https://www.ncbi.nlm.nih.gov/pmc/articles/PMC7889547/" TargetMode="External"/><Relationship Id="rId81" Type="http://schemas.openxmlformats.org/officeDocument/2006/relationships/hyperlink" Target="https://www.ncbi.nlm.nih.gov/pmc/articles/PMC7889547/" TargetMode="External"/><Relationship Id="rId86" Type="http://schemas.openxmlformats.org/officeDocument/2006/relationships/hyperlink" Target="https://www.ncbi.nlm.nih.gov/books/NBK534868/" TargetMode="External"/><Relationship Id="rId94" Type="http://schemas.openxmlformats.org/officeDocument/2006/relationships/hyperlink" Target="https://www.ncbi.nlm.nih.gov/books/NBK430896/" TargetMode="External"/><Relationship Id="rId99" Type="http://schemas.openxmlformats.org/officeDocument/2006/relationships/hyperlink" Target="https://pubmed.ncbi.nlm.nih.gov/10069784" TargetMode="External"/><Relationship Id="rId101" Type="http://schemas.openxmlformats.org/officeDocument/2006/relationships/hyperlink" Target="https://www.ncbi.nlm.nih.gov/pmc/articles/PMC3458589/" TargetMode="External"/><Relationship Id="rId4" Type="http://schemas.openxmlformats.org/officeDocument/2006/relationships/webSettings" Target="webSettings.xml"/><Relationship Id="rId9" Type="http://schemas.openxmlformats.org/officeDocument/2006/relationships/hyperlink" Target="https://www.ahajournals.org/servlet/linkout?suffix=e_1_3_3_2_2&amp;dbid=16&amp;doi=10.1161%2FCIRCRESAHA.115.307937&amp;key=10.1016%2FS0140-6736%2814%2961682-2" TargetMode="External"/><Relationship Id="rId13" Type="http://schemas.openxmlformats.org/officeDocument/2006/relationships/hyperlink" Target="https://www.ncbi.nlm.nih.gov/pmc/articles/PMC1495168/" TargetMode="External"/><Relationship Id="rId18" Type="http://schemas.openxmlformats.org/officeDocument/2006/relationships/hyperlink" Target="https://scholar.google.com/scholar_lookup?journal=Ann+Pharmacother&amp;title=Development+and+validation+of+the+medication+regimen+complexity+index&amp;author=J+George&amp;author=YT+Phun&amp;author=MJ+Bailey&amp;author=DC+Kong&amp;author=K+Stewart&amp;volume=38&amp;issue=9&amp;publication_year=2004&amp;pages=1369-1376&amp;pmid=15266038&amp;" TargetMode="External"/><Relationship Id="rId39" Type="http://schemas.openxmlformats.org/officeDocument/2006/relationships/hyperlink" Target="https://www.ncbi.nlm.nih.gov/pmc/articles/PMC5542661/" TargetMode="External"/><Relationship Id="rId109"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34" Type="http://schemas.openxmlformats.org/officeDocument/2006/relationships/hyperlink" Target="https://www.ncbi.nlm.nih.gov/books/NBK564304/" TargetMode="External"/><Relationship Id="rId50" Type="http://schemas.openxmlformats.org/officeDocument/2006/relationships/hyperlink" Target="https://www.ncbi.nlm.nih.gov/books/NBK470313/" TargetMode="External"/><Relationship Id="rId55" Type="http://schemas.openxmlformats.org/officeDocument/2006/relationships/hyperlink" Target="https://www.ncbi.nlm.nih.gov/pubmed/33391959" TargetMode="External"/><Relationship Id="rId76" Type="http://schemas.openxmlformats.org/officeDocument/2006/relationships/hyperlink" Target="https://pubmed.ncbi.nlm.nih.gov/7511731" TargetMode="External"/><Relationship Id="rId97" Type="http://schemas.openxmlformats.org/officeDocument/2006/relationships/hyperlink" Target="https://pubmed.ncbi.nlm.nih.gov/17319107" TargetMode="External"/><Relationship Id="rId104" Type="http://schemas.openxmlformats.org/officeDocument/2006/relationships/hyperlink" Target="https://www.omicsonline.org/author-profile/marieisabel-k-murray-337072/" TargetMode="External"/><Relationship Id="rId7" Type="http://schemas.openxmlformats.org/officeDocument/2006/relationships/hyperlink" Target="https://scholar.google.com/scholar_lookup?journal=Circ+Res&amp;title=Global+perspective+on+acute+coronary+syndrome:+a+burden+on+the+young+and+poor&amp;author=R+Vedanthan&amp;author=B+Seligman&amp;author=V+Fuster&amp;volume=114&amp;publication_year=2014&amp;pages=1959-75&amp;pmid=24902978&amp;doi=10.1161/CIRCRESAHA.114.302782&amp;" TargetMode="External"/><Relationship Id="rId71" Type="http://schemas.openxmlformats.org/officeDocument/2006/relationships/hyperlink" Target="https://scholar.google.com/scholar_lookup?journal=Lancet&amp;title=Ranolazine+for+chronic+stable+angina&amp;author=DT+Nash&amp;author=SD+Nash&amp;volume=372&amp;publication_year=2008&amp;pages=1335-1341&amp;pmid=18929905&amp;" TargetMode="External"/><Relationship Id="rId92" Type="http://schemas.openxmlformats.org/officeDocument/2006/relationships/hyperlink" Target="https://www.ncbi.nlm.nih.gov/pmc/articles/PMC6201569/" TargetMode="External"/><Relationship Id="rId2" Type="http://schemas.openxmlformats.org/officeDocument/2006/relationships/styles" Target="styles.xml"/><Relationship Id="rId29" Type="http://schemas.openxmlformats.org/officeDocument/2006/relationships/hyperlink" Target="https://www.ncbi.nlm.nih.gov/pmc/articles/PMC5361820/" TargetMode="External"/><Relationship Id="rId24" Type="http://schemas.openxmlformats.org/officeDocument/2006/relationships/hyperlink" Target="https://www.whocc.no/%20filearchive/publications/%202020_%20guidelines_%20web.pdf" TargetMode="External"/><Relationship Id="rId40" Type="http://schemas.openxmlformats.org/officeDocument/2006/relationships/hyperlink" Target="https://www.ncbi.nlm.nih.gov/pubmed/28771594" TargetMode="External"/><Relationship Id="rId45" Type="http://schemas.openxmlformats.org/officeDocument/2006/relationships/hyperlink" Target="https://www.ncbi.nlm.nih.gov/pmc/articles/PMC1663122/" TargetMode="External"/><Relationship Id="rId66" Type="http://schemas.openxmlformats.org/officeDocument/2006/relationships/hyperlink" Target="https://www.ncbi.nlm.nih.gov/pubmed/29096811" TargetMode="External"/><Relationship Id="rId87" Type="http://schemas.openxmlformats.org/officeDocument/2006/relationships/hyperlink" Target="https://www.ncbi.nlm.nih.gov/books/NBK556025/" TargetMode="External"/><Relationship Id="rId110" Type="http://schemas.openxmlformats.org/officeDocument/2006/relationships/hyperlink" Target="https://www.omicsonline.org/author-profile/elias-a-mossialos-337076/" TargetMode="External"/><Relationship Id="rId115" Type="http://schemas.openxmlformats.org/officeDocument/2006/relationships/hyperlink" Target="http://scholar.google.com/scholar_lookup?&amp;title=Dual%20antiplatelet%20therapy%20for%20secondary%20prevention%20of%20coronary%20artery%20disease&amp;journal=Open%20Heart&amp;volume=4&amp;issue=2&amp;publication_year=2017&amp;author=Degrauwe%2CS&amp;author=Pilgrim%2CT&amp;author=Aminian%2CA" TargetMode="External"/><Relationship Id="rId61" Type="http://schemas.openxmlformats.org/officeDocument/2006/relationships/hyperlink" Target="https://www.ncbi.nlm.nih.gov/pubmed/7848896" TargetMode="External"/><Relationship Id="rId82" Type="http://schemas.openxmlformats.org/officeDocument/2006/relationships/hyperlink" Target="https://www.ncbi.nlm.nih.gov/books/NBK499921/" TargetMode="External"/><Relationship Id="rId19" Type="http://schemas.openxmlformats.org/officeDocument/2006/relationships/hyperlink" Target="https://www.ncbi.nlm.nih.gov/pmc/articles/PMC7935084/" TargetMode="External"/><Relationship Id="rId14" Type="http://schemas.openxmlformats.org/officeDocument/2006/relationships/hyperlink" Target="https://pubmed.ncbi.nlm.nih.gov/11251757" TargetMode="External"/><Relationship Id="rId30" Type="http://schemas.openxmlformats.org/officeDocument/2006/relationships/hyperlink" Target="https://www.ncbi.nlm.nih.gov/pubmed/28327159" TargetMode="External"/><Relationship Id="rId35" Type="http://schemas.openxmlformats.org/officeDocument/2006/relationships/hyperlink" Target="https://www.ncbi.nlm.nih.gov/pubmed/34403130" TargetMode="External"/><Relationship Id="rId56" Type="http://schemas.openxmlformats.org/officeDocument/2006/relationships/hyperlink" Target="https://www.ncbi.nlm.nih.gov/books/NBK470313/" TargetMode="External"/><Relationship Id="rId77" Type="http://schemas.openxmlformats.org/officeDocument/2006/relationships/hyperlink" Target="https://scholar.google.com/scholar_lookup?journal=J+Cardiovasc+Pharmacol&amp;title=Antiplatelet+effects+of+a+novel+antianginal+agent,+nicorandil&amp;author=O+Jaraki&amp;author=WE+Strauss&amp;author=S+Francis&amp;author=J+Loscalzo&amp;author=JS+Stamler&amp;volume=23&amp;issue=1&amp;publication_year=1994&amp;pages=24-30&amp;pmid=7511731&amp;doi=10.1097/00005344-199401000-00024&amp;" TargetMode="External"/><Relationship Id="rId100" Type="http://schemas.openxmlformats.org/officeDocument/2006/relationships/hyperlink" Target="https://scholar.google.com/scholar_lookup?journal=Circulation&amp;title=Sex,+age,+cardiovascular+risk+factors,+and+coronary+heart+disease:+a+prospective+follow-up+study+of+14+786+middle-aged+men+and+women+in+Finland&amp;author=P+Jousilahti&amp;author=E+Vartiainen&amp;author=J+Tuomilehto&amp;author=P+Puska&amp;volume=99&amp;publication_year=1999&amp;pages=1165-72&amp;pmid=10069784&amp;" TargetMode="External"/><Relationship Id="rId105"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8" Type="http://schemas.openxmlformats.org/officeDocument/2006/relationships/hyperlink" Target="https://www.ncbi.nlm.nih.gov/pubmed/30571040" TargetMode="External"/><Relationship Id="rId51" Type="http://schemas.openxmlformats.org/officeDocument/2006/relationships/hyperlink" Target="https://www.ncbi.nlm.nih.gov/pmc/articles/PMC4319805/" TargetMode="External"/><Relationship Id="rId72" Type="http://schemas.openxmlformats.org/officeDocument/2006/relationships/hyperlink" Target="https://www.ncbi.nlm.nih.gov/pmc/articles/PMC6537111/" TargetMode="External"/><Relationship Id="rId93" Type="http://schemas.openxmlformats.org/officeDocument/2006/relationships/hyperlink" Target="https://www.ncbi.nlm.nih.gov/pubmed/30386386" TargetMode="External"/><Relationship Id="rId98" Type="http://schemas.openxmlformats.org/officeDocument/2006/relationships/hyperlink" Target="https://scholar.google.com/scholar_lookup?journal=Vasc+Health+Risk+Manag&amp;title=Premature+coronary+artery+disease+in+Indians+and+its+associated+risk+factors&amp;author=M+Sharma&amp;author=NK+Ganguly&amp;volume=1&amp;publication_year=2005&amp;pages=217-225&amp;pmid=17319107&amp;" TargetMode="External"/><Relationship Id="rId3" Type="http://schemas.openxmlformats.org/officeDocument/2006/relationships/settings" Target="settings.xml"/><Relationship Id="rId25" Type="http://schemas.openxmlformats.org/officeDocument/2006/relationships/hyperlink" Target="http://apps.who.int/%20medicinedocs/pdf/s4951e/s4951e.pdf" TargetMode="External"/><Relationship Id="rId46" Type="http://schemas.openxmlformats.org/officeDocument/2006/relationships/hyperlink" Target="https://www.ncbi.nlm.nih.gov/pubmed/2165831" TargetMode="External"/><Relationship Id="rId67" Type="http://schemas.openxmlformats.org/officeDocument/2006/relationships/hyperlink" Target="https://www.ncbi.nlm.nih.gov/books/NBK482382/" TargetMode="External"/><Relationship Id="rId116" Type="http://schemas.openxmlformats.org/officeDocument/2006/relationships/fontTable" Target="fontTable.xml"/><Relationship Id="rId20" Type="http://schemas.openxmlformats.org/officeDocument/2006/relationships/hyperlink" Target="https://apps.who.int/iris/handle/10665/42627" TargetMode="External"/><Relationship Id="rId41" Type="http://schemas.openxmlformats.org/officeDocument/2006/relationships/hyperlink" Target="https://www.ncbi.nlm.nih.gov/books/NBK564304/" TargetMode="External"/><Relationship Id="rId62" Type="http://schemas.openxmlformats.org/officeDocument/2006/relationships/hyperlink" Target="https://www.ncbi.nlm.nih.gov/books/NBK482382/" TargetMode="External"/><Relationship Id="rId83" Type="http://schemas.openxmlformats.org/officeDocument/2006/relationships/hyperlink" Target="https://www.ncbi.nlm.nih.gov/books/NBK554421/" TargetMode="External"/><Relationship Id="rId88" Type="http://schemas.openxmlformats.org/officeDocument/2006/relationships/hyperlink" Target="https://www.ncbi.nlm.nih.gov/pubmed/30479206" TargetMode="External"/><Relationship Id="rId111"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15" Type="http://schemas.openxmlformats.org/officeDocument/2006/relationships/hyperlink" Target="https://scholar.google.com/scholar_lookup?journal=J+Gen+Intern+Med&amp;title=Reducing+medication+regimen+complexity:+a+controlled+trial&amp;author=AJ+Muir&amp;author=LL+Sanders&amp;author=WE+Wilkinson&amp;author=K+Schmader&amp;volume=16&amp;issue=2&amp;publication_year=2001&amp;pages=77-82&amp;pmid=11251757&amp;" TargetMode="External"/><Relationship Id="rId36" Type="http://schemas.openxmlformats.org/officeDocument/2006/relationships/hyperlink" Target="https://www.ncbi.nlm.nih.gov/books/NBK430779/" TargetMode="External"/><Relationship Id="rId57" Type="http://schemas.openxmlformats.org/officeDocument/2006/relationships/hyperlink" Target="https://www.ncbi.nlm.nih.gov/books/NBK482382/" TargetMode="External"/><Relationship Id="rId106" Type="http://schemas.openxmlformats.org/officeDocument/2006/relationships/hyperlink" Target="https://www.omicsonline.org/open-access/comorbidities-of-coronary-heart-disease-and-the-impact-on-healthcare-usage-and-productivity-loss-in-a-nationallybased-study-2161-1165-1000347-1033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5006</Words>
  <Characters>28535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2</cp:revision>
  <dcterms:created xsi:type="dcterms:W3CDTF">2022-09-12T15:28:00Z</dcterms:created>
  <dcterms:modified xsi:type="dcterms:W3CDTF">2022-09-12T15:28:00Z</dcterms:modified>
</cp:coreProperties>
</file>