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8"/>
          <w:sz w:val="28"/>
          <w:szCs w:val="28"/>
          <w:rFonts w:ascii="Arial" w:hAnsi="Arial" w:cs="Arial"/>
        </w:rPr>
      </w:pPr>
      <w:r>
        <w:rPr>
          <w:rFonts w:cs="Arial" w:ascii="Arial" w:hAnsi="Arial"/>
          <w:sz w:val="28"/>
          <w:szCs w:val="28"/>
        </w:rPr>
        <w:t>ECE 368 Project2 Report</w:t>
      </w:r>
      <w:r/>
    </w:p>
    <w:p>
      <w:pPr>
        <w:pStyle w:val="Normal"/>
        <w:spacing w:lineRule="auto" w:line="360"/>
        <w:jc w:val="center"/>
        <w:rPr>
          <w:sz w:val="28"/>
          <w:sz w:val="28"/>
          <w:szCs w:val="28"/>
          <w:rFonts w:ascii="Arial" w:hAnsi="Arial" w:cs="Arial"/>
        </w:rPr>
      </w:pPr>
      <w:r>
        <w:rPr>
          <w:rFonts w:cs="Arial" w:ascii="Arial" w:hAnsi="Arial"/>
          <w:sz w:val="28"/>
          <w:szCs w:val="28"/>
        </w:rPr>
        <w:t>Yunlei Yan</w:t>
      </w:r>
      <w:r/>
    </w:p>
    <w:p>
      <w:pPr>
        <w:pStyle w:val="Normal"/>
        <w:spacing w:lineRule="auto" w:line="360"/>
        <w:jc w:val="center"/>
        <w:rPr>
          <w:sz w:val="28"/>
          <w:sz w:val="28"/>
          <w:szCs w:val="28"/>
          <w:rFonts w:ascii="Arial" w:hAnsi="Arial" w:cs="Arial"/>
        </w:rPr>
      </w:pPr>
      <w:r>
        <w:rPr>
          <w:rFonts w:cs="Arial" w:ascii="Arial" w:hAnsi="Arial"/>
          <w:sz w:val="28"/>
          <w:szCs w:val="28"/>
        </w:rPr>
        <w:t>0028847390</w:t>
      </w:r>
      <w:r/>
    </w:p>
    <w:p>
      <w:pPr>
        <w:pStyle w:val="ListParagraph"/>
        <w:numPr>
          <w:ilvl w:val="0"/>
          <w:numId w:val="2"/>
        </w:numPr>
        <w:spacing w:lineRule="auto" w:line="360"/>
        <w:rPr>
          <w:sz w:val="24"/>
          <w:sz w:val="24"/>
          <w:szCs w:val="24"/>
          <w:rFonts w:ascii="Arial" w:hAnsi="Arial" w:cs="Arial"/>
        </w:rPr>
      </w:pPr>
      <w:r>
        <w:rPr>
          <w:rFonts w:cs="Arial" w:ascii="Arial" w:hAnsi="Arial"/>
          <w:sz w:val="24"/>
          <w:szCs w:val="24"/>
        </w:rPr>
        <w:t>Approach</w:t>
      </w:r>
      <w:r/>
    </w:p>
    <w:p>
      <w:pPr>
        <w:pStyle w:val="ListParagraph"/>
        <w:spacing w:lineRule="auto" w:line="360"/>
        <w:ind w:left="420" w:firstLine="420"/>
        <w:rPr>
          <w:sz w:val="24"/>
          <w:sz w:val="24"/>
          <w:szCs w:val="24"/>
          <w:rFonts w:ascii="Arial" w:hAnsi="Arial" w:cs="Arial"/>
        </w:rPr>
      </w:pPr>
      <w:r>
        <w:rPr>
          <w:rFonts w:cs="Arial" w:ascii="Arial" w:hAnsi="Arial"/>
          <w:sz w:val="24"/>
          <w:szCs w:val="24"/>
        </w:rPr>
        <w:t xml:space="preserve">To compress the file, I first read through the file to generate the frequency of each character. Using the frequency, I build a Huffman tree. After that, I stored the code of each path to leaves into a array for further use. Read through the file again and find the corresponding path of each element and store it in the buffer. Whenever the buffer reaches 8 elements, we put them into the binary file. </w:t>
      </w:r>
      <w:r/>
    </w:p>
    <w:p>
      <w:pPr>
        <w:pStyle w:val="Normal"/>
        <w:spacing w:lineRule="auto" w:line="360"/>
        <w:ind w:left="360" w:firstLine="420"/>
        <w:rPr>
          <w:sz w:val="24"/>
          <w:sz w:val="24"/>
          <w:szCs w:val="24"/>
          <w:rFonts w:ascii="Arial" w:hAnsi="Arial" w:cs="Arial"/>
        </w:rPr>
      </w:pPr>
      <w:r>
        <w:rPr>
          <w:rFonts w:cs="Arial" w:ascii="Arial" w:hAnsi="Arial"/>
          <w:sz w:val="24"/>
          <w:szCs w:val="24"/>
        </w:rPr>
        <w:t>For decompression, I stored the paths and their corresponding character into the binary as well. During depression, I first retrieve the array where I stored my “decoder” and then read the rest of my binary file and decode the numbers.</w:t>
      </w:r>
      <w:r/>
    </w:p>
    <w:p>
      <w:pPr>
        <w:pStyle w:val="Normal"/>
        <w:spacing w:lineRule="auto" w:line="360"/>
        <w:ind w:left="360" w:firstLine="420"/>
        <w:rPr>
          <w:sz w:val="24"/>
          <w:sz w:val="24"/>
          <w:szCs w:val="24"/>
          <w:rFonts w:ascii="Arial" w:hAnsi="Arial" w:eastAsia="等线" w:cs="Arial" w:eastAsiaTheme="minorEastAsia"/>
          <w:color w:val="00000A"/>
          <w:lang w:val="en-US" w:eastAsia="zh-CN" w:bidi="ar-SA"/>
        </w:rPr>
      </w:pPr>
      <w:r>
        <w:rPr>
          <w:rFonts w:cs="Arial" w:ascii="Arial" w:hAnsi="Arial"/>
          <w:sz w:val="24"/>
          <w:szCs w:val="24"/>
        </w:rPr>
      </w:r>
      <w:r/>
    </w:p>
    <w:p>
      <w:pPr>
        <w:pStyle w:val="ListParagraph"/>
        <w:numPr>
          <w:ilvl w:val="0"/>
          <w:numId w:val="2"/>
        </w:numPr>
        <w:spacing w:lineRule="auto" w:line="360"/>
        <w:jc w:val="left"/>
        <w:rPr>
          <w:sz w:val="24"/>
          <w:sz w:val="24"/>
          <w:szCs w:val="24"/>
          <w:rFonts w:ascii="Arial" w:hAnsi="Arial" w:cs="Arial"/>
        </w:rPr>
      </w:pPr>
      <w:r>
        <w:rPr>
          <w:rFonts w:cs="Arial" w:ascii="Arial" w:hAnsi="Arial"/>
          <w:sz w:val="24"/>
          <w:szCs w:val="24"/>
        </w:rPr>
        <w:t>Efficiency analysis</w:t>
      </w:r>
      <w:r/>
    </w:p>
    <w:p>
      <w:pPr>
        <w:pStyle w:val="ListParagraph"/>
        <w:numPr>
          <w:ilvl w:val="1"/>
          <w:numId w:val="1"/>
        </w:numPr>
        <w:spacing w:lineRule="auto" w:line="360"/>
        <w:jc w:val="left"/>
        <w:rPr>
          <w:sz w:val="24"/>
          <w:sz w:val="24"/>
          <w:szCs w:val="24"/>
          <w:rFonts w:ascii="Arial" w:hAnsi="Arial" w:cs="Arial"/>
        </w:rPr>
      </w:pPr>
      <w:r>
        <w:rPr>
          <w:rFonts w:cs="Arial" w:ascii="Arial" w:hAnsi="Arial"/>
          <w:sz w:val="24"/>
          <w:szCs w:val="24"/>
        </w:rPr>
        <w:t>Time to finish the algorithm</w:t>
      </w:r>
      <w:r/>
    </w:p>
    <w:tbl>
      <w:tblPr>
        <w:tblStyle w:val="a4"/>
        <w:tblW w:w="8366" w:type="dxa"/>
        <w:jc w:val="left"/>
        <w:tblInd w:w="355" w:type="dxa"/>
        <w:tblBorders/>
        <w:tblCellMar>
          <w:top w:w="0" w:type="dxa"/>
          <w:left w:w="103" w:type="dxa"/>
          <w:bottom w:w="0" w:type="dxa"/>
          <w:right w:w="108" w:type="dxa"/>
        </w:tblCellMar>
      </w:tblPr>
      <w:tblGrid>
        <w:gridCol w:w="1673"/>
        <w:gridCol w:w="1670"/>
        <w:gridCol w:w="1672"/>
        <w:gridCol w:w="1671"/>
        <w:gridCol w:w="1680"/>
      </w:tblGrid>
      <w:tr>
        <w:trPr>
          <w:trHeight w:val="580" w:hRule="atLeast"/>
        </w:trPr>
        <w:tc>
          <w:tcPr>
            <w:tcW w:w="1673" w:type="dxa"/>
            <w:tcBorders/>
            <w:shd w:fill="auto" w:val="clear"/>
            <w:tcMar>
              <w:left w:w="103" w:type="dxa"/>
            </w:tcMar>
          </w:tcPr>
          <w:p>
            <w:pPr>
              <w:pStyle w:val="Normal"/>
              <w:spacing w:lineRule="auto" w:line="360"/>
              <w:jc w:val="left"/>
              <w:rPr>
                <w:sz w:val="24"/>
                <w:sz w:val="24"/>
                <w:szCs w:val="24"/>
                <w:rFonts w:ascii="Arial" w:hAnsi="Arial" w:eastAsia="等线" w:cs="Arial" w:eastAsiaTheme="minorEastAsia"/>
                <w:color w:val="00000A"/>
                <w:lang w:val="en-US" w:eastAsia="zh-CN" w:bidi="ar-SA"/>
              </w:rPr>
            </w:pPr>
            <w:r>
              <w:rPr>
                <w:rFonts w:cs="Arial" w:ascii="Arial" w:hAnsi="Arial"/>
                <w:sz w:val="24"/>
                <w:szCs w:val="24"/>
              </w:rPr>
            </w:r>
            <w:r/>
          </w:p>
        </w:tc>
        <w:tc>
          <w:tcPr>
            <w:tcW w:w="1670"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Text1</w:t>
            </w:r>
            <w:r/>
          </w:p>
        </w:tc>
        <w:tc>
          <w:tcPr>
            <w:tcW w:w="1672"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Text2</w:t>
            </w:r>
            <w:r/>
          </w:p>
        </w:tc>
        <w:tc>
          <w:tcPr>
            <w:tcW w:w="1671"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Text3</w:t>
            </w:r>
            <w:r/>
          </w:p>
          <w:p>
            <w:pPr>
              <w:pStyle w:val="Normal"/>
              <w:spacing w:lineRule="auto" w:line="360"/>
              <w:jc w:val="left"/>
              <w:rPr>
                <w:sz w:val="24"/>
                <w:sz w:val="24"/>
                <w:szCs w:val="24"/>
                <w:rFonts w:ascii="Arial" w:hAnsi="Arial" w:cs="Arial"/>
              </w:rPr>
            </w:pPr>
            <w:r>
              <w:rPr>
                <w:rFonts w:cs="Arial" w:ascii="Arial" w:hAnsi="Arial"/>
                <w:sz w:val="24"/>
                <w:szCs w:val="24"/>
              </w:rPr>
              <w:t>150000lines</w:t>
            </w:r>
            <w:r/>
          </w:p>
        </w:tc>
        <w:tc>
          <w:tcPr>
            <w:tcW w:w="1680"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Text4</w:t>
            </w:r>
            <w:r/>
          </w:p>
          <w:p>
            <w:pPr>
              <w:pStyle w:val="Normal"/>
              <w:spacing w:lineRule="auto" w:line="360"/>
              <w:jc w:val="left"/>
              <w:rPr>
                <w:sz w:val="24"/>
                <w:sz w:val="24"/>
                <w:szCs w:val="24"/>
                <w:rFonts w:ascii="Arial" w:hAnsi="Arial" w:cs="Arial"/>
              </w:rPr>
            </w:pPr>
            <w:r>
              <w:rPr>
                <w:rFonts w:cs="Arial" w:ascii="Arial" w:hAnsi="Arial"/>
                <w:sz w:val="24"/>
                <w:szCs w:val="24"/>
              </w:rPr>
              <w:t>300000lines</w:t>
            </w:r>
            <w:r/>
          </w:p>
        </w:tc>
      </w:tr>
      <w:tr>
        <w:trPr>
          <w:trHeight w:val="580" w:hRule="atLeast"/>
        </w:trPr>
        <w:tc>
          <w:tcPr>
            <w:tcW w:w="1673"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Compress</w:t>
            </w:r>
            <w:r/>
          </w:p>
        </w:tc>
        <w:tc>
          <w:tcPr>
            <w:tcW w:w="1670"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&lt;0.000001s</w:t>
            </w:r>
            <w:r/>
          </w:p>
        </w:tc>
        <w:tc>
          <w:tcPr>
            <w:tcW w:w="1672"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&lt;0.000001s</w:t>
            </w:r>
            <w:r/>
          </w:p>
        </w:tc>
        <w:tc>
          <w:tcPr>
            <w:tcW w:w="1671" w:type="dxa"/>
            <w:tcBorders/>
            <w:shd w:fill="auto" w:val="clear"/>
            <w:tcMar>
              <w:left w:w="103" w:type="dxa"/>
            </w:tcMar>
          </w:tcPr>
          <w:p>
            <w:pPr>
              <w:pStyle w:val="Normal"/>
              <w:spacing w:lineRule="auto" w:line="360"/>
              <w:jc w:val="left"/>
            </w:pPr>
            <w:r>
              <w:rPr>
                <w:rFonts w:cs="Arial" w:ascii="Arial" w:hAnsi="Arial"/>
                <w:sz w:val="24"/>
                <w:szCs w:val="24"/>
              </w:rPr>
              <w:t>3.26</w:t>
            </w:r>
            <w:r>
              <w:rPr>
                <w:rFonts w:cs="Arial" w:ascii="Arial" w:hAnsi="Arial"/>
                <w:sz w:val="24"/>
                <w:szCs w:val="24"/>
              </w:rPr>
              <w:t>s</w:t>
            </w:r>
            <w:r/>
          </w:p>
        </w:tc>
        <w:tc>
          <w:tcPr>
            <w:tcW w:w="1680"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7.38</w:t>
            </w:r>
            <w:r>
              <w:rPr>
                <w:rFonts w:cs="Arial" w:ascii="Arial" w:hAnsi="Arial"/>
                <w:sz w:val="24"/>
                <w:szCs w:val="24"/>
              </w:rPr>
              <w:t>s</w:t>
            </w:r>
            <w:r/>
          </w:p>
        </w:tc>
      </w:tr>
      <w:tr>
        <w:trPr>
          <w:trHeight w:val="558" w:hRule="atLeast"/>
        </w:trPr>
        <w:tc>
          <w:tcPr>
            <w:tcW w:w="1673"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Decompress</w:t>
            </w:r>
            <w:r/>
          </w:p>
        </w:tc>
        <w:tc>
          <w:tcPr>
            <w:tcW w:w="1670"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&lt;0.000001s</w:t>
            </w:r>
            <w:r/>
          </w:p>
        </w:tc>
        <w:tc>
          <w:tcPr>
            <w:tcW w:w="1672"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&lt;0.000001s</w:t>
            </w:r>
            <w:r/>
          </w:p>
        </w:tc>
        <w:tc>
          <w:tcPr>
            <w:tcW w:w="1671"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109.21s</w:t>
            </w:r>
            <w:r/>
          </w:p>
        </w:tc>
        <w:tc>
          <w:tcPr>
            <w:tcW w:w="1680" w:type="dxa"/>
            <w:tcBorders/>
            <w:shd w:fill="auto" w:val="clear"/>
            <w:tcMar>
              <w:left w:w="103" w:type="dxa"/>
            </w:tcMar>
          </w:tcPr>
          <w:p>
            <w:pPr>
              <w:pStyle w:val="Normal"/>
              <w:spacing w:lineRule="auto" w:line="360"/>
              <w:jc w:val="left"/>
              <w:rPr>
                <w:sz w:val="24"/>
                <w:sz w:val="24"/>
                <w:szCs w:val="24"/>
                <w:rFonts w:ascii="Arial" w:hAnsi="Arial" w:cs="Arial"/>
              </w:rPr>
            </w:pPr>
            <w:r>
              <w:rPr>
                <w:rFonts w:cs="Arial" w:ascii="Arial" w:hAnsi="Arial"/>
                <w:sz w:val="24"/>
                <w:szCs w:val="24"/>
              </w:rPr>
              <w:t>212.33s</w:t>
            </w:r>
            <w:r/>
          </w:p>
        </w:tc>
      </w:tr>
    </w:tbl>
    <w:p>
      <w:pPr>
        <w:pStyle w:val="Normal"/>
        <w:spacing w:lineRule="auto" w:line="360"/>
        <w:ind w:left="360" w:hanging="0"/>
        <w:jc w:val="left"/>
        <w:rPr>
          <w:sz w:val="24"/>
          <w:sz w:val="24"/>
          <w:szCs w:val="24"/>
          <w:rFonts w:ascii="Arial" w:hAnsi="Arial" w:eastAsia="等线" w:cs="Arial" w:eastAsiaTheme="minorEastAsia"/>
          <w:color w:val="00000A"/>
          <w:lang w:val="en-US" w:eastAsia="zh-CN" w:bidi="ar-SA"/>
        </w:rPr>
      </w:pPr>
      <w:r>
        <w:rPr>
          <w:rFonts w:cs="Arial" w:ascii="Arial" w:hAnsi="Arial"/>
          <w:sz w:val="24"/>
          <w:szCs w:val="24"/>
        </w:rPr>
      </w:r>
      <w:r/>
    </w:p>
    <w:p>
      <w:pPr>
        <w:pStyle w:val="Normal"/>
        <w:spacing w:lineRule="auto" w:line="360"/>
        <w:ind w:left="420" w:firstLine="420"/>
        <w:jc w:val="left"/>
        <w:rPr>
          <w:sz w:val="24"/>
          <w:sz w:val="24"/>
          <w:szCs w:val="24"/>
          <w:rFonts w:ascii="Arial" w:hAnsi="Arial" w:cs="Arial"/>
        </w:rPr>
      </w:pPr>
      <w:r>
        <w:rPr>
          <w:rFonts w:cs="Arial" w:ascii="Arial" w:hAnsi="Arial"/>
          <w:sz w:val="24"/>
          <w:szCs w:val="24"/>
        </w:rPr>
        <w:t xml:space="preserve">For compressing the file, building the tree will only take O(n) time. However, when I was trying to encode the file and load it into the output, it will generally take O(num of elements * num of leaves). Since the number of elements is much greater than number of leaves, my compress algorithm is also O(n). </w:t>
      </w:r>
      <w:r/>
    </w:p>
    <w:p>
      <w:pPr>
        <w:pStyle w:val="Normal"/>
        <w:spacing w:lineRule="auto" w:line="360"/>
        <w:ind w:left="420" w:firstLine="420"/>
        <w:jc w:val="left"/>
        <w:rPr>
          <w:sz w:val="24"/>
          <w:sz w:val="24"/>
          <w:szCs w:val="24"/>
          <w:rFonts w:ascii="Arial" w:hAnsi="Arial" w:cs="Arial"/>
        </w:rPr>
      </w:pPr>
      <w:r>
        <w:rPr>
          <w:rFonts w:cs="Arial" w:ascii="Arial" w:hAnsi="Arial"/>
          <w:sz w:val="24"/>
          <w:szCs w:val="24"/>
        </w:rPr>
        <w:t>For depression, it is still O(n) as both algorithm go through the whole file to finish their job. In this case, the running time is relatively fast comparing last time trying to sort the whole file.</w:t>
      </w:r>
      <w:r/>
    </w:p>
    <w:p>
      <w:pPr>
        <w:pStyle w:val="ListParagraph"/>
        <w:numPr>
          <w:ilvl w:val="1"/>
          <w:numId w:val="1"/>
        </w:numPr>
        <w:spacing w:lineRule="auto" w:line="360"/>
        <w:jc w:val="left"/>
        <w:rPr>
          <w:sz w:val="24"/>
          <w:sz w:val="24"/>
          <w:szCs w:val="24"/>
          <w:rFonts w:ascii="Arial" w:hAnsi="Arial" w:cs="Arial"/>
        </w:rPr>
      </w:pPr>
      <w:r>
        <w:rPr>
          <w:rFonts w:cs="Arial" w:ascii="Arial" w:hAnsi="Arial"/>
          <w:sz w:val="24"/>
          <w:szCs w:val="24"/>
        </w:rPr>
        <w:t>Space takes by each algorithm</w:t>
      </w:r>
      <w:r/>
    </w:p>
    <w:p>
      <w:pPr>
        <w:pStyle w:val="Normal"/>
        <w:spacing w:lineRule="auto" w:line="360"/>
        <w:ind w:left="420" w:firstLine="420"/>
        <w:jc w:val="left"/>
        <w:rPr>
          <w:sz w:val="24"/>
          <w:sz w:val="24"/>
          <w:szCs w:val="24"/>
          <w:rFonts w:ascii="Arial" w:hAnsi="Arial" w:cs="Arial"/>
        </w:rPr>
      </w:pPr>
      <w:r>
        <w:rPr>
          <w:rFonts w:cs="Arial" w:ascii="Arial" w:hAnsi="Arial"/>
          <w:sz w:val="24"/>
          <w:szCs w:val="24"/>
        </w:rPr>
        <w:t>For both algorithm, the space it required will depend on how many kinds of characters in the file. So, the maximum space will 256 which is the number of ASCII codes.</w:t>
      </w:r>
      <w:r/>
    </w:p>
    <w:p>
      <w:pPr>
        <w:pStyle w:val="Normal"/>
        <w:spacing w:lineRule="auto" w:line="360"/>
        <w:ind w:left="420" w:firstLine="420"/>
        <w:jc w:val="left"/>
        <w:rPr>
          <w:sz w:val="24"/>
          <w:sz w:val="24"/>
          <w:szCs w:val="24"/>
          <w:rFonts w:ascii="Arial" w:hAnsi="Arial" w:eastAsia="等线" w:cs="Arial" w:eastAsiaTheme="minorEastAsia"/>
          <w:color w:val="00000A"/>
          <w:lang w:val="en-US" w:eastAsia="zh-CN" w:bidi="ar-SA"/>
        </w:rPr>
      </w:pPr>
      <w:r>
        <w:rPr>
          <w:rFonts w:cs="Arial" w:ascii="Arial" w:hAnsi="Arial"/>
          <w:sz w:val="24"/>
          <w:szCs w:val="24"/>
        </w:rPr>
      </w:r>
      <w:r/>
    </w:p>
    <w:p>
      <w:pPr>
        <w:pStyle w:val="ListParagraph"/>
        <w:numPr>
          <w:ilvl w:val="0"/>
          <w:numId w:val="2"/>
        </w:numPr>
        <w:spacing w:lineRule="auto" w:line="360"/>
        <w:jc w:val="left"/>
        <w:rPr>
          <w:sz w:val="24"/>
          <w:sz w:val="24"/>
          <w:szCs w:val="24"/>
          <w:rFonts w:ascii="Arial" w:hAnsi="Arial" w:cs="Arial"/>
        </w:rPr>
      </w:pPr>
      <w:r>
        <w:rPr>
          <w:rFonts w:cs="Arial" w:ascii="Arial" w:hAnsi="Arial"/>
          <w:sz w:val="24"/>
          <w:szCs w:val="24"/>
        </w:rPr>
        <w:t>Compression performance</w:t>
      </w:r>
      <w:r/>
    </w:p>
    <w:tbl>
      <w:tblPr>
        <w:tblStyle w:val="a4"/>
        <w:tblW w:w="8161" w:type="dxa"/>
        <w:jc w:val="left"/>
        <w:tblInd w:w="415" w:type="dxa"/>
        <w:tblBorders/>
        <w:tblCellMar>
          <w:top w:w="0" w:type="dxa"/>
          <w:left w:w="103" w:type="dxa"/>
          <w:bottom w:w="0" w:type="dxa"/>
          <w:right w:w="108" w:type="dxa"/>
        </w:tblCellMar>
      </w:tblPr>
      <w:tblGrid>
        <w:gridCol w:w="1632"/>
        <w:gridCol w:w="1629"/>
        <w:gridCol w:w="1631"/>
        <w:gridCol w:w="1631"/>
        <w:gridCol w:w="1638"/>
      </w:tblGrid>
      <w:tr>
        <w:trPr>
          <w:trHeight w:val="558" w:hRule="atLeast"/>
        </w:trPr>
        <w:tc>
          <w:tcPr>
            <w:tcW w:w="1632" w:type="dxa"/>
            <w:tcBorders/>
            <w:shd w:fill="auto" w:val="clear"/>
            <w:tcMar>
              <w:left w:w="103" w:type="dxa"/>
            </w:tcMar>
          </w:tcPr>
          <w:p>
            <w:pPr>
              <w:pStyle w:val="ListParagraph"/>
              <w:spacing w:lineRule="auto" w:line="360"/>
              <w:ind w:hanging="0"/>
              <w:jc w:val="left"/>
              <w:rPr>
                <w:sz w:val="24"/>
                <w:sz w:val="24"/>
                <w:szCs w:val="24"/>
                <w:rFonts w:ascii="Arial" w:hAnsi="Arial" w:eastAsia="等线" w:cs="Arial" w:eastAsiaTheme="minorEastAsia"/>
                <w:color w:val="00000A"/>
                <w:lang w:val="en-US" w:eastAsia="zh-CN" w:bidi="ar-SA"/>
              </w:rPr>
            </w:pPr>
            <w:r>
              <w:rPr>
                <w:rFonts w:cs="Arial" w:ascii="Arial" w:hAnsi="Arial"/>
                <w:sz w:val="24"/>
                <w:szCs w:val="24"/>
              </w:rPr>
            </w:r>
            <w:r/>
          </w:p>
        </w:tc>
        <w:tc>
          <w:tcPr>
            <w:tcW w:w="1629"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Text1</w:t>
            </w:r>
            <w:r/>
          </w:p>
        </w:tc>
        <w:tc>
          <w:tcPr>
            <w:tcW w:w="1631"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Text2</w:t>
            </w:r>
            <w:r/>
          </w:p>
        </w:tc>
        <w:tc>
          <w:tcPr>
            <w:tcW w:w="1631"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Text3</w:t>
            </w:r>
            <w:r/>
          </w:p>
        </w:tc>
        <w:tc>
          <w:tcPr>
            <w:tcW w:w="1638"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Text4</w:t>
            </w:r>
            <w:r/>
          </w:p>
        </w:tc>
      </w:tr>
      <w:tr>
        <w:trPr>
          <w:trHeight w:val="719" w:hRule="atLeast"/>
        </w:trPr>
        <w:tc>
          <w:tcPr>
            <w:tcW w:w="1632"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Ratio of compression</w:t>
            </w:r>
            <w:r/>
          </w:p>
        </w:tc>
        <w:tc>
          <w:tcPr>
            <w:tcW w:w="1629"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8.875</w:t>
            </w:r>
            <w:r/>
          </w:p>
        </w:tc>
        <w:tc>
          <w:tcPr>
            <w:tcW w:w="1631"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2.277</w:t>
            </w:r>
            <w:r/>
          </w:p>
        </w:tc>
        <w:tc>
          <w:tcPr>
            <w:tcW w:w="1631"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0.734</w:t>
            </w:r>
            <w:r/>
          </w:p>
        </w:tc>
        <w:tc>
          <w:tcPr>
            <w:tcW w:w="1638" w:type="dxa"/>
            <w:tcBorders/>
            <w:shd w:fill="auto" w:val="clear"/>
            <w:tcMar>
              <w:left w:w="103" w:type="dxa"/>
            </w:tcMar>
          </w:tcPr>
          <w:p>
            <w:pPr>
              <w:pStyle w:val="ListParagraph"/>
              <w:spacing w:lineRule="auto" w:line="360"/>
              <w:ind w:hanging="0"/>
              <w:jc w:val="left"/>
              <w:rPr>
                <w:sz w:val="24"/>
                <w:sz w:val="24"/>
                <w:szCs w:val="24"/>
                <w:rFonts w:ascii="Arial" w:hAnsi="Arial" w:cs="Arial"/>
              </w:rPr>
            </w:pPr>
            <w:r>
              <w:rPr>
                <w:rFonts w:cs="Arial" w:ascii="Arial" w:hAnsi="Arial"/>
                <w:sz w:val="24"/>
                <w:szCs w:val="24"/>
              </w:rPr>
              <w:t>0.734</w:t>
            </w:r>
            <w:r/>
          </w:p>
        </w:tc>
      </w:tr>
    </w:tbl>
    <w:p>
      <w:pPr>
        <w:pStyle w:val="ListParagraph"/>
        <w:spacing w:lineRule="auto" w:line="360"/>
        <w:ind w:left="420" w:hanging="0"/>
        <w:jc w:val="left"/>
        <w:rPr>
          <w:sz w:val="24"/>
          <w:sz w:val="24"/>
          <w:szCs w:val="24"/>
          <w:rFonts w:ascii="Arial" w:hAnsi="Arial" w:eastAsia="等线" w:cs="Arial" w:eastAsiaTheme="minorEastAsia"/>
          <w:color w:val="00000A"/>
          <w:lang w:val="en-US" w:eastAsia="zh-CN" w:bidi="ar-SA"/>
        </w:rPr>
      </w:pPr>
      <w:r>
        <w:rPr>
          <w:rFonts w:cs="Arial" w:ascii="Arial" w:hAnsi="Arial"/>
          <w:sz w:val="24"/>
          <w:szCs w:val="24"/>
        </w:rPr>
      </w:r>
      <w:r/>
    </w:p>
    <w:p>
      <w:pPr>
        <w:pStyle w:val="ListParagraph"/>
        <w:spacing w:lineRule="auto" w:line="360"/>
        <w:ind w:left="420" w:hanging="0"/>
        <w:jc w:val="left"/>
        <w:rPr>
          <w:sz w:val="24"/>
          <w:sz w:val="24"/>
          <w:szCs w:val="24"/>
          <w:rFonts w:ascii="Arial" w:hAnsi="Arial" w:cs="Arial"/>
        </w:rPr>
      </w:pPr>
      <w:r>
        <w:rPr>
          <w:rFonts w:cs="Arial" w:ascii="Arial" w:hAnsi="Arial"/>
          <w:sz w:val="24"/>
          <w:szCs w:val="24"/>
        </w:rPr>
        <w:tab/>
        <w:t>From the table we can easily identify that for rather smaller files, the program is ruin everything by increasing file size after compression. This is because I am printing the tree into the file as well. Small files with distinct characters could possibly create a tree larger than 25% of the size of the file which, as a result, make the ration bigger than 0;</w:t>
      </w:r>
      <w:r/>
    </w:p>
    <w:p>
      <w:pPr>
        <w:pStyle w:val="ListParagraph"/>
        <w:spacing w:lineRule="auto" w:line="360"/>
        <w:ind w:left="420" w:hanging="0"/>
        <w:jc w:val="left"/>
      </w:pPr>
      <w:r>
        <w:rPr>
          <w:rFonts w:cs="Arial" w:ascii="Arial" w:hAnsi="Arial"/>
          <w:sz w:val="24"/>
          <w:szCs w:val="24"/>
        </w:rPr>
        <w:tab/>
        <w:t>However, as the size of files grow, the ration tends to approach a constant which is around 0.734. This indicates that my program can save more than 25% of the space taken by the original file.</w:t>
      </w:r>
      <w:r/>
    </w:p>
    <w:p>
      <w:pPr>
        <w:pStyle w:val="ListParagraph"/>
        <w:spacing w:lineRule="auto" w:line="360"/>
        <w:ind w:left="420" w:hanging="0"/>
        <w:jc w:val="left"/>
        <w:rPr>
          <w:sz w:val="24"/>
          <w:sz w:val="24"/>
          <w:szCs w:val="24"/>
          <w:rFonts w:ascii="Arial" w:hAnsi="Arial" w:eastAsia="等线" w:cs="Arial" w:eastAsiaTheme="minorEastAsia"/>
          <w:color w:val="00000A"/>
          <w:lang w:val="en-US" w:eastAsia="zh-CN" w:bidi="ar-SA"/>
        </w:rPr>
      </w:pPr>
      <w:r>
        <w:rPr>
          <w:rFonts w:cs="Arial" w:ascii="Arial" w:hAnsi="Arial"/>
          <w:sz w:val="24"/>
          <w:szCs w:val="24"/>
        </w:rPr>
      </w:r>
      <w:r/>
    </w:p>
    <w:p>
      <w:pPr>
        <w:pStyle w:val="ListParagraph"/>
        <w:spacing w:lineRule="auto" w:line="360"/>
        <w:ind w:hanging="0"/>
        <w:jc w:val="left"/>
      </w:pPr>
      <w:r>
        <w:rPr>
          <w:rFonts w:cs="Arial" w:ascii="Arial" w:hAnsi="Arial"/>
          <w:sz w:val="24"/>
          <w:szCs w:val="24"/>
        </w:rPr>
        <w:t>4.  Makefile</w:t>
      </w:r>
      <w:r/>
    </w:p>
    <w:p>
      <w:pPr>
        <w:pStyle w:val="ListParagraph"/>
        <w:spacing w:lineRule="auto" w:line="360"/>
        <w:ind w:hanging="0"/>
        <w:jc w:val="left"/>
      </w:pPr>
      <w:r>
        <w:rPr>
          <w:rFonts w:cs="Arial" w:ascii="Arial" w:hAnsi="Arial"/>
          <w:sz w:val="24"/>
          <w:szCs w:val="24"/>
        </w:rPr>
        <w:tab/>
        <w:t>In my makefile, odd test cases are used to perform huff operations and even test cases are for unhuff operation.</w:t>
      </w: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val="false"/>
      <w:suppressAutoHyphens w:val="tru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19799b"/>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4">
    <w:name w:val="Table Grid"/>
    <w:basedOn w:val="a1"/>
    <w:uiPriority w:val="39"/>
    <w:rsid w:val="0019799b"/>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LibreOffice/4.3.7.2$Linux_X86_64 LibreOffice_project/430$Build-2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2018-07-16T22:21:00Z</dcterms:created>
  <dc:creator>Yan Yunlei</dc:creator>
  <dc:language>en-US</dc:language>
  <cp:lastModifiedBy>Yunlei Yan</cp:lastModifiedBy>
  <dcterms:modified xsi:type="dcterms:W3CDTF">2018-07-17T11:27:59Z</dcterms:modified>
  <cp:revision>11</cp:revision>
</cp:coreProperties>
</file>