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C104" w14:textId="77777777" w:rsidR="001C42F7" w:rsidRPr="001C42F7" w:rsidRDefault="001C42F7" w:rsidP="001C42F7">
      <w:pPr>
        <w:rPr>
          <w:b/>
          <w:bCs/>
          <w:sz w:val="36"/>
          <w:szCs w:val="36"/>
        </w:rPr>
      </w:pPr>
      <w:r w:rsidRPr="001C42F7">
        <w:rPr>
          <w:b/>
          <w:bCs/>
          <w:sz w:val="36"/>
          <w:szCs w:val="36"/>
        </w:rPr>
        <w:t>Layer-5: Entropy-Gated Runtime Stabilization of Transformer Models Under Semantic Stress</w:t>
      </w:r>
    </w:p>
    <w:p w14:paraId="0BE4730A" w14:textId="77777777" w:rsidR="001C42F7" w:rsidRDefault="001C42F7" w:rsidP="001C42F7">
      <w:pPr>
        <w:spacing w:after="0"/>
        <w:rPr>
          <w:i/>
          <w:iCs/>
        </w:rPr>
      </w:pPr>
      <w:r w:rsidRPr="001C42F7">
        <w:rPr>
          <w:b/>
          <w:bCs/>
          <w:sz w:val="28"/>
          <w:szCs w:val="28"/>
        </w:rPr>
        <w:t>Arbaz Khan</w:t>
      </w:r>
      <w:r w:rsidRPr="001C42F7">
        <w:br/>
      </w:r>
      <w:proofErr w:type="spellStart"/>
      <w:r>
        <w:t>Technoforte</w:t>
      </w:r>
      <w:proofErr w:type="spellEnd"/>
      <w:r>
        <w:t xml:space="preserve"> Software Pvt Ltd, India</w:t>
      </w:r>
      <w:r w:rsidRPr="001C42F7">
        <w:br/>
        <w:t xml:space="preserve">Contact: </w:t>
      </w:r>
      <w:hyperlink r:id="rId5" w:history="1">
        <w:r w:rsidRPr="00511B74">
          <w:rPr>
            <w:rStyle w:val="Hyperlink"/>
            <w:i/>
            <w:iCs/>
          </w:rPr>
          <w:t>arbazhassankhan@outlook.com</w:t>
        </w:r>
      </w:hyperlink>
    </w:p>
    <w:p w14:paraId="3F6FFEDF" w14:textId="53EB7B42" w:rsidR="001C42F7" w:rsidRPr="001C42F7" w:rsidRDefault="001C42F7" w:rsidP="001C42F7">
      <w:pPr>
        <w:rPr>
          <w:i/>
          <w:iCs/>
        </w:rPr>
      </w:pPr>
      <w:proofErr w:type="spellStart"/>
      <w:r>
        <w:rPr>
          <w:i/>
          <w:iCs/>
        </w:rPr>
        <w:t>LinkedIN</w:t>
      </w:r>
      <w:proofErr w:type="spellEnd"/>
      <w:r>
        <w:rPr>
          <w:i/>
          <w:iCs/>
        </w:rPr>
        <w:t xml:space="preserve">: </w:t>
      </w:r>
      <w:r w:rsidRPr="001C42F7">
        <w:rPr>
          <w:i/>
          <w:iCs/>
        </w:rPr>
        <w:t>https://www.linkedin.com/in/arbazhkhan/</w:t>
      </w:r>
    </w:p>
    <w:p w14:paraId="79E5507D" w14:textId="77777777" w:rsidR="001C42F7" w:rsidRPr="001C42F7" w:rsidRDefault="001C42F7" w:rsidP="001C42F7">
      <w:r w:rsidRPr="001C42F7">
        <w:pict w14:anchorId="29BE2B95">
          <v:rect id="_x0000_i1121" style="width:0;height:1.5pt" o:hralign="center" o:hrstd="t" o:hr="t" fillcolor="#a0a0a0" stroked="f"/>
        </w:pict>
      </w:r>
    </w:p>
    <w:p w14:paraId="6D4DB582" w14:textId="77777777" w:rsidR="001C42F7" w:rsidRPr="001C42F7" w:rsidRDefault="001C42F7" w:rsidP="001C42F7">
      <w:pPr>
        <w:rPr>
          <w:b/>
          <w:bCs/>
        </w:rPr>
      </w:pPr>
      <w:r w:rsidRPr="001C42F7">
        <w:rPr>
          <w:b/>
          <w:bCs/>
        </w:rPr>
        <w:t>Abstract</w:t>
      </w:r>
    </w:p>
    <w:p w14:paraId="59391DDB" w14:textId="77777777" w:rsidR="001C42F7" w:rsidRPr="001C42F7" w:rsidRDefault="001C42F7" w:rsidP="001C42F7">
      <w:r w:rsidRPr="001C42F7">
        <w:t xml:space="preserve">Transformer language models exhibit recurring failure modes under semantic stress, including repetition loops, instruction conflict, and overconfident degeneration. These failures are often attributed to numerical instability or decoding heuristics. In this work, we empirically study internal transformer </w:t>
      </w:r>
      <w:proofErr w:type="spellStart"/>
      <w:r w:rsidRPr="001C42F7">
        <w:t>behavior</w:t>
      </w:r>
      <w:proofErr w:type="spellEnd"/>
      <w:r w:rsidRPr="001C42F7">
        <w:t xml:space="preserve"> under semantic stress using a </w:t>
      </w:r>
      <w:proofErr w:type="spellStart"/>
      <w:r w:rsidRPr="001C42F7">
        <w:t>NanoGPT</w:t>
      </w:r>
      <w:proofErr w:type="spellEnd"/>
      <w:r w:rsidRPr="001C42F7">
        <w:t xml:space="preserve">-style model. We show that while residual norms, activation statistics, and train–validation drift remain stable, token-level entropy collapses catastrophically in deeper layers. Based on this observation, we introduce </w:t>
      </w:r>
      <w:r w:rsidRPr="001C42F7">
        <w:rPr>
          <w:b/>
          <w:bCs/>
        </w:rPr>
        <w:t>Layer-5</w:t>
      </w:r>
      <w:r w:rsidRPr="001C42F7">
        <w:t>, a runtime monitoring and intervention mechanism that detects entropy collapse and applies a conservative, entropy-gated correction to internal representations. Across multiple stress conditions, Layer-5 consistently restores internal entropy by an order of magnitude without affecting normal generation. Our results demonstrate the feasibility of internal control planes for transformer stability and safety, independent of training-time alignment or decoding-level heuristics.</w:t>
      </w:r>
    </w:p>
    <w:p w14:paraId="7F3B4E78" w14:textId="77777777" w:rsidR="001C42F7" w:rsidRPr="001C42F7" w:rsidRDefault="001C42F7" w:rsidP="001C42F7">
      <w:r w:rsidRPr="001C42F7">
        <w:pict w14:anchorId="7F9AB85C">
          <v:rect id="_x0000_i1122" style="width:0;height:1.5pt" o:hralign="center" o:hrstd="t" o:hr="t" fillcolor="#a0a0a0" stroked="f"/>
        </w:pict>
      </w:r>
    </w:p>
    <w:p w14:paraId="213E51B9" w14:textId="77777777" w:rsidR="001C42F7" w:rsidRPr="001C42F7" w:rsidRDefault="001C42F7" w:rsidP="001C42F7">
      <w:pPr>
        <w:rPr>
          <w:b/>
          <w:bCs/>
        </w:rPr>
      </w:pPr>
      <w:r w:rsidRPr="001C42F7">
        <w:rPr>
          <w:b/>
          <w:bCs/>
        </w:rPr>
        <w:t>1. Introduction</w:t>
      </w:r>
    </w:p>
    <w:p w14:paraId="6ED1F10F" w14:textId="77777777" w:rsidR="001C42F7" w:rsidRPr="001C42F7" w:rsidRDefault="001C42F7" w:rsidP="001C42F7">
      <w:r w:rsidRPr="001C42F7">
        <w:t>Large language models are increasingly deployed in systems where reliability and safety are critical. Despite strong average-case performance, these models exhibit well-known failure modes under semantic stress, such as repetitive generation, instruction conflict, and self-reinforcing loops. Existing mitigation strategies primarily operate either at training time (e.g., RLHF) or at inference time via decoding heuristics (e.g., temperature scaling, repetition penalties).</w:t>
      </w:r>
    </w:p>
    <w:p w14:paraId="0719B7E6" w14:textId="77777777" w:rsidR="001C42F7" w:rsidRPr="001C42F7" w:rsidRDefault="001C42F7" w:rsidP="001C42F7">
      <w:r w:rsidRPr="001C42F7">
        <w:t>However, these approaches do not directly address internal representational failures that occur during model execution. This work asks a foundational question:</w:t>
      </w:r>
    </w:p>
    <w:p w14:paraId="00B0B851" w14:textId="77777777" w:rsidR="001C42F7" w:rsidRPr="001C42F7" w:rsidRDefault="001C42F7" w:rsidP="001C42F7">
      <w:r w:rsidRPr="001C42F7">
        <w:rPr>
          <w:i/>
          <w:iCs/>
        </w:rPr>
        <w:t xml:space="preserve">How do transformer models fail internally under semantic stress, and can such failures be detected and stabilized at runtime without altering normal </w:t>
      </w:r>
      <w:proofErr w:type="spellStart"/>
      <w:r w:rsidRPr="001C42F7">
        <w:rPr>
          <w:i/>
          <w:iCs/>
        </w:rPr>
        <w:t>behavior</w:t>
      </w:r>
      <w:proofErr w:type="spellEnd"/>
      <w:r w:rsidRPr="001C42F7">
        <w:rPr>
          <w:i/>
          <w:iCs/>
        </w:rPr>
        <w:t>?</w:t>
      </w:r>
    </w:p>
    <w:p w14:paraId="169BB307" w14:textId="77777777" w:rsidR="001C42F7" w:rsidRPr="001C42F7" w:rsidRDefault="001C42F7" w:rsidP="001C42F7">
      <w:r w:rsidRPr="001C42F7">
        <w:t xml:space="preserve">We investigate this question through controlled experiments on a compact transformer model and introduce </w:t>
      </w:r>
      <w:r w:rsidRPr="001C42F7">
        <w:rPr>
          <w:b/>
          <w:bCs/>
        </w:rPr>
        <w:t>Layer-5</w:t>
      </w:r>
      <w:r w:rsidRPr="001C42F7">
        <w:t>, a minimal runtime mechanism that monitors and stabilizes internal entropy collapse.</w:t>
      </w:r>
    </w:p>
    <w:p w14:paraId="6E2FBE7A" w14:textId="77777777" w:rsidR="001C42F7" w:rsidRPr="001C42F7" w:rsidRDefault="001C42F7" w:rsidP="001C42F7">
      <w:r w:rsidRPr="001C42F7">
        <w:pict w14:anchorId="6D9F9B54">
          <v:rect id="_x0000_i1123" style="width:0;height:1.5pt" o:hralign="center" o:hrstd="t" o:hr="t" fillcolor="#a0a0a0" stroked="f"/>
        </w:pict>
      </w:r>
    </w:p>
    <w:p w14:paraId="38AB36BC" w14:textId="77777777" w:rsidR="001C42F7" w:rsidRPr="001C42F7" w:rsidRDefault="001C42F7" w:rsidP="001C42F7">
      <w:pPr>
        <w:rPr>
          <w:b/>
          <w:bCs/>
        </w:rPr>
      </w:pPr>
      <w:r w:rsidRPr="001C42F7">
        <w:rPr>
          <w:b/>
          <w:bCs/>
        </w:rPr>
        <w:t>2. Experimental Setup</w:t>
      </w:r>
    </w:p>
    <w:p w14:paraId="1B5F9574" w14:textId="77777777" w:rsidR="001C42F7" w:rsidRPr="001C42F7" w:rsidRDefault="001C42F7" w:rsidP="001C42F7">
      <w:pPr>
        <w:rPr>
          <w:b/>
          <w:bCs/>
        </w:rPr>
      </w:pPr>
      <w:r w:rsidRPr="001C42F7">
        <w:rPr>
          <w:b/>
          <w:bCs/>
        </w:rPr>
        <w:t>2.1 Model Overview</w:t>
      </w:r>
    </w:p>
    <w:p w14:paraId="3CF53DBC" w14:textId="77777777" w:rsidR="001C42F7" w:rsidRPr="001C42F7" w:rsidRDefault="001C42F7" w:rsidP="001C42F7">
      <w:r w:rsidRPr="001C42F7">
        <w:lastRenderedPageBreak/>
        <w:t xml:space="preserve">All experiments are conducted on a </w:t>
      </w:r>
      <w:proofErr w:type="spellStart"/>
      <w:r w:rsidRPr="001C42F7">
        <w:t>NanoGPT</w:t>
      </w:r>
      <w:proofErr w:type="spellEnd"/>
      <w:r w:rsidRPr="001C42F7">
        <w:t>-style decoder-only transformer trained on a standard text corpus. The model is intentionally compact to enable detailed inspection of internal activations and residual streams.</w:t>
      </w:r>
    </w:p>
    <w:p w14:paraId="274E30C9" w14:textId="77777777" w:rsidR="001C42F7" w:rsidRPr="001C42F7" w:rsidRDefault="001C42F7" w:rsidP="001C42F7">
      <w:pPr>
        <w:rPr>
          <w:b/>
          <w:bCs/>
        </w:rPr>
      </w:pPr>
      <w:r w:rsidRPr="001C42F7">
        <w:rPr>
          <w:b/>
          <w:bCs/>
        </w:rPr>
        <w:t>2.2 NanoGPT-A2 Architecture</w:t>
      </w:r>
    </w:p>
    <w:p w14:paraId="7DB2608A" w14:textId="77777777" w:rsidR="001C42F7" w:rsidRPr="001C42F7" w:rsidRDefault="001C42F7" w:rsidP="001C42F7">
      <w:r w:rsidRPr="001C42F7">
        <w:t xml:space="preserve">We refer to the specific implementation used in this work as </w:t>
      </w:r>
      <w:r w:rsidRPr="001C42F7">
        <w:rPr>
          <w:b/>
          <w:bCs/>
        </w:rPr>
        <w:t>NanoGPT-A2</w:t>
      </w:r>
      <w:r w:rsidRPr="001C42F7">
        <w:t>. The architecture consists of:</w:t>
      </w:r>
    </w:p>
    <w:p w14:paraId="3F2E7FF3" w14:textId="77777777" w:rsidR="001C42F7" w:rsidRPr="001C42F7" w:rsidRDefault="001C42F7" w:rsidP="001C42F7">
      <w:pPr>
        <w:numPr>
          <w:ilvl w:val="0"/>
          <w:numId w:val="1"/>
        </w:numPr>
      </w:pPr>
      <w:r w:rsidRPr="001C42F7">
        <w:t>Learned token embeddings and positional embeddings</w:t>
      </w:r>
    </w:p>
    <w:p w14:paraId="75EF63D1" w14:textId="77777777" w:rsidR="001C42F7" w:rsidRPr="001C42F7" w:rsidRDefault="001C42F7" w:rsidP="001C42F7">
      <w:pPr>
        <w:numPr>
          <w:ilvl w:val="0"/>
          <w:numId w:val="1"/>
        </w:numPr>
      </w:pPr>
      <w:r w:rsidRPr="001C42F7">
        <w:t>A stack of 6 transformer blocks</w:t>
      </w:r>
    </w:p>
    <w:p w14:paraId="7BD54142" w14:textId="77777777" w:rsidR="001C42F7" w:rsidRPr="001C42F7" w:rsidRDefault="001C42F7" w:rsidP="001C42F7">
      <w:pPr>
        <w:numPr>
          <w:ilvl w:val="0"/>
          <w:numId w:val="1"/>
        </w:numPr>
      </w:pPr>
      <w:r w:rsidRPr="001C42F7">
        <w:t>Each block includes:</w:t>
      </w:r>
    </w:p>
    <w:p w14:paraId="3F357664" w14:textId="77777777" w:rsidR="001C42F7" w:rsidRPr="001C42F7" w:rsidRDefault="001C42F7" w:rsidP="001C42F7">
      <w:pPr>
        <w:numPr>
          <w:ilvl w:val="1"/>
          <w:numId w:val="1"/>
        </w:numPr>
      </w:pPr>
      <w:r w:rsidRPr="001C42F7">
        <w:t>Pre-</w:t>
      </w:r>
      <w:proofErr w:type="spellStart"/>
      <w:r w:rsidRPr="001C42F7">
        <w:t>LayerNorm</w:t>
      </w:r>
      <w:proofErr w:type="spellEnd"/>
      <w:r w:rsidRPr="001C42F7">
        <w:t xml:space="preserve"> multi-head self-attention</w:t>
      </w:r>
    </w:p>
    <w:p w14:paraId="010BA616" w14:textId="77777777" w:rsidR="001C42F7" w:rsidRPr="001C42F7" w:rsidRDefault="001C42F7" w:rsidP="001C42F7">
      <w:pPr>
        <w:numPr>
          <w:ilvl w:val="1"/>
          <w:numId w:val="1"/>
        </w:numPr>
      </w:pPr>
      <w:r w:rsidRPr="001C42F7">
        <w:t>Pre-</w:t>
      </w:r>
      <w:proofErr w:type="spellStart"/>
      <w:r w:rsidRPr="001C42F7">
        <w:t>LayerNorm</w:t>
      </w:r>
      <w:proofErr w:type="spellEnd"/>
      <w:r w:rsidRPr="001C42F7">
        <w:t xml:space="preserve"> feed-forward network with GELU activation</w:t>
      </w:r>
    </w:p>
    <w:p w14:paraId="36EF3F9B" w14:textId="77777777" w:rsidR="001C42F7" w:rsidRPr="001C42F7" w:rsidRDefault="001C42F7" w:rsidP="001C42F7">
      <w:pPr>
        <w:numPr>
          <w:ilvl w:val="1"/>
          <w:numId w:val="1"/>
        </w:numPr>
      </w:pPr>
      <w:r w:rsidRPr="001C42F7">
        <w:t>Residual connections around both submodules</w:t>
      </w:r>
    </w:p>
    <w:p w14:paraId="1367FE32" w14:textId="77777777" w:rsidR="001C42F7" w:rsidRPr="001C42F7" w:rsidRDefault="001C42F7" w:rsidP="001C42F7">
      <w:pPr>
        <w:numPr>
          <w:ilvl w:val="0"/>
          <w:numId w:val="1"/>
        </w:numPr>
      </w:pPr>
      <w:r w:rsidRPr="001C42F7">
        <w:t xml:space="preserve">A final </w:t>
      </w:r>
      <w:proofErr w:type="spellStart"/>
      <w:r w:rsidRPr="001C42F7">
        <w:t>LayerNorm</w:t>
      </w:r>
      <w:proofErr w:type="spellEnd"/>
      <w:r w:rsidRPr="001C42F7">
        <w:t xml:space="preserve"> followed by a linear output projection tied to the token embedding matrix</w:t>
      </w:r>
    </w:p>
    <w:p w14:paraId="178F7DC9" w14:textId="77777777" w:rsidR="001C42F7" w:rsidRPr="001C42F7" w:rsidRDefault="001C42F7" w:rsidP="001C42F7">
      <w:r w:rsidRPr="001C42F7">
        <w:t xml:space="preserve">Causal masking is applied to all attention heads, enforcing autoregressive </w:t>
      </w:r>
      <w:proofErr w:type="spellStart"/>
      <w:r w:rsidRPr="001C42F7">
        <w:t>behavior</w:t>
      </w:r>
      <w:proofErr w:type="spellEnd"/>
      <w:r w:rsidRPr="001C42F7">
        <w:t>.</w:t>
      </w:r>
    </w:p>
    <w:p w14:paraId="76D955A4" w14:textId="77777777" w:rsidR="001C42F7" w:rsidRPr="001C42F7" w:rsidRDefault="001C42F7" w:rsidP="001C42F7">
      <w:r w:rsidRPr="001C42F7">
        <w:t>Formally, each transformer block computes:</w:t>
      </w:r>
    </w:p>
    <w:p w14:paraId="0AB77BAD" w14:textId="1652BE12" w:rsidR="001C42F7" w:rsidRPr="001C42F7" w:rsidRDefault="001C42F7" w:rsidP="001C42F7">
      <m:oMathPara>
        <m:oMath>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r>
            <m:rPr>
              <m:nor/>
            </m:rPr>
            <m:t>MHA</m:t>
          </m:r>
          <m:r>
            <w:rPr>
              <w:rFonts w:ascii="Cambria Math" w:hAnsi="Cambria Math"/>
            </w:rPr>
            <m:t>(</m:t>
          </m:r>
          <m:r>
            <m:rPr>
              <m:nor/>
            </m:rPr>
            <m:t>LN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r>
            <m:rPr>
              <m:nor/>
            </m:rPr>
            <m:t>MLP</m:t>
          </m:r>
          <m:r>
            <w:rPr>
              <w:rFonts w:ascii="Cambria Math" w:hAnsi="Cambria Math"/>
            </w:rPr>
            <m:t>(</m:t>
          </m:r>
          <m:r>
            <m:rPr>
              <m:nor/>
            </m:rPr>
            <m:t>LN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r>
            <w:rPr>
              <w:i/>
            </w:rPr>
            <w:br/>
          </m:r>
        </m:oMath>
      </m:oMathPara>
    </w:p>
    <w:p w14:paraId="3C106281" w14:textId="77777777" w:rsidR="001C42F7" w:rsidRPr="001C42F7" w:rsidRDefault="001C42F7" w:rsidP="001C42F7">
      <w:r w:rsidRPr="001C42F7">
        <w:t>The residual stream dimensionality is fixed at 384 across all layers. No auxiliary losses, safety mechanisms, or decoding-time constraints are used during baseline evaluation.</w:t>
      </w:r>
    </w:p>
    <w:p w14:paraId="5B9FD3B7" w14:textId="77777777" w:rsidR="001C42F7" w:rsidRPr="001C42F7" w:rsidRDefault="001C42F7" w:rsidP="001C42F7">
      <w:r w:rsidRPr="001C42F7">
        <w:t>This architecture enables direct observation and modification of the residual stream at each layer, which is central to the Layer-5 design.</w:t>
      </w:r>
    </w:p>
    <w:p w14:paraId="1D8A000E" w14:textId="77777777" w:rsidR="001C42F7" w:rsidRPr="001C42F7" w:rsidRDefault="001C42F7" w:rsidP="001C42F7">
      <w:r w:rsidRPr="001C42F7">
        <w:pict w14:anchorId="1F16D3BD">
          <v:rect id="_x0000_i1124" style="width:0;height:1.5pt" o:hralign="center" o:hrstd="t" o:hr="t" fillcolor="#a0a0a0" stroked="f"/>
        </w:pict>
      </w:r>
    </w:p>
    <w:p w14:paraId="5230D421" w14:textId="77777777" w:rsidR="001C42F7" w:rsidRPr="001C42F7" w:rsidRDefault="001C42F7" w:rsidP="001C42F7">
      <w:pPr>
        <w:rPr>
          <w:b/>
          <w:bCs/>
        </w:rPr>
      </w:pPr>
      <w:r w:rsidRPr="001C42F7">
        <w:rPr>
          <w:b/>
          <w:bCs/>
        </w:rPr>
        <w:t>2.3 Training and Tokenization</w:t>
      </w:r>
    </w:p>
    <w:p w14:paraId="3646D4EC" w14:textId="77777777" w:rsidR="001C42F7" w:rsidRPr="001C42F7" w:rsidRDefault="001C42F7" w:rsidP="001C42F7">
      <w:pPr>
        <w:numPr>
          <w:ilvl w:val="0"/>
          <w:numId w:val="2"/>
        </w:numPr>
      </w:pPr>
      <w:r w:rsidRPr="001C42F7">
        <w:t>Tokenization: Byte Pair Encoding (BPE)</w:t>
      </w:r>
    </w:p>
    <w:p w14:paraId="566340E4" w14:textId="77777777" w:rsidR="001C42F7" w:rsidRPr="001C42F7" w:rsidRDefault="001C42F7" w:rsidP="001C42F7">
      <w:pPr>
        <w:numPr>
          <w:ilvl w:val="0"/>
          <w:numId w:val="2"/>
        </w:numPr>
      </w:pPr>
      <w:r w:rsidRPr="001C42F7">
        <w:t>Context length: 256</w:t>
      </w:r>
    </w:p>
    <w:p w14:paraId="38BD5EE5" w14:textId="77777777" w:rsidR="001C42F7" w:rsidRPr="001C42F7" w:rsidRDefault="001C42F7" w:rsidP="001C42F7">
      <w:pPr>
        <w:numPr>
          <w:ilvl w:val="0"/>
          <w:numId w:val="2"/>
        </w:numPr>
      </w:pPr>
      <w:r w:rsidRPr="001C42F7">
        <w:t>Optimization objective: next-token cross-entropy</w:t>
      </w:r>
    </w:p>
    <w:p w14:paraId="53EE3887" w14:textId="77777777" w:rsidR="001C42F7" w:rsidRPr="001C42F7" w:rsidRDefault="001C42F7" w:rsidP="001C42F7">
      <w:pPr>
        <w:numPr>
          <w:ilvl w:val="0"/>
          <w:numId w:val="2"/>
        </w:numPr>
      </w:pPr>
      <w:r w:rsidRPr="001C42F7">
        <w:t>Weight tying between token embedding and output projection</w:t>
      </w:r>
    </w:p>
    <w:p w14:paraId="74FB7BDD" w14:textId="77777777" w:rsidR="001C42F7" w:rsidRPr="001C42F7" w:rsidRDefault="001C42F7" w:rsidP="001C42F7">
      <w:r w:rsidRPr="001C42F7">
        <w:t>The model is trained until convergence, achieving low loss and perplexity on both training and validation data.</w:t>
      </w:r>
    </w:p>
    <w:p w14:paraId="6ECBD1E8" w14:textId="77777777" w:rsidR="001C42F7" w:rsidRPr="001C42F7" w:rsidRDefault="001C42F7" w:rsidP="001C42F7">
      <w:r w:rsidRPr="001C42F7">
        <w:pict w14:anchorId="49C5B4A1">
          <v:rect id="_x0000_i1125" style="width:0;height:1.5pt" o:hralign="center" o:hrstd="t" o:hr="t" fillcolor="#a0a0a0" stroked="f"/>
        </w:pict>
      </w:r>
    </w:p>
    <w:p w14:paraId="1C409E9B" w14:textId="77777777" w:rsidR="001C42F7" w:rsidRPr="001C42F7" w:rsidRDefault="001C42F7" w:rsidP="001C42F7">
      <w:pPr>
        <w:rPr>
          <w:b/>
          <w:bCs/>
        </w:rPr>
      </w:pPr>
      <w:r w:rsidRPr="001C42F7">
        <w:rPr>
          <w:b/>
          <w:bCs/>
        </w:rPr>
        <w:t>3. Baseline Evaluation</w:t>
      </w:r>
    </w:p>
    <w:p w14:paraId="76115461" w14:textId="77777777" w:rsidR="001C42F7" w:rsidRPr="001C42F7" w:rsidRDefault="001C42F7" w:rsidP="001C42F7">
      <w:pPr>
        <w:rPr>
          <w:b/>
          <w:bCs/>
        </w:rPr>
      </w:pPr>
      <w:r w:rsidRPr="001C42F7">
        <w:rPr>
          <w:b/>
          <w:bCs/>
        </w:rPr>
        <w:t>3.1 Baseline Metrics</w:t>
      </w:r>
    </w:p>
    <w:p w14:paraId="11DF16A9" w14:textId="77777777" w:rsidR="001C42F7" w:rsidRPr="001C42F7" w:rsidRDefault="001C42F7" w:rsidP="001C42F7">
      <w:r w:rsidRPr="001C42F7">
        <w:t>We evaluate the trained model using:</w:t>
      </w:r>
    </w:p>
    <w:p w14:paraId="367509F7" w14:textId="77777777" w:rsidR="001C42F7" w:rsidRPr="001C42F7" w:rsidRDefault="001C42F7" w:rsidP="001C42F7">
      <w:pPr>
        <w:numPr>
          <w:ilvl w:val="0"/>
          <w:numId w:val="3"/>
        </w:numPr>
      </w:pPr>
      <w:r w:rsidRPr="001C42F7">
        <w:lastRenderedPageBreak/>
        <w:t>Training and validation loss</w:t>
      </w:r>
    </w:p>
    <w:p w14:paraId="430C27E4" w14:textId="77777777" w:rsidR="001C42F7" w:rsidRPr="001C42F7" w:rsidRDefault="001C42F7" w:rsidP="001C42F7">
      <w:pPr>
        <w:numPr>
          <w:ilvl w:val="0"/>
          <w:numId w:val="3"/>
        </w:numPr>
      </w:pPr>
      <w:r w:rsidRPr="001C42F7">
        <w:t>Perplexity</w:t>
      </w:r>
    </w:p>
    <w:p w14:paraId="44632387" w14:textId="77777777" w:rsidR="001C42F7" w:rsidRPr="001C42F7" w:rsidRDefault="001C42F7" w:rsidP="001C42F7">
      <w:pPr>
        <w:numPr>
          <w:ilvl w:val="0"/>
          <w:numId w:val="3"/>
        </w:numPr>
      </w:pPr>
      <w:r w:rsidRPr="001C42F7">
        <w:t xml:space="preserve">Residual stream </w:t>
      </w:r>
      <w:proofErr w:type="gramStart"/>
      <w:r w:rsidRPr="001C42F7">
        <w:t>mean</w:t>
      </w:r>
      <w:proofErr w:type="gramEnd"/>
      <w:r w:rsidRPr="001C42F7">
        <w:t xml:space="preserve"> norms per layer</w:t>
      </w:r>
    </w:p>
    <w:p w14:paraId="2A56D9BF" w14:textId="77777777" w:rsidR="001C42F7" w:rsidRPr="001C42F7" w:rsidRDefault="001C42F7" w:rsidP="001C42F7">
      <w:pPr>
        <w:numPr>
          <w:ilvl w:val="0"/>
          <w:numId w:val="3"/>
        </w:numPr>
      </w:pPr>
      <w:r w:rsidRPr="001C42F7">
        <w:t>Residual standard deviation norms per layer</w:t>
      </w:r>
    </w:p>
    <w:p w14:paraId="60EC36D9" w14:textId="77777777" w:rsidR="001C42F7" w:rsidRPr="001C42F7" w:rsidRDefault="001C42F7" w:rsidP="001C42F7">
      <w:pPr>
        <w:numPr>
          <w:ilvl w:val="0"/>
          <w:numId w:val="3"/>
        </w:numPr>
      </w:pPr>
      <w:r w:rsidRPr="001C42F7">
        <w:t>Activation drift between training and validation distributions</w:t>
      </w:r>
    </w:p>
    <w:p w14:paraId="61010117" w14:textId="77777777" w:rsidR="001C42F7" w:rsidRPr="001C42F7" w:rsidRDefault="001C42F7" w:rsidP="001C42F7">
      <w:pPr>
        <w:rPr>
          <w:b/>
          <w:bCs/>
        </w:rPr>
      </w:pPr>
      <w:r w:rsidRPr="001C42F7">
        <w:rPr>
          <w:b/>
          <w:bCs/>
        </w:rPr>
        <w:t>Baseline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74"/>
        <w:gridCol w:w="1000"/>
      </w:tblGrid>
      <w:tr w:rsidR="001C42F7" w:rsidRPr="001C42F7" w14:paraId="4A5D6DE4" w14:textId="77777777">
        <w:trPr>
          <w:tblHeader/>
          <w:tblCellSpacing w:w="15" w:type="dxa"/>
        </w:trPr>
        <w:tc>
          <w:tcPr>
            <w:tcW w:w="0" w:type="auto"/>
            <w:vAlign w:val="center"/>
            <w:hideMark/>
          </w:tcPr>
          <w:p w14:paraId="7E93BC86" w14:textId="77777777" w:rsidR="001C42F7" w:rsidRPr="001C42F7" w:rsidRDefault="001C42F7" w:rsidP="001C42F7">
            <w:pPr>
              <w:rPr>
                <w:b/>
                <w:bCs/>
              </w:rPr>
            </w:pPr>
            <w:r w:rsidRPr="001C42F7">
              <w:rPr>
                <w:b/>
                <w:bCs/>
              </w:rPr>
              <w:t>Metric</w:t>
            </w:r>
          </w:p>
        </w:tc>
        <w:tc>
          <w:tcPr>
            <w:tcW w:w="0" w:type="auto"/>
            <w:vAlign w:val="center"/>
            <w:hideMark/>
          </w:tcPr>
          <w:p w14:paraId="04B45379" w14:textId="77777777" w:rsidR="001C42F7" w:rsidRPr="001C42F7" w:rsidRDefault="001C42F7" w:rsidP="001C42F7">
            <w:pPr>
              <w:rPr>
                <w:b/>
                <w:bCs/>
              </w:rPr>
            </w:pPr>
            <w:r w:rsidRPr="001C42F7">
              <w:rPr>
                <w:b/>
                <w:bCs/>
              </w:rPr>
              <w:t>Train</w:t>
            </w:r>
          </w:p>
        </w:tc>
        <w:tc>
          <w:tcPr>
            <w:tcW w:w="0" w:type="auto"/>
            <w:vAlign w:val="center"/>
            <w:hideMark/>
          </w:tcPr>
          <w:p w14:paraId="14F306ED" w14:textId="77777777" w:rsidR="001C42F7" w:rsidRPr="001C42F7" w:rsidRDefault="001C42F7" w:rsidP="001C42F7">
            <w:pPr>
              <w:rPr>
                <w:b/>
                <w:bCs/>
              </w:rPr>
            </w:pPr>
            <w:r w:rsidRPr="001C42F7">
              <w:rPr>
                <w:b/>
                <w:bCs/>
              </w:rPr>
              <w:t>Validation</w:t>
            </w:r>
          </w:p>
        </w:tc>
      </w:tr>
      <w:tr w:rsidR="001C42F7" w:rsidRPr="001C42F7" w14:paraId="0E0FC2AC" w14:textId="77777777">
        <w:trPr>
          <w:tblCellSpacing w:w="15" w:type="dxa"/>
        </w:trPr>
        <w:tc>
          <w:tcPr>
            <w:tcW w:w="0" w:type="auto"/>
            <w:vAlign w:val="center"/>
            <w:hideMark/>
          </w:tcPr>
          <w:p w14:paraId="7D4D9BB7" w14:textId="77777777" w:rsidR="001C42F7" w:rsidRPr="001C42F7" w:rsidRDefault="001C42F7" w:rsidP="001C42F7">
            <w:r w:rsidRPr="001C42F7">
              <w:t>Loss</w:t>
            </w:r>
          </w:p>
        </w:tc>
        <w:tc>
          <w:tcPr>
            <w:tcW w:w="0" w:type="auto"/>
            <w:vAlign w:val="center"/>
            <w:hideMark/>
          </w:tcPr>
          <w:p w14:paraId="255BBE28" w14:textId="77777777" w:rsidR="001C42F7" w:rsidRPr="001C42F7" w:rsidRDefault="001C42F7" w:rsidP="001C42F7">
            <w:r w:rsidRPr="001C42F7">
              <w:t>0.4018</w:t>
            </w:r>
          </w:p>
        </w:tc>
        <w:tc>
          <w:tcPr>
            <w:tcW w:w="0" w:type="auto"/>
            <w:vAlign w:val="center"/>
            <w:hideMark/>
          </w:tcPr>
          <w:p w14:paraId="4B9AD5FA" w14:textId="77777777" w:rsidR="001C42F7" w:rsidRPr="001C42F7" w:rsidRDefault="001C42F7" w:rsidP="001C42F7">
            <w:r w:rsidRPr="001C42F7">
              <w:t>0.4066</w:t>
            </w:r>
          </w:p>
        </w:tc>
      </w:tr>
      <w:tr w:rsidR="001C42F7" w:rsidRPr="001C42F7" w14:paraId="2DDE516F" w14:textId="77777777">
        <w:trPr>
          <w:tblCellSpacing w:w="15" w:type="dxa"/>
        </w:trPr>
        <w:tc>
          <w:tcPr>
            <w:tcW w:w="0" w:type="auto"/>
            <w:vAlign w:val="center"/>
            <w:hideMark/>
          </w:tcPr>
          <w:p w14:paraId="0DABF4B6" w14:textId="77777777" w:rsidR="001C42F7" w:rsidRPr="001C42F7" w:rsidRDefault="001C42F7" w:rsidP="001C42F7">
            <w:r w:rsidRPr="001C42F7">
              <w:t>Perplexity</w:t>
            </w:r>
          </w:p>
        </w:tc>
        <w:tc>
          <w:tcPr>
            <w:tcW w:w="0" w:type="auto"/>
            <w:vAlign w:val="center"/>
            <w:hideMark/>
          </w:tcPr>
          <w:p w14:paraId="18D7B4C0" w14:textId="77777777" w:rsidR="001C42F7" w:rsidRPr="001C42F7" w:rsidRDefault="001C42F7" w:rsidP="001C42F7">
            <w:r w:rsidRPr="001C42F7">
              <w:t>1.49</w:t>
            </w:r>
          </w:p>
        </w:tc>
        <w:tc>
          <w:tcPr>
            <w:tcW w:w="0" w:type="auto"/>
            <w:vAlign w:val="center"/>
            <w:hideMark/>
          </w:tcPr>
          <w:p w14:paraId="263DD9EE" w14:textId="77777777" w:rsidR="001C42F7" w:rsidRPr="001C42F7" w:rsidRDefault="001C42F7" w:rsidP="001C42F7">
            <w:r w:rsidRPr="001C42F7">
              <w:t>1.50</w:t>
            </w:r>
          </w:p>
        </w:tc>
      </w:tr>
    </w:tbl>
    <w:p w14:paraId="44E6DE39" w14:textId="77777777" w:rsidR="001C42F7" w:rsidRPr="001C42F7" w:rsidRDefault="001C42F7" w:rsidP="001C42F7">
      <w:r w:rsidRPr="001C42F7">
        <w:t>Residual norms increase smoothly with depth, and standard deviations remain stable across layers. Activation drift between training and validation representations is small, indicating a numerically stable and well-generalized model.</w:t>
      </w:r>
    </w:p>
    <w:p w14:paraId="67E814CF" w14:textId="77777777" w:rsidR="001C42F7" w:rsidRPr="001C42F7" w:rsidRDefault="001C42F7" w:rsidP="001C42F7">
      <w:r w:rsidRPr="001C42F7">
        <w:pict w14:anchorId="40AF5C74">
          <v:rect id="_x0000_i1126" style="width:0;height:1.5pt" o:hralign="center" o:hrstd="t" o:hr="t" fillcolor="#a0a0a0" stroked="f"/>
        </w:pict>
      </w:r>
    </w:p>
    <w:p w14:paraId="4D733CD0" w14:textId="77777777" w:rsidR="001C42F7" w:rsidRPr="001C42F7" w:rsidRDefault="001C42F7" w:rsidP="001C42F7">
      <w:pPr>
        <w:rPr>
          <w:b/>
          <w:bCs/>
        </w:rPr>
      </w:pPr>
      <w:r w:rsidRPr="001C42F7">
        <w:rPr>
          <w:b/>
          <w:bCs/>
        </w:rPr>
        <w:t>4. Stress Testing and Observation</w:t>
      </w:r>
    </w:p>
    <w:p w14:paraId="58F0DBD1" w14:textId="77777777" w:rsidR="001C42F7" w:rsidRPr="001C42F7" w:rsidRDefault="001C42F7" w:rsidP="001C42F7">
      <w:pPr>
        <w:rPr>
          <w:b/>
          <w:bCs/>
        </w:rPr>
      </w:pPr>
      <w:r w:rsidRPr="001C42F7">
        <w:rPr>
          <w:b/>
          <w:bCs/>
        </w:rPr>
        <w:t>4.1 Semantic Stress Conditions</w:t>
      </w:r>
    </w:p>
    <w:p w14:paraId="2B2DBC1D" w14:textId="77777777" w:rsidR="001C42F7" w:rsidRPr="001C42F7" w:rsidRDefault="001C42F7" w:rsidP="001C42F7">
      <w:r w:rsidRPr="001C42F7">
        <w:t>We apply three classes of semantic stress known to induce degeneration in language models:</w:t>
      </w:r>
    </w:p>
    <w:p w14:paraId="1496808D" w14:textId="77777777" w:rsidR="001C42F7" w:rsidRPr="001C42F7" w:rsidRDefault="001C42F7" w:rsidP="001C42F7">
      <w:pPr>
        <w:numPr>
          <w:ilvl w:val="0"/>
          <w:numId w:val="4"/>
        </w:numPr>
      </w:pPr>
      <w:r w:rsidRPr="001C42F7">
        <w:rPr>
          <w:b/>
          <w:bCs/>
        </w:rPr>
        <w:t>Repetition loops</w:t>
      </w:r>
      <w:r w:rsidRPr="001C42F7">
        <w:t xml:space="preserve"> (e.g., repeated tokens or phrases)</w:t>
      </w:r>
    </w:p>
    <w:p w14:paraId="6CCE56CB" w14:textId="77777777" w:rsidR="001C42F7" w:rsidRPr="001C42F7" w:rsidRDefault="001C42F7" w:rsidP="001C42F7">
      <w:pPr>
        <w:numPr>
          <w:ilvl w:val="0"/>
          <w:numId w:val="4"/>
        </w:numPr>
      </w:pPr>
      <w:r w:rsidRPr="001C42F7">
        <w:rPr>
          <w:b/>
          <w:bCs/>
        </w:rPr>
        <w:t>Self-referential prompts</w:t>
      </w:r>
    </w:p>
    <w:p w14:paraId="42E4A514" w14:textId="77777777" w:rsidR="001C42F7" w:rsidRPr="001C42F7" w:rsidRDefault="001C42F7" w:rsidP="001C42F7">
      <w:pPr>
        <w:numPr>
          <w:ilvl w:val="0"/>
          <w:numId w:val="4"/>
        </w:numPr>
      </w:pPr>
      <w:r w:rsidRPr="001C42F7">
        <w:rPr>
          <w:b/>
          <w:bCs/>
        </w:rPr>
        <w:t>Instruction conflict prompts</w:t>
      </w:r>
    </w:p>
    <w:p w14:paraId="589DC981" w14:textId="77777777" w:rsidR="001C42F7" w:rsidRPr="001C42F7" w:rsidRDefault="001C42F7" w:rsidP="001C42F7">
      <w:r w:rsidRPr="001C42F7">
        <w:t>These stresses are applied without modifying decoding parameters unless explicitly stated.</w:t>
      </w:r>
    </w:p>
    <w:p w14:paraId="38484084" w14:textId="77777777" w:rsidR="001C42F7" w:rsidRPr="001C42F7" w:rsidRDefault="001C42F7" w:rsidP="001C42F7">
      <w:r w:rsidRPr="001C42F7">
        <w:pict w14:anchorId="227AB16C">
          <v:rect id="_x0000_i1127" style="width:0;height:1.5pt" o:hralign="center" o:hrstd="t" o:hr="t" fillcolor="#a0a0a0" stroked="f"/>
        </w:pict>
      </w:r>
    </w:p>
    <w:p w14:paraId="46DFDBF3" w14:textId="77777777" w:rsidR="001C42F7" w:rsidRPr="001C42F7" w:rsidRDefault="001C42F7" w:rsidP="001C42F7">
      <w:pPr>
        <w:rPr>
          <w:b/>
          <w:bCs/>
        </w:rPr>
      </w:pPr>
      <w:r w:rsidRPr="001C42F7">
        <w:rPr>
          <w:b/>
          <w:bCs/>
        </w:rPr>
        <w:t>4.2 Initial Hypothesis: Numerical Instability</w:t>
      </w:r>
    </w:p>
    <w:p w14:paraId="1505C482" w14:textId="77777777" w:rsidR="001C42F7" w:rsidRPr="001C42F7" w:rsidRDefault="001C42F7" w:rsidP="001C42F7">
      <w:r w:rsidRPr="001C42F7">
        <w:t>A natural hypothesis is that semantic stress causes numerical instability, observable through:</w:t>
      </w:r>
    </w:p>
    <w:p w14:paraId="195070CB" w14:textId="77777777" w:rsidR="001C42F7" w:rsidRPr="001C42F7" w:rsidRDefault="001C42F7" w:rsidP="001C42F7">
      <w:pPr>
        <w:numPr>
          <w:ilvl w:val="0"/>
          <w:numId w:val="5"/>
        </w:numPr>
      </w:pPr>
      <w:r w:rsidRPr="001C42F7">
        <w:t>Residual norm explosion</w:t>
      </w:r>
    </w:p>
    <w:p w14:paraId="3E03CCC0" w14:textId="77777777" w:rsidR="001C42F7" w:rsidRPr="001C42F7" w:rsidRDefault="001C42F7" w:rsidP="001C42F7">
      <w:pPr>
        <w:numPr>
          <w:ilvl w:val="0"/>
          <w:numId w:val="5"/>
        </w:numPr>
      </w:pPr>
      <w:r w:rsidRPr="001C42F7">
        <w:t>High z-scores</w:t>
      </w:r>
    </w:p>
    <w:p w14:paraId="32D2B3A6" w14:textId="77777777" w:rsidR="001C42F7" w:rsidRPr="001C42F7" w:rsidRDefault="001C42F7" w:rsidP="001C42F7">
      <w:pPr>
        <w:numPr>
          <w:ilvl w:val="0"/>
          <w:numId w:val="5"/>
        </w:numPr>
      </w:pPr>
      <w:r w:rsidRPr="001C42F7">
        <w:t>Large activation drift</w:t>
      </w:r>
    </w:p>
    <w:p w14:paraId="5842AF3C" w14:textId="77777777" w:rsidR="001C42F7" w:rsidRPr="001C42F7" w:rsidRDefault="001C42F7" w:rsidP="001C42F7">
      <w:r w:rsidRPr="001C42F7">
        <w:rPr>
          <w:b/>
          <w:bCs/>
        </w:rPr>
        <w:t>This hypothesis is falsified.</w:t>
      </w:r>
      <w:r w:rsidRPr="001C42F7">
        <w:br/>
        <w:t>Across all stress conditions, residual norms and z-scores remain within baseline distributions.</w:t>
      </w:r>
    </w:p>
    <w:p w14:paraId="11497906" w14:textId="77777777" w:rsidR="001C42F7" w:rsidRPr="001C42F7" w:rsidRDefault="001C42F7" w:rsidP="001C42F7">
      <w:r w:rsidRPr="001C42F7">
        <w:pict w14:anchorId="57F5498F">
          <v:rect id="_x0000_i1128" style="width:0;height:1.5pt" o:hralign="center" o:hrstd="t" o:hr="t" fillcolor="#a0a0a0" stroked="f"/>
        </w:pict>
      </w:r>
    </w:p>
    <w:p w14:paraId="4AB4A80E" w14:textId="77777777" w:rsidR="001C42F7" w:rsidRPr="001C42F7" w:rsidRDefault="001C42F7" w:rsidP="001C42F7">
      <w:pPr>
        <w:rPr>
          <w:b/>
          <w:bCs/>
        </w:rPr>
      </w:pPr>
      <w:r w:rsidRPr="001C42F7">
        <w:rPr>
          <w:b/>
          <w:bCs/>
        </w:rPr>
        <w:t>5. Core Observation: Entropy Collapse</w:t>
      </w:r>
    </w:p>
    <w:p w14:paraId="0FA008DD" w14:textId="77777777" w:rsidR="001C42F7" w:rsidRPr="001C42F7" w:rsidRDefault="001C42F7" w:rsidP="001C42F7">
      <w:r w:rsidRPr="001C42F7">
        <w:t xml:space="preserve">Despite numerical stability, we observe </w:t>
      </w:r>
      <w:r w:rsidRPr="001C42F7">
        <w:rPr>
          <w:b/>
          <w:bCs/>
        </w:rPr>
        <w:t>catastrophic token-level entropy collapse</w:t>
      </w:r>
      <w:r w:rsidRPr="001C42F7">
        <w:t xml:space="preserve"> under semantic stress.</w:t>
      </w:r>
    </w:p>
    <w:p w14:paraId="0980CFB8" w14:textId="77777777" w:rsidR="001C42F7" w:rsidRPr="001C42F7" w:rsidRDefault="001C42F7" w:rsidP="001C42F7">
      <w:pPr>
        <w:rPr>
          <w:b/>
          <w:bCs/>
        </w:rPr>
      </w:pPr>
      <w:r w:rsidRPr="001C42F7">
        <w:rPr>
          <w:b/>
          <w:bCs/>
        </w:rPr>
        <w:lastRenderedPageBreak/>
        <w:t>5.1 Entropy Measurement</w:t>
      </w:r>
    </w:p>
    <w:p w14:paraId="2DAD799F" w14:textId="77777777" w:rsidR="001C42F7" w:rsidRPr="001C42F7" w:rsidRDefault="001C42F7" w:rsidP="001C42F7">
      <w:r w:rsidRPr="001C42F7">
        <w:t>Token entropy is computed from the output distribution at each transformer block:</w:t>
      </w:r>
    </w:p>
    <w:p w14:paraId="731F8FF1" w14:textId="017573DD" w:rsidR="001C42F7" w:rsidRPr="001C42F7" w:rsidRDefault="001C42F7" w:rsidP="001C42F7">
      <m:oMathPara>
        <m:oMath>
          <m:r>
            <w:rPr>
              <w:rFonts w:ascii="Cambria Math" w:hAnsi="Cambria Math"/>
            </w:rPr>
            <m:t>H(p)=-</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1CE1FFD2" w14:textId="77777777" w:rsidR="001C42F7" w:rsidRPr="001C42F7" w:rsidRDefault="001C42F7" w:rsidP="001C42F7">
      <w:pPr>
        <w:rPr>
          <w:b/>
          <w:bCs/>
        </w:rPr>
      </w:pPr>
      <w:r w:rsidRPr="001C42F7">
        <w:rPr>
          <w:b/>
          <w:bCs/>
        </w:rPr>
        <w:t>5.2 Layer Localization</w:t>
      </w:r>
    </w:p>
    <w:p w14:paraId="251FEB17" w14:textId="77777777" w:rsidR="001C42F7" w:rsidRPr="001C42F7" w:rsidRDefault="001C42F7" w:rsidP="001C42F7">
      <w:r w:rsidRPr="001C42F7">
        <w:t>Entropy collapse is strongly localized to deeper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2463"/>
      </w:tblGrid>
      <w:tr w:rsidR="001C42F7" w:rsidRPr="001C42F7" w14:paraId="638FD212" w14:textId="77777777">
        <w:trPr>
          <w:tblHeader/>
          <w:tblCellSpacing w:w="15" w:type="dxa"/>
        </w:trPr>
        <w:tc>
          <w:tcPr>
            <w:tcW w:w="0" w:type="auto"/>
            <w:vAlign w:val="center"/>
            <w:hideMark/>
          </w:tcPr>
          <w:p w14:paraId="548A95FD" w14:textId="77777777" w:rsidR="001C42F7" w:rsidRPr="001C42F7" w:rsidRDefault="001C42F7" w:rsidP="001C42F7">
            <w:pPr>
              <w:rPr>
                <w:b/>
                <w:bCs/>
              </w:rPr>
            </w:pPr>
            <w:r w:rsidRPr="001C42F7">
              <w:rPr>
                <w:b/>
                <w:bCs/>
              </w:rPr>
              <w:t>Layer</w:t>
            </w:r>
          </w:p>
        </w:tc>
        <w:tc>
          <w:tcPr>
            <w:tcW w:w="0" w:type="auto"/>
            <w:vAlign w:val="center"/>
            <w:hideMark/>
          </w:tcPr>
          <w:p w14:paraId="63A8F36F" w14:textId="77777777" w:rsidR="001C42F7" w:rsidRPr="001C42F7" w:rsidRDefault="001C42F7" w:rsidP="001C42F7">
            <w:pPr>
              <w:rPr>
                <w:b/>
                <w:bCs/>
              </w:rPr>
            </w:pPr>
            <w:r w:rsidRPr="001C42F7">
              <w:rPr>
                <w:b/>
                <w:bCs/>
              </w:rPr>
              <w:t>Minimum Entropy (Stress)</w:t>
            </w:r>
          </w:p>
        </w:tc>
      </w:tr>
      <w:tr w:rsidR="001C42F7" w:rsidRPr="001C42F7" w14:paraId="7C6533C5" w14:textId="77777777">
        <w:trPr>
          <w:tblCellSpacing w:w="15" w:type="dxa"/>
        </w:trPr>
        <w:tc>
          <w:tcPr>
            <w:tcW w:w="0" w:type="auto"/>
            <w:vAlign w:val="center"/>
            <w:hideMark/>
          </w:tcPr>
          <w:p w14:paraId="1F7AFA32" w14:textId="77777777" w:rsidR="001C42F7" w:rsidRPr="001C42F7" w:rsidRDefault="001C42F7" w:rsidP="001C42F7">
            <w:r w:rsidRPr="001C42F7">
              <w:t>0–1</w:t>
            </w:r>
          </w:p>
        </w:tc>
        <w:tc>
          <w:tcPr>
            <w:tcW w:w="0" w:type="auto"/>
            <w:vAlign w:val="center"/>
            <w:hideMark/>
          </w:tcPr>
          <w:p w14:paraId="4BDD1B18" w14:textId="77777777" w:rsidR="001C42F7" w:rsidRPr="001C42F7" w:rsidRDefault="001C42F7" w:rsidP="001C42F7">
            <w:r w:rsidRPr="001C42F7">
              <w:t>~5.3</w:t>
            </w:r>
          </w:p>
        </w:tc>
      </w:tr>
      <w:tr w:rsidR="001C42F7" w:rsidRPr="001C42F7" w14:paraId="3D6855D3" w14:textId="77777777">
        <w:trPr>
          <w:tblCellSpacing w:w="15" w:type="dxa"/>
        </w:trPr>
        <w:tc>
          <w:tcPr>
            <w:tcW w:w="0" w:type="auto"/>
            <w:vAlign w:val="center"/>
            <w:hideMark/>
          </w:tcPr>
          <w:p w14:paraId="517FF46B" w14:textId="77777777" w:rsidR="001C42F7" w:rsidRPr="001C42F7" w:rsidRDefault="001C42F7" w:rsidP="001C42F7">
            <w:r w:rsidRPr="001C42F7">
              <w:t>2</w:t>
            </w:r>
          </w:p>
        </w:tc>
        <w:tc>
          <w:tcPr>
            <w:tcW w:w="0" w:type="auto"/>
            <w:vAlign w:val="center"/>
            <w:hideMark/>
          </w:tcPr>
          <w:p w14:paraId="34D07D6C" w14:textId="77777777" w:rsidR="001C42F7" w:rsidRPr="001C42F7" w:rsidRDefault="001C42F7" w:rsidP="001C42F7">
            <w:r w:rsidRPr="001C42F7">
              <w:t>~0.2</w:t>
            </w:r>
          </w:p>
        </w:tc>
      </w:tr>
      <w:tr w:rsidR="001C42F7" w:rsidRPr="001C42F7" w14:paraId="309D3188" w14:textId="77777777">
        <w:trPr>
          <w:tblCellSpacing w:w="15" w:type="dxa"/>
        </w:trPr>
        <w:tc>
          <w:tcPr>
            <w:tcW w:w="0" w:type="auto"/>
            <w:vAlign w:val="center"/>
            <w:hideMark/>
          </w:tcPr>
          <w:p w14:paraId="66B16554" w14:textId="77777777" w:rsidR="001C42F7" w:rsidRPr="001C42F7" w:rsidRDefault="001C42F7" w:rsidP="001C42F7">
            <w:r w:rsidRPr="001C42F7">
              <w:t>3</w:t>
            </w:r>
          </w:p>
        </w:tc>
        <w:tc>
          <w:tcPr>
            <w:tcW w:w="0" w:type="auto"/>
            <w:vAlign w:val="center"/>
            <w:hideMark/>
          </w:tcPr>
          <w:p w14:paraId="3E893403" w14:textId="77777777" w:rsidR="001C42F7" w:rsidRPr="001C42F7" w:rsidRDefault="001C42F7" w:rsidP="001C42F7">
            <w:r w:rsidRPr="001C42F7">
              <w:t>~1e-2</w:t>
            </w:r>
          </w:p>
        </w:tc>
      </w:tr>
      <w:tr w:rsidR="001C42F7" w:rsidRPr="001C42F7" w14:paraId="2E05A1DF" w14:textId="77777777">
        <w:trPr>
          <w:tblCellSpacing w:w="15" w:type="dxa"/>
        </w:trPr>
        <w:tc>
          <w:tcPr>
            <w:tcW w:w="0" w:type="auto"/>
            <w:vAlign w:val="center"/>
            <w:hideMark/>
          </w:tcPr>
          <w:p w14:paraId="1981EB1A" w14:textId="77777777" w:rsidR="001C42F7" w:rsidRPr="001C42F7" w:rsidRDefault="001C42F7" w:rsidP="001C42F7">
            <w:r w:rsidRPr="001C42F7">
              <w:t>4</w:t>
            </w:r>
          </w:p>
        </w:tc>
        <w:tc>
          <w:tcPr>
            <w:tcW w:w="0" w:type="auto"/>
            <w:vAlign w:val="center"/>
            <w:hideMark/>
          </w:tcPr>
          <w:p w14:paraId="2824FCDE" w14:textId="77777777" w:rsidR="001C42F7" w:rsidRPr="001C42F7" w:rsidRDefault="001C42F7" w:rsidP="001C42F7">
            <w:r w:rsidRPr="001C42F7">
              <w:t>~1e-5</w:t>
            </w:r>
          </w:p>
        </w:tc>
      </w:tr>
      <w:tr w:rsidR="001C42F7" w:rsidRPr="001C42F7" w14:paraId="0F3A30BA" w14:textId="77777777">
        <w:trPr>
          <w:tblCellSpacing w:w="15" w:type="dxa"/>
        </w:trPr>
        <w:tc>
          <w:tcPr>
            <w:tcW w:w="0" w:type="auto"/>
            <w:vAlign w:val="center"/>
            <w:hideMark/>
          </w:tcPr>
          <w:p w14:paraId="291FBDF5" w14:textId="77777777" w:rsidR="001C42F7" w:rsidRPr="001C42F7" w:rsidRDefault="001C42F7" w:rsidP="001C42F7">
            <w:r w:rsidRPr="001C42F7">
              <w:t>5</w:t>
            </w:r>
          </w:p>
        </w:tc>
        <w:tc>
          <w:tcPr>
            <w:tcW w:w="0" w:type="auto"/>
            <w:vAlign w:val="center"/>
            <w:hideMark/>
          </w:tcPr>
          <w:p w14:paraId="41C72098" w14:textId="77777777" w:rsidR="001C42F7" w:rsidRPr="001C42F7" w:rsidRDefault="001C42F7" w:rsidP="001C42F7">
            <w:r w:rsidRPr="001C42F7">
              <w:t>~1e-9</w:t>
            </w:r>
          </w:p>
        </w:tc>
      </w:tr>
    </w:tbl>
    <w:p w14:paraId="466C0A50" w14:textId="77777777" w:rsidR="001C42F7" w:rsidRPr="001C42F7" w:rsidRDefault="001C42F7" w:rsidP="001C42F7">
      <w:r w:rsidRPr="001C42F7">
        <w:t>This pattern is consistent across stress types and sampling temperatures.</w:t>
      </w:r>
    </w:p>
    <w:p w14:paraId="39D4887D" w14:textId="77777777" w:rsidR="001C42F7" w:rsidRPr="001C42F7" w:rsidRDefault="001C42F7" w:rsidP="001C42F7">
      <w:pPr>
        <w:rPr>
          <w:b/>
          <w:bCs/>
        </w:rPr>
      </w:pPr>
      <w:r w:rsidRPr="001C42F7">
        <w:rPr>
          <w:b/>
          <w:bCs/>
        </w:rPr>
        <w:t>5.3 Key Insight</w:t>
      </w:r>
    </w:p>
    <w:p w14:paraId="2984ECB1" w14:textId="77777777" w:rsidR="001C42F7" w:rsidRPr="001C42F7" w:rsidRDefault="001C42F7" w:rsidP="001C42F7">
      <w:r w:rsidRPr="001C42F7">
        <w:rPr>
          <w:b/>
          <w:bCs/>
        </w:rPr>
        <w:t>Transformer failure under semantic stress manifests as representational overconfidence, not numerical instability.</w:t>
      </w:r>
    </w:p>
    <w:p w14:paraId="6B790E80" w14:textId="77777777" w:rsidR="001C42F7" w:rsidRPr="001C42F7" w:rsidRDefault="001C42F7" w:rsidP="001C42F7">
      <w:r w:rsidRPr="001C42F7">
        <w:t>Entropy is therefore a more appropriate internal signal for failure detection.</w:t>
      </w:r>
    </w:p>
    <w:p w14:paraId="1E2E3A4A" w14:textId="77777777" w:rsidR="001C42F7" w:rsidRPr="001C42F7" w:rsidRDefault="001C42F7" w:rsidP="001C42F7">
      <w:r w:rsidRPr="001C42F7">
        <w:pict w14:anchorId="7813DE2B">
          <v:rect id="_x0000_i1129" style="width:0;height:1.5pt" o:hralign="center" o:hrstd="t" o:hr="t" fillcolor="#a0a0a0" stroked="f"/>
        </w:pict>
      </w:r>
    </w:p>
    <w:p w14:paraId="6E7EF109" w14:textId="77777777" w:rsidR="001C42F7" w:rsidRPr="001C42F7" w:rsidRDefault="001C42F7" w:rsidP="001C42F7">
      <w:pPr>
        <w:rPr>
          <w:b/>
          <w:bCs/>
        </w:rPr>
      </w:pPr>
      <w:r w:rsidRPr="001C42F7">
        <w:rPr>
          <w:b/>
          <w:bCs/>
        </w:rPr>
        <w:t>6. Layer-5: Runtime Monitoring and Intervention</w:t>
      </w:r>
    </w:p>
    <w:p w14:paraId="16F1E367" w14:textId="77777777" w:rsidR="001C42F7" w:rsidRPr="001C42F7" w:rsidRDefault="001C42F7" w:rsidP="001C42F7">
      <w:pPr>
        <w:rPr>
          <w:b/>
          <w:bCs/>
        </w:rPr>
      </w:pPr>
      <w:r w:rsidRPr="001C42F7">
        <w:rPr>
          <w:b/>
          <w:bCs/>
        </w:rPr>
        <w:t>6.1 Design Principles</w:t>
      </w:r>
    </w:p>
    <w:p w14:paraId="58ADA714" w14:textId="77777777" w:rsidR="001C42F7" w:rsidRPr="001C42F7" w:rsidRDefault="001C42F7" w:rsidP="001C42F7">
      <w:r w:rsidRPr="001C42F7">
        <w:t>Layer-5 is designed to be:</w:t>
      </w:r>
    </w:p>
    <w:p w14:paraId="18EFA11B" w14:textId="77777777" w:rsidR="001C42F7" w:rsidRPr="001C42F7" w:rsidRDefault="001C42F7" w:rsidP="001C42F7">
      <w:pPr>
        <w:numPr>
          <w:ilvl w:val="0"/>
          <w:numId w:val="6"/>
        </w:numPr>
      </w:pPr>
      <w:r w:rsidRPr="001C42F7">
        <w:t>Runtime-only (no training modification)</w:t>
      </w:r>
    </w:p>
    <w:p w14:paraId="3C043F6F" w14:textId="77777777" w:rsidR="001C42F7" w:rsidRPr="001C42F7" w:rsidRDefault="001C42F7" w:rsidP="001C42F7">
      <w:pPr>
        <w:numPr>
          <w:ilvl w:val="0"/>
          <w:numId w:val="6"/>
        </w:numPr>
      </w:pPr>
      <w:r w:rsidRPr="001C42F7">
        <w:t>Non-invasive</w:t>
      </w:r>
    </w:p>
    <w:p w14:paraId="0A0248C3" w14:textId="77777777" w:rsidR="001C42F7" w:rsidRPr="001C42F7" w:rsidRDefault="001C42F7" w:rsidP="001C42F7">
      <w:pPr>
        <w:numPr>
          <w:ilvl w:val="0"/>
          <w:numId w:val="6"/>
        </w:numPr>
      </w:pPr>
      <w:r w:rsidRPr="001C42F7">
        <w:t>Entropy-gated</w:t>
      </w:r>
    </w:p>
    <w:p w14:paraId="14AE269A" w14:textId="77777777" w:rsidR="001C42F7" w:rsidRPr="001C42F7" w:rsidRDefault="001C42F7" w:rsidP="001C42F7">
      <w:pPr>
        <w:numPr>
          <w:ilvl w:val="0"/>
          <w:numId w:val="6"/>
        </w:numPr>
      </w:pPr>
      <w:r w:rsidRPr="001C42F7">
        <w:t>Layer-localized</w:t>
      </w:r>
    </w:p>
    <w:p w14:paraId="780B998A" w14:textId="77777777" w:rsidR="001C42F7" w:rsidRPr="001C42F7" w:rsidRDefault="001C42F7" w:rsidP="001C42F7">
      <w:pPr>
        <w:numPr>
          <w:ilvl w:val="0"/>
          <w:numId w:val="6"/>
        </w:numPr>
      </w:pPr>
      <w:r w:rsidRPr="001C42F7">
        <w:t>Inactive under normal operation</w:t>
      </w:r>
    </w:p>
    <w:p w14:paraId="700E3ACA" w14:textId="77777777" w:rsidR="001C42F7" w:rsidRPr="001C42F7" w:rsidRDefault="001C42F7" w:rsidP="001C42F7">
      <w:r w:rsidRPr="001C42F7">
        <w:pict w14:anchorId="2D3F150D">
          <v:rect id="_x0000_i1130" style="width:0;height:1.5pt" o:hralign="center" o:hrstd="t" o:hr="t" fillcolor="#a0a0a0" stroked="f"/>
        </w:pict>
      </w:r>
    </w:p>
    <w:p w14:paraId="6CF25ABB" w14:textId="77777777" w:rsidR="001C42F7" w:rsidRPr="001C42F7" w:rsidRDefault="001C42F7" w:rsidP="001C42F7">
      <w:pPr>
        <w:rPr>
          <w:b/>
          <w:bCs/>
        </w:rPr>
      </w:pPr>
      <w:r w:rsidRPr="001C42F7">
        <w:rPr>
          <w:b/>
          <w:bCs/>
        </w:rPr>
        <w:t>6.2 Entropy-Gated Intervention</w:t>
      </w:r>
    </w:p>
    <w:p w14:paraId="288FA1CF" w14:textId="77777777" w:rsidR="001C42F7" w:rsidRPr="001C42F7" w:rsidRDefault="001C42F7" w:rsidP="001C42F7">
      <w:r w:rsidRPr="001C42F7">
        <w:t>Layer-5 activates when:</w:t>
      </w:r>
    </w:p>
    <w:p w14:paraId="293F4F01" w14:textId="7FDE6526" w:rsidR="001C42F7" w:rsidRPr="001C42F7" w:rsidRDefault="001C42F7" w:rsidP="001C42F7">
      <m:oMathPara>
        <m:oMath>
          <m:r>
            <w:rPr>
              <w:rFonts w:ascii="Cambria Math" w:hAnsi="Cambria Math"/>
            </w:rPr>
            <w:lastRenderedPageBreak/>
            <m:t>H&lt;ϵ</m:t>
          </m:r>
          <m:r>
            <m:rPr>
              <m:nor/>
            </m:rPr>
            <m:t>and</m:t>
          </m:r>
          <m:r>
            <w:rPr>
              <w:rFonts w:ascii="Cambria Math" w:hAnsi="Cambria Math"/>
            </w:rPr>
            <m:t>l≥3</m:t>
          </m:r>
          <m:r>
            <w:rPr>
              <w:i/>
            </w:rPr>
            <w:br/>
          </m:r>
        </m:oMath>
      </m:oMathPara>
    </w:p>
    <w:p w14:paraId="7CC693CE" w14:textId="5782B780" w:rsidR="001C42F7" w:rsidRPr="001C42F7" w:rsidRDefault="001C42F7" w:rsidP="001C42F7">
      <w:r w:rsidRPr="001C42F7">
        <w:t xml:space="preserve">with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-3</m:t>
            </m:r>
          </m:sup>
        </m:sSup>
      </m:oMath>
      <w:r w:rsidRPr="001C42F7">
        <w:t>.</w:t>
      </w:r>
    </w:p>
    <w:p w14:paraId="692139BF" w14:textId="77777777" w:rsidR="001C42F7" w:rsidRPr="001C42F7" w:rsidRDefault="001C42F7" w:rsidP="001C42F7">
      <w:r w:rsidRPr="001C42F7">
        <w:t>When triggered, Layer-5 applies a conservative correction to the residual stream:</w:t>
      </w:r>
    </w:p>
    <w:p w14:paraId="3AB15497" w14:textId="6654B297" w:rsidR="001C42F7" w:rsidRPr="001C42F7" w:rsidRDefault="001C42F7" w:rsidP="001C42F7">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=αx+(1-α)μ</m:t>
          </m:r>
          <m:r>
            <w:rPr>
              <w:i/>
            </w:rPr>
            <w:br/>
          </m:r>
        </m:oMath>
      </m:oMathPara>
    </w:p>
    <w:p w14:paraId="4006F687" w14:textId="77777777" w:rsidR="001C42F7" w:rsidRPr="001C42F7" w:rsidRDefault="001C42F7" w:rsidP="001C42F7">
      <w:r w:rsidRPr="001C42F7">
        <w:t>where:</w:t>
      </w:r>
    </w:p>
    <w:p w14:paraId="662C726E" w14:textId="6BD69264" w:rsidR="001C42F7" w:rsidRPr="001C42F7" w:rsidRDefault="001C42F7" w:rsidP="001C42F7">
      <w:pPr>
        <w:numPr>
          <w:ilvl w:val="0"/>
          <w:numId w:val="7"/>
        </w:numPr>
      </w:pPr>
      <m:oMath>
        <m:r>
          <w:rPr>
            <w:rFonts w:ascii="Cambria Math" w:hAnsi="Cambria Math"/>
          </w:rPr>
          <m:t>x</m:t>
        </m:r>
      </m:oMath>
      <w:r w:rsidRPr="001C42F7">
        <w:t>is the current residual stream</w:t>
      </w:r>
    </w:p>
    <w:p w14:paraId="522EDA8C" w14:textId="1BD4652A" w:rsidR="001C42F7" w:rsidRPr="001C42F7" w:rsidRDefault="001C42F7" w:rsidP="001C42F7">
      <w:pPr>
        <w:numPr>
          <w:ilvl w:val="0"/>
          <w:numId w:val="7"/>
        </w:numPr>
      </w:pPr>
      <m:oMath>
        <m:r>
          <w:rPr>
            <w:rFonts w:ascii="Cambria Math" w:hAnsi="Cambria Math"/>
          </w:rPr>
          <m:t>μ</m:t>
        </m:r>
      </m:oMath>
      <w:r w:rsidRPr="001C42F7">
        <w:t>is a rolling mean of past residuals</w:t>
      </w:r>
    </w:p>
    <w:p w14:paraId="6A831EF9" w14:textId="0149F605" w:rsidR="001C42F7" w:rsidRPr="001C42F7" w:rsidRDefault="001C42F7" w:rsidP="001C42F7">
      <w:pPr>
        <w:numPr>
          <w:ilvl w:val="0"/>
          <w:numId w:val="7"/>
        </w:numPr>
      </w:pPr>
      <m:oMath>
        <m:r>
          <w:rPr>
            <w:rFonts w:ascii="Cambria Math" w:hAnsi="Cambria Math"/>
          </w:rPr>
          <m:t>α=0.9</m:t>
        </m:r>
      </m:oMath>
    </w:p>
    <w:p w14:paraId="434828CC" w14:textId="77777777" w:rsidR="001C42F7" w:rsidRPr="001C42F7" w:rsidRDefault="001C42F7" w:rsidP="001C42F7">
      <w:r w:rsidRPr="001C42F7">
        <w:t>A soft norm cap is applied as a safety fallback. No model parameters are modified.</w:t>
      </w:r>
    </w:p>
    <w:p w14:paraId="4251FAFE" w14:textId="77777777" w:rsidR="001C42F7" w:rsidRPr="001C42F7" w:rsidRDefault="001C42F7" w:rsidP="001C42F7">
      <w:r w:rsidRPr="001C42F7">
        <w:pict w14:anchorId="68177042">
          <v:rect id="_x0000_i1131" style="width:0;height:1.5pt" o:hralign="center" o:hrstd="t" o:hr="t" fillcolor="#a0a0a0" stroked="f"/>
        </w:pict>
      </w:r>
    </w:p>
    <w:p w14:paraId="5E16B6CB" w14:textId="77777777" w:rsidR="001C42F7" w:rsidRPr="001C42F7" w:rsidRDefault="001C42F7" w:rsidP="001C42F7">
      <w:pPr>
        <w:rPr>
          <w:b/>
          <w:bCs/>
        </w:rPr>
      </w:pPr>
      <w:r w:rsidRPr="001C42F7">
        <w:rPr>
          <w:b/>
          <w:bCs/>
        </w:rPr>
        <w:t>7. Results</w:t>
      </w:r>
    </w:p>
    <w:p w14:paraId="286F5F64" w14:textId="77777777" w:rsidR="001C42F7" w:rsidRPr="001C42F7" w:rsidRDefault="001C42F7" w:rsidP="001C42F7">
      <w:pPr>
        <w:rPr>
          <w:b/>
          <w:bCs/>
        </w:rPr>
      </w:pPr>
      <w:r w:rsidRPr="001C42F7">
        <w:rPr>
          <w:b/>
          <w:bCs/>
        </w:rPr>
        <w:t>7.1 Internal Entropy Recovery</w:t>
      </w:r>
    </w:p>
    <w:p w14:paraId="53AB4A68" w14:textId="77777777" w:rsidR="001C42F7" w:rsidRPr="001C42F7" w:rsidRDefault="001C42F7" w:rsidP="001C42F7">
      <w:r w:rsidRPr="001C42F7">
        <w:t>Across 20 entropy-collapse events in layer 5:</w:t>
      </w:r>
    </w:p>
    <w:p w14:paraId="6D5251C5" w14:textId="77777777" w:rsidR="001C42F7" w:rsidRPr="001C42F7" w:rsidRDefault="001C42F7" w:rsidP="001C42F7">
      <w:pPr>
        <w:numPr>
          <w:ilvl w:val="0"/>
          <w:numId w:val="8"/>
        </w:numPr>
      </w:pPr>
      <w:r w:rsidRPr="001C42F7">
        <w:t xml:space="preserve">Entropy increases by </w:t>
      </w:r>
      <w:r w:rsidRPr="001C42F7">
        <w:rPr>
          <w:b/>
          <w:bCs/>
        </w:rPr>
        <w:t>5–10×</w:t>
      </w:r>
      <w:r w:rsidRPr="001C42F7">
        <w:t xml:space="preserve"> after intervention</w:t>
      </w:r>
    </w:p>
    <w:p w14:paraId="0A17D22E" w14:textId="77777777" w:rsidR="001C42F7" w:rsidRPr="001C42F7" w:rsidRDefault="001C42F7" w:rsidP="001C42F7">
      <w:pPr>
        <w:numPr>
          <w:ilvl w:val="0"/>
          <w:numId w:val="8"/>
        </w:numPr>
      </w:pPr>
      <w:r w:rsidRPr="001C42F7">
        <w:t>Recovery is consistent across stress types</w:t>
      </w:r>
    </w:p>
    <w:p w14:paraId="4EE6D97F" w14:textId="77777777" w:rsidR="001C42F7" w:rsidRPr="001C42F7" w:rsidRDefault="001C42F7" w:rsidP="001C42F7">
      <w:pPr>
        <w:numPr>
          <w:ilvl w:val="0"/>
          <w:numId w:val="8"/>
        </w:numPr>
      </w:pPr>
      <w:r w:rsidRPr="001C42F7">
        <w:t>No intervention is triggered under normal prompts</w:t>
      </w:r>
    </w:p>
    <w:p w14:paraId="0932AC1D" w14:textId="77777777" w:rsidR="001C42F7" w:rsidRPr="001C42F7" w:rsidRDefault="001C42F7" w:rsidP="001C42F7">
      <w:r w:rsidRPr="001C42F7">
        <w:pict w14:anchorId="663A7A54">
          <v:rect id="_x0000_i1132" style="width:0;height:1.5pt" o:hralign="center" o:hrstd="t" o:hr="t" fillcolor="#a0a0a0" stroked="f"/>
        </w:pict>
      </w:r>
    </w:p>
    <w:p w14:paraId="7801993E" w14:textId="77777777" w:rsidR="001C42F7" w:rsidRPr="001C42F7" w:rsidRDefault="001C42F7" w:rsidP="001C42F7">
      <w:pPr>
        <w:rPr>
          <w:b/>
          <w:bCs/>
        </w:rPr>
      </w:pPr>
      <w:r w:rsidRPr="001C42F7">
        <w:rPr>
          <w:b/>
          <w:bCs/>
        </w:rPr>
        <w:t xml:space="preserve">7.2 </w:t>
      </w:r>
      <w:proofErr w:type="spellStart"/>
      <w:r w:rsidRPr="001C42F7">
        <w:rPr>
          <w:b/>
          <w:bCs/>
        </w:rPr>
        <w:t>Behavioral</w:t>
      </w:r>
      <w:proofErr w:type="spellEnd"/>
      <w:r w:rsidRPr="001C42F7">
        <w:rPr>
          <w:b/>
          <w:bCs/>
        </w:rPr>
        <w:t xml:space="preserve"> Impact</w:t>
      </w:r>
    </w:p>
    <w:p w14:paraId="7060CF04" w14:textId="77777777" w:rsidR="001C42F7" w:rsidRPr="001C42F7" w:rsidRDefault="001C42F7" w:rsidP="001C42F7">
      <w:r w:rsidRPr="001C42F7">
        <w:t>Despite internal stabilization, surface-level generation often remains repetitive. This is expected, as decoding feedback loops may persist even after internal entropy recovery. Importantly, Layer-5 does not degrade normal generation quality.</w:t>
      </w:r>
    </w:p>
    <w:p w14:paraId="4CF2B115" w14:textId="77777777" w:rsidR="001C42F7" w:rsidRPr="001C42F7" w:rsidRDefault="001C42F7" w:rsidP="001C42F7">
      <w:r w:rsidRPr="001C42F7">
        <w:pict w14:anchorId="6C73C6FF">
          <v:rect id="_x0000_i1133" style="width:0;height:1.5pt" o:hralign="center" o:hrstd="t" o:hr="t" fillcolor="#a0a0a0" stroked="f"/>
        </w:pict>
      </w:r>
    </w:p>
    <w:p w14:paraId="15804A5F" w14:textId="77777777" w:rsidR="001C42F7" w:rsidRPr="001C42F7" w:rsidRDefault="001C42F7" w:rsidP="001C42F7">
      <w:pPr>
        <w:rPr>
          <w:b/>
          <w:bCs/>
        </w:rPr>
      </w:pPr>
      <w:r w:rsidRPr="001C42F7">
        <w:rPr>
          <w:b/>
          <w:bCs/>
        </w:rPr>
        <w:t>8. Discussion</w:t>
      </w:r>
    </w:p>
    <w:p w14:paraId="75B1ECE2" w14:textId="77777777" w:rsidR="001C42F7" w:rsidRPr="001C42F7" w:rsidRDefault="001C42F7" w:rsidP="001C42F7">
      <w:pPr>
        <w:rPr>
          <w:b/>
          <w:bCs/>
        </w:rPr>
      </w:pPr>
      <w:r w:rsidRPr="001C42F7">
        <w:rPr>
          <w:b/>
          <w:bCs/>
        </w:rPr>
        <w:t>8.1 Why Output Does Not Immediately Improve</w:t>
      </w:r>
    </w:p>
    <w:p w14:paraId="45D99A27" w14:textId="77777777" w:rsidR="001C42F7" w:rsidRPr="001C42F7" w:rsidRDefault="001C42F7" w:rsidP="001C42F7">
      <w:r w:rsidRPr="001C42F7">
        <w:t>Layer-5 intervenes conservatively and late in the network to avoid unintended side effects. While entropy recovery reopens internal degrees of freedom, stronger or earlier interventions are required to visibly alter generated text.</w:t>
      </w:r>
    </w:p>
    <w:p w14:paraId="47FBB457" w14:textId="77777777" w:rsidR="001C42F7" w:rsidRPr="001C42F7" w:rsidRDefault="001C42F7" w:rsidP="001C42F7">
      <w:pPr>
        <w:rPr>
          <w:b/>
          <w:bCs/>
        </w:rPr>
      </w:pPr>
      <w:r w:rsidRPr="001C42F7">
        <w:rPr>
          <w:b/>
          <w:bCs/>
        </w:rPr>
        <w:t>8.2 Scope for Improvement</w:t>
      </w:r>
    </w:p>
    <w:p w14:paraId="1E425635" w14:textId="77777777" w:rsidR="001C42F7" w:rsidRPr="001C42F7" w:rsidRDefault="001C42F7" w:rsidP="001C42F7">
      <w:r w:rsidRPr="001C42F7">
        <w:t>Potential extensions include:</w:t>
      </w:r>
    </w:p>
    <w:p w14:paraId="71F1F89B" w14:textId="77777777" w:rsidR="001C42F7" w:rsidRPr="001C42F7" w:rsidRDefault="001C42F7" w:rsidP="001C42F7">
      <w:pPr>
        <w:numPr>
          <w:ilvl w:val="0"/>
          <w:numId w:val="9"/>
        </w:numPr>
      </w:pPr>
      <w:r w:rsidRPr="001C42F7">
        <w:t>Earlier layer intervention</w:t>
      </w:r>
    </w:p>
    <w:p w14:paraId="6ADB4BD7" w14:textId="77777777" w:rsidR="001C42F7" w:rsidRPr="001C42F7" w:rsidRDefault="001C42F7" w:rsidP="001C42F7">
      <w:pPr>
        <w:numPr>
          <w:ilvl w:val="0"/>
          <w:numId w:val="9"/>
        </w:numPr>
      </w:pPr>
      <w:r w:rsidRPr="001C42F7">
        <w:t>Stronger representation re-</w:t>
      </w:r>
      <w:proofErr w:type="spellStart"/>
      <w:r w:rsidRPr="001C42F7">
        <w:t>centering</w:t>
      </w:r>
      <w:proofErr w:type="spellEnd"/>
    </w:p>
    <w:p w14:paraId="79F968EB" w14:textId="77777777" w:rsidR="001C42F7" w:rsidRPr="001C42F7" w:rsidRDefault="001C42F7" w:rsidP="001C42F7">
      <w:pPr>
        <w:numPr>
          <w:ilvl w:val="0"/>
          <w:numId w:val="9"/>
        </w:numPr>
      </w:pPr>
      <w:r w:rsidRPr="001C42F7">
        <w:t>Logit-level entropy regularization</w:t>
      </w:r>
    </w:p>
    <w:p w14:paraId="703AFC46" w14:textId="77777777" w:rsidR="001C42F7" w:rsidRPr="001C42F7" w:rsidRDefault="001C42F7" w:rsidP="001C42F7">
      <w:r w:rsidRPr="001C42F7">
        <w:lastRenderedPageBreak/>
        <w:t>These directions are intentionally excluded to preserve a clean and defensible scope.</w:t>
      </w:r>
    </w:p>
    <w:p w14:paraId="21ED01D7" w14:textId="77777777" w:rsidR="001C42F7" w:rsidRPr="001C42F7" w:rsidRDefault="001C42F7" w:rsidP="001C42F7">
      <w:r w:rsidRPr="001C42F7">
        <w:pict w14:anchorId="30A626B7">
          <v:rect id="_x0000_i1134" style="width:0;height:1.5pt" o:hralign="center" o:hrstd="t" o:hr="t" fillcolor="#a0a0a0" stroked="f"/>
        </w:pict>
      </w:r>
    </w:p>
    <w:p w14:paraId="1C6C6B0D" w14:textId="77777777" w:rsidR="001C42F7" w:rsidRPr="001C42F7" w:rsidRDefault="001C42F7" w:rsidP="001C42F7">
      <w:pPr>
        <w:rPr>
          <w:b/>
          <w:bCs/>
        </w:rPr>
      </w:pPr>
      <w:r w:rsidRPr="001C42F7">
        <w:rPr>
          <w:b/>
          <w:bCs/>
        </w:rPr>
        <w:t>9. Limitations</w:t>
      </w:r>
    </w:p>
    <w:p w14:paraId="06539251" w14:textId="77777777" w:rsidR="001C42F7" w:rsidRPr="001C42F7" w:rsidRDefault="001C42F7" w:rsidP="001C42F7">
      <w:pPr>
        <w:numPr>
          <w:ilvl w:val="0"/>
          <w:numId w:val="10"/>
        </w:numPr>
      </w:pPr>
      <w:r w:rsidRPr="001C42F7">
        <w:t>Experiments are conducted on a single model scale</w:t>
      </w:r>
    </w:p>
    <w:p w14:paraId="4F20D091" w14:textId="77777777" w:rsidR="001C42F7" w:rsidRPr="001C42F7" w:rsidRDefault="001C42F7" w:rsidP="001C42F7">
      <w:pPr>
        <w:numPr>
          <w:ilvl w:val="0"/>
          <w:numId w:val="10"/>
        </w:numPr>
      </w:pPr>
      <w:r w:rsidRPr="001C42F7">
        <w:t>No agentic or tool-using loops are evaluated</w:t>
      </w:r>
    </w:p>
    <w:p w14:paraId="38EE2BC9" w14:textId="77777777" w:rsidR="001C42F7" w:rsidRPr="001C42F7" w:rsidRDefault="001C42F7" w:rsidP="001C42F7">
      <w:pPr>
        <w:numPr>
          <w:ilvl w:val="0"/>
          <w:numId w:val="10"/>
        </w:numPr>
      </w:pPr>
      <w:r w:rsidRPr="001C42F7">
        <w:t>Output-level recovery is limited</w:t>
      </w:r>
    </w:p>
    <w:p w14:paraId="24128115" w14:textId="77777777" w:rsidR="001C42F7" w:rsidRPr="001C42F7" w:rsidRDefault="001C42F7" w:rsidP="001C42F7">
      <w:r w:rsidRPr="001C42F7">
        <w:t>These limitations define clear avenues for future research.</w:t>
      </w:r>
    </w:p>
    <w:p w14:paraId="74EECBE8" w14:textId="77777777" w:rsidR="001C42F7" w:rsidRPr="001C42F7" w:rsidRDefault="001C42F7" w:rsidP="001C42F7">
      <w:r w:rsidRPr="001C42F7">
        <w:pict w14:anchorId="7127FA8B">
          <v:rect id="_x0000_i1135" style="width:0;height:1.5pt" o:hralign="center" o:hrstd="t" o:hr="t" fillcolor="#a0a0a0" stroked="f"/>
        </w:pict>
      </w:r>
    </w:p>
    <w:p w14:paraId="081175DA" w14:textId="77777777" w:rsidR="001C42F7" w:rsidRPr="001C42F7" w:rsidRDefault="001C42F7" w:rsidP="001C42F7">
      <w:pPr>
        <w:rPr>
          <w:b/>
          <w:bCs/>
        </w:rPr>
      </w:pPr>
      <w:r w:rsidRPr="001C42F7">
        <w:rPr>
          <w:b/>
          <w:bCs/>
        </w:rPr>
        <w:t>10. Conclusion</w:t>
      </w:r>
    </w:p>
    <w:p w14:paraId="20E2D555" w14:textId="77777777" w:rsidR="001C42F7" w:rsidRPr="001C42F7" w:rsidRDefault="001C42F7" w:rsidP="001C42F7">
      <w:r w:rsidRPr="001C42F7">
        <w:t xml:space="preserve">We show that semantic stress in transformer models leads to entropy collapse in deep layers despite numerical stability. By detecting and correcting this collapse at runtime, Layer-5 provides a minimal internal control plane that stabilizes representations without affecting normal </w:t>
      </w:r>
      <w:proofErr w:type="spellStart"/>
      <w:r w:rsidRPr="001C42F7">
        <w:t>behavior</w:t>
      </w:r>
      <w:proofErr w:type="spellEnd"/>
      <w:r w:rsidRPr="001C42F7">
        <w:t>. This work establishes a foundation for internal safety and stability mechanisms in transformer-based systems.</w:t>
      </w:r>
    </w:p>
    <w:p w14:paraId="391EED01" w14:textId="77777777" w:rsidR="001C42F7" w:rsidRPr="001C42F7" w:rsidRDefault="001C42F7" w:rsidP="001C42F7">
      <w:r w:rsidRPr="001C42F7">
        <w:pict w14:anchorId="25C38BF3">
          <v:rect id="_x0000_i1136" style="width:0;height:1.5pt" o:hralign="center" o:hrstd="t" o:hr="t" fillcolor="#a0a0a0" stroked="f"/>
        </w:pict>
      </w:r>
    </w:p>
    <w:p w14:paraId="72771202" w14:textId="77777777" w:rsidR="001C42F7" w:rsidRPr="001C42F7" w:rsidRDefault="001C42F7" w:rsidP="001C42F7">
      <w:pPr>
        <w:rPr>
          <w:b/>
          <w:bCs/>
        </w:rPr>
      </w:pPr>
      <w:r w:rsidRPr="001C42F7">
        <w:rPr>
          <w:b/>
          <w:bCs/>
        </w:rPr>
        <w:t>References</w:t>
      </w:r>
    </w:p>
    <w:p w14:paraId="00823757" w14:textId="546A5D93" w:rsidR="001C42F7" w:rsidRPr="001C42F7" w:rsidRDefault="001C42F7" w:rsidP="001C42F7">
      <w:r>
        <w:t>[1]</w:t>
      </w:r>
      <w:r w:rsidRPr="001C42F7">
        <w:t xml:space="preserve"> </w:t>
      </w:r>
      <w:r w:rsidRPr="001C42F7">
        <w:rPr>
          <w:b/>
          <w:bCs/>
        </w:rPr>
        <w:t>Vaswani, A., et al.</w:t>
      </w:r>
      <w:r w:rsidRPr="001C42F7">
        <w:br/>
      </w:r>
      <w:r w:rsidRPr="001C42F7">
        <w:rPr>
          <w:i/>
          <w:iCs/>
        </w:rPr>
        <w:t>Attention Is All You Need.</w:t>
      </w:r>
      <w:r w:rsidRPr="001C42F7">
        <w:br/>
        <w:t>Advances in Neural Information Processing Systems (</w:t>
      </w:r>
      <w:proofErr w:type="spellStart"/>
      <w:r w:rsidRPr="001C42F7">
        <w:t>NeurIPS</w:t>
      </w:r>
      <w:proofErr w:type="spellEnd"/>
      <w:r w:rsidRPr="001C42F7">
        <w:t>), 2017.</w:t>
      </w:r>
    </w:p>
    <w:p w14:paraId="1E91ADF8" w14:textId="78B170BB" w:rsidR="001C42F7" w:rsidRPr="001C42F7" w:rsidRDefault="001C42F7" w:rsidP="001C42F7">
      <w:r>
        <w:t>[2]</w:t>
      </w:r>
      <w:r w:rsidRPr="001C42F7">
        <w:t xml:space="preserve"> </w:t>
      </w:r>
      <w:r w:rsidRPr="001C42F7">
        <w:rPr>
          <w:b/>
          <w:bCs/>
        </w:rPr>
        <w:t>Radford, A., et al.</w:t>
      </w:r>
      <w:r w:rsidRPr="001C42F7">
        <w:br/>
      </w:r>
      <w:r w:rsidRPr="001C42F7">
        <w:rPr>
          <w:i/>
          <w:iCs/>
        </w:rPr>
        <w:t>Improving Language Understanding by Generative Pre-Training.</w:t>
      </w:r>
      <w:r w:rsidRPr="001C42F7">
        <w:br/>
        <w:t>OpenAI Technical Report, 2018.</w:t>
      </w:r>
    </w:p>
    <w:p w14:paraId="55CBC0C3" w14:textId="48BDD374" w:rsidR="001C42F7" w:rsidRPr="001C42F7" w:rsidRDefault="001C42F7" w:rsidP="001C42F7">
      <w:r>
        <w:t>[3</w:t>
      </w:r>
      <w:proofErr w:type="gramStart"/>
      <w:r>
        <w:t>]</w:t>
      </w:r>
      <w:r w:rsidRPr="001C42F7">
        <w:t xml:space="preserve">  </w:t>
      </w:r>
      <w:r w:rsidRPr="001C42F7">
        <w:rPr>
          <w:b/>
          <w:bCs/>
        </w:rPr>
        <w:t>Radford</w:t>
      </w:r>
      <w:proofErr w:type="gramEnd"/>
      <w:r w:rsidRPr="001C42F7">
        <w:rPr>
          <w:b/>
          <w:bCs/>
        </w:rPr>
        <w:t>, A., et al.</w:t>
      </w:r>
      <w:r w:rsidRPr="001C42F7">
        <w:br/>
      </w:r>
      <w:r w:rsidRPr="001C42F7">
        <w:rPr>
          <w:i/>
          <w:iCs/>
        </w:rPr>
        <w:t>Language Models are Unsupervised Multitask Learners.</w:t>
      </w:r>
      <w:r w:rsidRPr="001C42F7">
        <w:br/>
        <w:t>OpenAI Blog, 2019.</w:t>
      </w:r>
    </w:p>
    <w:p w14:paraId="04AECAA1" w14:textId="5AF3BC1D" w:rsidR="001C42F7" w:rsidRPr="001C42F7" w:rsidRDefault="001C42F7" w:rsidP="001C42F7">
      <w:r>
        <w:t>[4]</w:t>
      </w:r>
      <w:r w:rsidRPr="001C42F7">
        <w:t xml:space="preserve"> </w:t>
      </w:r>
      <w:r w:rsidRPr="001C42F7">
        <w:rPr>
          <w:b/>
          <w:bCs/>
        </w:rPr>
        <w:t>Holtzman, A., et al.</w:t>
      </w:r>
      <w:r w:rsidRPr="001C42F7">
        <w:br/>
      </w:r>
      <w:r w:rsidRPr="001C42F7">
        <w:rPr>
          <w:i/>
          <w:iCs/>
        </w:rPr>
        <w:t>The Curious Case of Neural Text Degeneration.</w:t>
      </w:r>
      <w:r w:rsidRPr="001C42F7">
        <w:br/>
        <w:t>International Conference on Learning Representations (ICLR), 2020.</w:t>
      </w:r>
    </w:p>
    <w:p w14:paraId="40A02CC0" w14:textId="0ACC48A1" w:rsidR="001C42F7" w:rsidRPr="001C42F7" w:rsidRDefault="001C42F7" w:rsidP="001C42F7">
      <w:r>
        <w:t xml:space="preserve">[5] </w:t>
      </w:r>
      <w:proofErr w:type="spellStart"/>
      <w:r w:rsidRPr="001C42F7">
        <w:rPr>
          <w:b/>
          <w:bCs/>
        </w:rPr>
        <w:t>Welleck</w:t>
      </w:r>
      <w:proofErr w:type="spellEnd"/>
      <w:r w:rsidRPr="001C42F7">
        <w:rPr>
          <w:b/>
          <w:bCs/>
        </w:rPr>
        <w:t>, S., et al.</w:t>
      </w:r>
      <w:r w:rsidRPr="001C42F7">
        <w:br/>
      </w:r>
      <w:r w:rsidRPr="001C42F7">
        <w:rPr>
          <w:i/>
          <w:iCs/>
        </w:rPr>
        <w:t>Neural Text Generation with Unlikelihood Training.</w:t>
      </w:r>
      <w:r w:rsidRPr="001C42F7">
        <w:br/>
        <w:t>International Conference on Learning Representations (ICLR), 2020.</w:t>
      </w:r>
    </w:p>
    <w:p w14:paraId="5BE1864F" w14:textId="25B83A36" w:rsidR="001C42F7" w:rsidRPr="001C42F7" w:rsidRDefault="001C42F7" w:rsidP="001C42F7">
      <w:r>
        <w:t>[6</w:t>
      </w:r>
      <w:proofErr w:type="gramStart"/>
      <w:r>
        <w:t>]</w:t>
      </w:r>
      <w:r w:rsidRPr="001C42F7">
        <w:t xml:space="preserve">  </w:t>
      </w:r>
      <w:proofErr w:type="spellStart"/>
      <w:r w:rsidRPr="001C42F7">
        <w:rPr>
          <w:b/>
          <w:bCs/>
        </w:rPr>
        <w:t>Kadavath</w:t>
      </w:r>
      <w:proofErr w:type="spellEnd"/>
      <w:proofErr w:type="gramEnd"/>
      <w:r w:rsidRPr="001C42F7">
        <w:rPr>
          <w:b/>
          <w:bCs/>
        </w:rPr>
        <w:t>, S., et al.</w:t>
      </w:r>
      <w:r w:rsidRPr="001C42F7">
        <w:br/>
      </w:r>
      <w:r w:rsidRPr="001C42F7">
        <w:rPr>
          <w:i/>
          <w:iCs/>
        </w:rPr>
        <w:t>Language Models (Mostly) Know What They Know.</w:t>
      </w:r>
      <w:r w:rsidRPr="001C42F7">
        <w:br/>
      </w:r>
      <w:proofErr w:type="spellStart"/>
      <w:r w:rsidRPr="001C42F7">
        <w:t>arXiv</w:t>
      </w:r>
      <w:proofErr w:type="spellEnd"/>
      <w:r w:rsidRPr="001C42F7">
        <w:t xml:space="preserve"> preprint arXiv:2207.05221, 2022.</w:t>
      </w:r>
    </w:p>
    <w:p w14:paraId="75EA6641" w14:textId="09039872" w:rsidR="001C42F7" w:rsidRPr="001C42F7" w:rsidRDefault="001C42F7" w:rsidP="001C42F7">
      <w:r>
        <w:t>[7</w:t>
      </w:r>
      <w:proofErr w:type="gramStart"/>
      <w:r>
        <w:t>]</w:t>
      </w:r>
      <w:r w:rsidRPr="001C42F7">
        <w:t xml:space="preserve">  </w:t>
      </w:r>
      <w:r w:rsidRPr="001C42F7">
        <w:rPr>
          <w:b/>
          <w:bCs/>
        </w:rPr>
        <w:t>Elhage</w:t>
      </w:r>
      <w:proofErr w:type="gramEnd"/>
      <w:r w:rsidRPr="001C42F7">
        <w:rPr>
          <w:b/>
          <w:bCs/>
        </w:rPr>
        <w:t>, N., et al.</w:t>
      </w:r>
      <w:r w:rsidRPr="001C42F7">
        <w:br/>
      </w:r>
      <w:r w:rsidRPr="001C42F7">
        <w:rPr>
          <w:i/>
          <w:iCs/>
        </w:rPr>
        <w:t>A Mathematical Framework for Transformer Circuits.</w:t>
      </w:r>
      <w:r w:rsidRPr="001C42F7">
        <w:br/>
        <w:t>Anthropic Technical Report, 2021.</w:t>
      </w:r>
    </w:p>
    <w:p w14:paraId="3C61B87C" w14:textId="29343F3A" w:rsidR="001C42F7" w:rsidRPr="001C42F7" w:rsidRDefault="001C42F7" w:rsidP="001C42F7">
      <w:r>
        <w:lastRenderedPageBreak/>
        <w:t>[8]</w:t>
      </w:r>
      <w:r w:rsidRPr="001C42F7">
        <w:t xml:space="preserve"> </w:t>
      </w:r>
      <w:proofErr w:type="spellStart"/>
      <w:r w:rsidRPr="001C42F7">
        <w:rPr>
          <w:b/>
          <w:bCs/>
        </w:rPr>
        <w:t>Karpathy</w:t>
      </w:r>
      <w:proofErr w:type="spellEnd"/>
      <w:r w:rsidRPr="001C42F7">
        <w:rPr>
          <w:b/>
          <w:bCs/>
        </w:rPr>
        <w:t>, A.</w:t>
      </w:r>
      <w:r w:rsidRPr="001C42F7">
        <w:br/>
      </w:r>
      <w:proofErr w:type="spellStart"/>
      <w:r w:rsidRPr="001C42F7">
        <w:rPr>
          <w:i/>
          <w:iCs/>
        </w:rPr>
        <w:t>NanoGPT</w:t>
      </w:r>
      <w:proofErr w:type="spellEnd"/>
      <w:r w:rsidRPr="001C42F7">
        <w:rPr>
          <w:i/>
          <w:iCs/>
        </w:rPr>
        <w:t>: A Minimal GPT Training Codebase.</w:t>
      </w:r>
      <w:r w:rsidRPr="001C42F7">
        <w:br/>
        <w:t>GitHub Repository, 2022.</w:t>
      </w:r>
    </w:p>
    <w:p w14:paraId="4EC25F18" w14:textId="77777777" w:rsidR="00433F34" w:rsidRDefault="00433F34"/>
    <w:sectPr w:rsidR="00433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C94"/>
    <w:multiLevelType w:val="multilevel"/>
    <w:tmpl w:val="CB3E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B7347"/>
    <w:multiLevelType w:val="multilevel"/>
    <w:tmpl w:val="7EBA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D4E1E"/>
    <w:multiLevelType w:val="multilevel"/>
    <w:tmpl w:val="1518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F2ECB"/>
    <w:multiLevelType w:val="multilevel"/>
    <w:tmpl w:val="BD9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83401"/>
    <w:multiLevelType w:val="multilevel"/>
    <w:tmpl w:val="710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24C0C"/>
    <w:multiLevelType w:val="multilevel"/>
    <w:tmpl w:val="585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76416"/>
    <w:multiLevelType w:val="multilevel"/>
    <w:tmpl w:val="FEB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940EB"/>
    <w:multiLevelType w:val="multilevel"/>
    <w:tmpl w:val="7E5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B592E"/>
    <w:multiLevelType w:val="multilevel"/>
    <w:tmpl w:val="00A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76A6B"/>
    <w:multiLevelType w:val="multilevel"/>
    <w:tmpl w:val="C0A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32976">
    <w:abstractNumId w:val="1"/>
  </w:num>
  <w:num w:numId="2" w16cid:durableId="1305887857">
    <w:abstractNumId w:val="0"/>
  </w:num>
  <w:num w:numId="3" w16cid:durableId="1971665302">
    <w:abstractNumId w:val="5"/>
  </w:num>
  <w:num w:numId="4" w16cid:durableId="958144024">
    <w:abstractNumId w:val="2"/>
  </w:num>
  <w:num w:numId="5" w16cid:durableId="495267864">
    <w:abstractNumId w:val="3"/>
  </w:num>
  <w:num w:numId="6" w16cid:durableId="1686664638">
    <w:abstractNumId w:val="9"/>
  </w:num>
  <w:num w:numId="7" w16cid:durableId="386806738">
    <w:abstractNumId w:val="8"/>
  </w:num>
  <w:num w:numId="8" w16cid:durableId="1564563860">
    <w:abstractNumId w:val="7"/>
  </w:num>
  <w:num w:numId="9" w16cid:durableId="66073195">
    <w:abstractNumId w:val="4"/>
  </w:num>
  <w:num w:numId="10" w16cid:durableId="1337882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F7"/>
    <w:rsid w:val="001C42F7"/>
    <w:rsid w:val="00433F34"/>
    <w:rsid w:val="00537F5D"/>
    <w:rsid w:val="008D6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3335"/>
  <w15:chartTrackingRefBased/>
  <w15:docId w15:val="{75580DFA-DA41-43FF-B178-5744F4C8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2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F7"/>
    <w:rPr>
      <w:rFonts w:eastAsiaTheme="majorEastAsia" w:cstheme="majorBidi"/>
      <w:color w:val="272727" w:themeColor="text1" w:themeTint="D8"/>
    </w:rPr>
  </w:style>
  <w:style w:type="paragraph" w:styleId="Title">
    <w:name w:val="Title"/>
    <w:basedOn w:val="Normal"/>
    <w:next w:val="Normal"/>
    <w:link w:val="TitleChar"/>
    <w:uiPriority w:val="10"/>
    <w:qFormat/>
    <w:rsid w:val="001C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F7"/>
    <w:pPr>
      <w:spacing w:before="160"/>
      <w:jc w:val="center"/>
    </w:pPr>
    <w:rPr>
      <w:i/>
      <w:iCs/>
      <w:color w:val="404040" w:themeColor="text1" w:themeTint="BF"/>
    </w:rPr>
  </w:style>
  <w:style w:type="character" w:customStyle="1" w:styleId="QuoteChar">
    <w:name w:val="Quote Char"/>
    <w:basedOn w:val="DefaultParagraphFont"/>
    <w:link w:val="Quote"/>
    <w:uiPriority w:val="29"/>
    <w:rsid w:val="001C42F7"/>
    <w:rPr>
      <w:i/>
      <w:iCs/>
      <w:color w:val="404040" w:themeColor="text1" w:themeTint="BF"/>
    </w:rPr>
  </w:style>
  <w:style w:type="paragraph" w:styleId="ListParagraph">
    <w:name w:val="List Paragraph"/>
    <w:basedOn w:val="Normal"/>
    <w:uiPriority w:val="34"/>
    <w:qFormat/>
    <w:rsid w:val="001C42F7"/>
    <w:pPr>
      <w:ind w:left="720"/>
      <w:contextualSpacing/>
    </w:pPr>
  </w:style>
  <w:style w:type="character" w:styleId="IntenseEmphasis">
    <w:name w:val="Intense Emphasis"/>
    <w:basedOn w:val="DefaultParagraphFont"/>
    <w:uiPriority w:val="21"/>
    <w:qFormat/>
    <w:rsid w:val="001C42F7"/>
    <w:rPr>
      <w:i/>
      <w:iCs/>
      <w:color w:val="2F5496" w:themeColor="accent1" w:themeShade="BF"/>
    </w:rPr>
  </w:style>
  <w:style w:type="paragraph" w:styleId="IntenseQuote">
    <w:name w:val="Intense Quote"/>
    <w:basedOn w:val="Normal"/>
    <w:next w:val="Normal"/>
    <w:link w:val="IntenseQuoteChar"/>
    <w:uiPriority w:val="30"/>
    <w:qFormat/>
    <w:rsid w:val="001C4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2F7"/>
    <w:rPr>
      <w:i/>
      <w:iCs/>
      <w:color w:val="2F5496" w:themeColor="accent1" w:themeShade="BF"/>
    </w:rPr>
  </w:style>
  <w:style w:type="character" w:styleId="IntenseReference">
    <w:name w:val="Intense Reference"/>
    <w:basedOn w:val="DefaultParagraphFont"/>
    <w:uiPriority w:val="32"/>
    <w:qFormat/>
    <w:rsid w:val="001C42F7"/>
    <w:rPr>
      <w:b/>
      <w:bCs/>
      <w:smallCaps/>
      <w:color w:val="2F5496" w:themeColor="accent1" w:themeShade="BF"/>
      <w:spacing w:val="5"/>
    </w:rPr>
  </w:style>
  <w:style w:type="character" w:styleId="Hyperlink">
    <w:name w:val="Hyperlink"/>
    <w:basedOn w:val="DefaultParagraphFont"/>
    <w:uiPriority w:val="99"/>
    <w:unhideWhenUsed/>
    <w:rsid w:val="001C42F7"/>
    <w:rPr>
      <w:color w:val="0563C1" w:themeColor="hyperlink"/>
      <w:u w:val="single"/>
    </w:rPr>
  </w:style>
  <w:style w:type="character" w:styleId="UnresolvedMention">
    <w:name w:val="Unresolved Mention"/>
    <w:basedOn w:val="DefaultParagraphFont"/>
    <w:uiPriority w:val="99"/>
    <w:semiHidden/>
    <w:unhideWhenUsed/>
    <w:rsid w:val="001C4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bazhassankhan@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Khan</dc:creator>
  <cp:keywords/>
  <dc:description/>
  <cp:lastModifiedBy>Arbaz Khan</cp:lastModifiedBy>
  <cp:revision>1</cp:revision>
  <dcterms:created xsi:type="dcterms:W3CDTF">2025-12-15T09:30:00Z</dcterms:created>
  <dcterms:modified xsi:type="dcterms:W3CDTF">2025-12-15T09:41:00Z</dcterms:modified>
</cp:coreProperties>
</file>