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DD5" w:rsidRDefault="00806DD5">
      <w:pPr>
        <w:jc w:val="left"/>
        <w:rPr>
          <w:rFonts w:ascii="Arial Black" w:hAnsi="Arial Black"/>
          <w:b/>
          <w:bCs/>
          <w:u w:val="single"/>
        </w:rPr>
        <w:sectPr w:rsidR="00806DD5">
          <w:pgSz w:w="12240" w:h="15840"/>
          <w:pgMar w:top="1440" w:right="1800" w:bottom="1440" w:left="1800" w:header="720" w:footer="720" w:gutter="0"/>
          <w:cols w:space="720"/>
          <w:docGrid w:linePitch="360"/>
        </w:sectPr>
      </w:pPr>
      <w:bookmarkStart w:id="0" w:name="_GoBack"/>
      <w:bookmarkEnd w:id="0"/>
    </w:p>
    <w:p w:rsidR="00942699" w:rsidRPr="00962F18" w:rsidRDefault="00A857BB">
      <w:pPr>
        <w:jc w:val="left"/>
        <w:rPr>
          <w:rFonts w:ascii="Arial Black" w:eastAsia="Segoe UI" w:hAnsi="Arial Black" w:cs="Segoe UI"/>
          <w:kern w:val="0"/>
          <w:szCs w:val="21"/>
          <w:lang w:eastAsia="zh-CN" w:bidi="ar"/>
        </w:rPr>
      </w:pPr>
      <w:r w:rsidRPr="00962F18">
        <w:rPr>
          <w:rFonts w:ascii="Arial Black" w:hAnsi="Arial Black"/>
          <w:b/>
          <w:bCs/>
          <w:u w:val="single"/>
        </w:rPr>
        <w:t>Citrix Login</w:t>
      </w:r>
      <w:r w:rsidR="00962F18" w:rsidRPr="00962F18">
        <w:rPr>
          <w:rFonts w:ascii="Arial Black" w:hAnsi="Arial Black"/>
          <w:b/>
          <w:bCs/>
          <w:u w:val="single"/>
        </w:rPr>
        <w:t>:</w:t>
      </w:r>
      <w:r w:rsidRPr="00962F18">
        <w:rPr>
          <w:rFonts w:ascii="Arial Black" w:hAnsi="Arial Black"/>
          <w:b/>
          <w:bCs/>
        </w:rPr>
        <w:t xml:space="preserve"> </w:t>
      </w:r>
      <w:hyperlink r:id="rId7" w:tgtFrame="_blank" w:tooltip="https://westcorcitrix.wltic.com/vpn/index.html" w:history="1">
        <w:r w:rsidRPr="00962F18">
          <w:rPr>
            <w:rStyle w:val="Hyperlink"/>
            <w:rFonts w:ascii="Arial Black" w:eastAsia="Segoe UI" w:hAnsi="Arial Black" w:cs="Segoe UI"/>
            <w:color w:val="auto"/>
            <w:szCs w:val="21"/>
            <w:u w:val="none"/>
          </w:rPr>
          <w:t>https://westcorcitrix.wltic.com/vpn/index.html</w:t>
        </w:r>
      </w:hyperlink>
    </w:p>
    <w:p w:rsidR="00942699" w:rsidRPr="00962F18" w:rsidRDefault="00942699">
      <w:pPr>
        <w:jc w:val="left"/>
        <w:rPr>
          <w:rFonts w:ascii="Arial Black" w:eastAsia="Segoe UI" w:hAnsi="Arial Black" w:cs="Segoe UI"/>
          <w:kern w:val="0"/>
          <w:szCs w:val="21"/>
          <w:lang w:eastAsia="zh-CN" w:bidi="ar"/>
        </w:rPr>
      </w:pPr>
    </w:p>
    <w:p w:rsidR="00962F18" w:rsidRPr="00962F18" w:rsidRDefault="00A857BB" w:rsidP="00962F18">
      <w:pPr>
        <w:jc w:val="left"/>
        <w:rPr>
          <w:rFonts w:ascii="Calibri" w:eastAsia="Times New Roman" w:hAnsi="Calibri" w:cs="Calibri"/>
          <w:color w:val="000000"/>
          <w:kern w:val="0"/>
          <w:sz w:val="22"/>
          <w:szCs w:val="22"/>
        </w:rPr>
      </w:pPr>
      <w:r w:rsidRPr="00962F18">
        <w:rPr>
          <w:rFonts w:ascii="Arial Black" w:eastAsia="Segoe UI" w:hAnsi="Arial Black" w:cs="Segoe UI"/>
          <w:kern w:val="0"/>
          <w:szCs w:val="21"/>
          <w:u w:val="single"/>
          <w:lang w:eastAsia="zh-CN" w:bidi="ar"/>
        </w:rPr>
        <w:t>User ID:</w:t>
      </w:r>
      <w:r w:rsidRPr="00962F18">
        <w:rPr>
          <w:rFonts w:ascii="Arial Black" w:eastAsia="Segoe UI" w:hAnsi="Arial Black" w:cs="Segoe UI"/>
          <w:kern w:val="0"/>
          <w:szCs w:val="21"/>
          <w:lang w:eastAsia="zh-CN" w:bidi="ar"/>
        </w:rPr>
        <w:t xml:space="preserve"> </w:t>
      </w:r>
      <w:r w:rsidR="006849C3">
        <w:rPr>
          <w:rFonts w:ascii="Arial Black" w:eastAsia="Segoe UI" w:hAnsi="Arial Black" w:cs="Segoe UI"/>
          <w:kern w:val="0"/>
          <w:szCs w:val="21"/>
          <w:lang w:eastAsia="zh-CN" w:bidi="ar"/>
        </w:rPr>
        <w:t>Viswanath.HS</w:t>
      </w:r>
    </w:p>
    <w:p w:rsidR="00942699" w:rsidRPr="00962F18" w:rsidRDefault="00942699">
      <w:pPr>
        <w:jc w:val="left"/>
        <w:rPr>
          <w:rFonts w:ascii="Arial Black" w:eastAsia="Segoe UI" w:hAnsi="Arial Black" w:cs="Segoe UI"/>
          <w:kern w:val="0"/>
          <w:szCs w:val="21"/>
          <w:lang w:eastAsia="zh-CN" w:bidi="ar"/>
        </w:rPr>
      </w:pPr>
    </w:p>
    <w:p w:rsidR="00942699" w:rsidRPr="00962F18" w:rsidRDefault="00A857BB">
      <w:pPr>
        <w:jc w:val="left"/>
        <w:rPr>
          <w:rFonts w:ascii="Arial Black" w:eastAsia="Segoe UI" w:hAnsi="Arial Black" w:cs="Segoe UI"/>
          <w:kern w:val="0"/>
          <w:szCs w:val="21"/>
          <w:lang w:eastAsia="zh-CN" w:bidi="ar"/>
        </w:rPr>
      </w:pPr>
      <w:r w:rsidRPr="00962F18">
        <w:rPr>
          <w:rFonts w:ascii="Arial Black" w:eastAsia="Segoe UI" w:hAnsi="Arial Black" w:cs="Segoe UI"/>
          <w:kern w:val="0"/>
          <w:szCs w:val="21"/>
          <w:u w:val="single"/>
          <w:lang w:eastAsia="zh-CN" w:bidi="ar"/>
        </w:rPr>
        <w:t>Password:</w:t>
      </w:r>
      <w:r w:rsidRPr="00962F18">
        <w:rPr>
          <w:rFonts w:ascii="Arial Black" w:eastAsia="Segoe UI" w:hAnsi="Arial Black" w:cs="Segoe UI"/>
          <w:kern w:val="0"/>
          <w:szCs w:val="21"/>
          <w:lang w:eastAsia="zh-CN" w:bidi="ar"/>
        </w:rPr>
        <w:t xml:space="preserve"> </w:t>
      </w:r>
      <w:r w:rsidRPr="00962F18">
        <w:rPr>
          <w:rStyle w:val="Hyperlink"/>
          <w:rFonts w:ascii="Arial Black" w:eastAsia="Segoe UI" w:hAnsi="Arial Black" w:cs="Segoe UI"/>
          <w:color w:val="auto"/>
          <w:szCs w:val="21"/>
          <w:u w:val="none"/>
          <w:lang w:eastAsia="zh-CN"/>
        </w:rPr>
        <w:t>Westcoris#1</w:t>
      </w:r>
    </w:p>
    <w:p w:rsidR="00942699" w:rsidRDefault="00942699">
      <w:pPr>
        <w:rPr>
          <w:b/>
          <w:bCs/>
          <w:color w:val="FF0000"/>
          <w:u w:val="single"/>
        </w:rPr>
      </w:pPr>
    </w:p>
    <w:p w:rsidR="00942699" w:rsidRDefault="00942699">
      <w:pPr>
        <w:rPr>
          <w:b/>
          <w:bCs/>
          <w:color w:val="FF0000"/>
          <w:u w:val="single"/>
        </w:rPr>
      </w:pPr>
    </w:p>
    <w:p w:rsidR="00942699" w:rsidRDefault="00A857BB">
      <w:pPr>
        <w:rPr>
          <w:b/>
          <w:bCs/>
          <w:color w:val="FF0000"/>
          <w:u w:val="single"/>
        </w:rPr>
      </w:pPr>
      <w:r>
        <w:rPr>
          <w:noProof/>
        </w:rPr>
        <w:drawing>
          <wp:inline distT="0" distB="0" distL="114300" distR="114300">
            <wp:extent cx="5563817" cy="1581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8"/>
                    <a:stretch>
                      <a:fillRect/>
                    </a:stretch>
                  </pic:blipFill>
                  <pic:spPr>
                    <a:xfrm>
                      <a:off x="0" y="0"/>
                      <a:ext cx="5596863" cy="1590541"/>
                    </a:xfrm>
                    <a:prstGeom prst="rect">
                      <a:avLst/>
                    </a:prstGeom>
                    <a:noFill/>
                    <a:ln>
                      <a:noFill/>
                    </a:ln>
                  </pic:spPr>
                </pic:pic>
              </a:graphicData>
            </a:graphic>
          </wp:inline>
        </w:drawing>
      </w:r>
    </w:p>
    <w:p w:rsidR="00942699" w:rsidRDefault="00942699">
      <w:pPr>
        <w:rPr>
          <w:b/>
          <w:bCs/>
          <w:color w:val="FF0000"/>
          <w:u w:val="single"/>
        </w:rPr>
      </w:pPr>
    </w:p>
    <w:p w:rsidR="00942699" w:rsidRDefault="00A857BB">
      <w:pPr>
        <w:rPr>
          <w:b/>
          <w:bCs/>
          <w:color w:val="FF0000"/>
          <w:u w:val="single"/>
        </w:rPr>
      </w:pPr>
      <w:r>
        <w:rPr>
          <w:noProof/>
        </w:rPr>
        <w:drawing>
          <wp:inline distT="0" distB="0" distL="114300" distR="114300">
            <wp:extent cx="5573266" cy="1384300"/>
            <wp:effectExtent l="0" t="0" r="889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9"/>
                    <a:stretch>
                      <a:fillRect/>
                    </a:stretch>
                  </pic:blipFill>
                  <pic:spPr>
                    <a:xfrm>
                      <a:off x="0" y="0"/>
                      <a:ext cx="5587587" cy="1387857"/>
                    </a:xfrm>
                    <a:prstGeom prst="rect">
                      <a:avLst/>
                    </a:prstGeom>
                    <a:noFill/>
                    <a:ln>
                      <a:noFill/>
                    </a:ln>
                  </pic:spPr>
                </pic:pic>
              </a:graphicData>
            </a:graphic>
          </wp:inline>
        </w:drawing>
      </w:r>
    </w:p>
    <w:p w:rsidR="008D3BFD" w:rsidRDefault="008D3BFD" w:rsidP="008D3BFD">
      <w:pPr>
        <w:rPr>
          <w:b/>
          <w:bCs/>
          <w:color w:val="FF0000"/>
        </w:rPr>
      </w:pPr>
    </w:p>
    <w:p w:rsidR="008D3BFD" w:rsidRPr="00A11259" w:rsidRDefault="008D3BFD" w:rsidP="008D3BFD">
      <w:pPr>
        <w:rPr>
          <w:b/>
          <w:bCs/>
          <w:color w:val="000000" w:themeColor="text1"/>
          <w:u w:val="single"/>
        </w:rPr>
      </w:pPr>
      <w:r w:rsidRPr="00A11259">
        <w:rPr>
          <w:b/>
          <w:bCs/>
          <w:color w:val="000000" w:themeColor="text1"/>
        </w:rPr>
        <w:t>Click on “</w:t>
      </w:r>
      <w:r w:rsidRPr="00A11259">
        <w:rPr>
          <w:b/>
          <w:bCs/>
          <w:color w:val="000000" w:themeColor="text1"/>
          <w:u w:val="single"/>
        </w:rPr>
        <w:t>Westcor Plant Desktop</w:t>
      </w:r>
      <w:r w:rsidRPr="00A11259">
        <w:rPr>
          <w:b/>
          <w:bCs/>
          <w:color w:val="000000" w:themeColor="text1"/>
        </w:rPr>
        <w:t>”</w:t>
      </w:r>
    </w:p>
    <w:p w:rsidR="00942699" w:rsidRDefault="00A857BB">
      <w:pPr>
        <w:rPr>
          <w:b/>
          <w:bCs/>
          <w:color w:val="FF0000"/>
          <w:u w:val="single"/>
        </w:rPr>
      </w:pPr>
      <w:r>
        <w:rPr>
          <w:noProof/>
        </w:rPr>
        <w:drawing>
          <wp:inline distT="0" distB="0" distL="114300" distR="114300">
            <wp:extent cx="2228850" cy="1352315"/>
            <wp:effectExtent l="0" t="0" r="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2251659" cy="1366154"/>
                    </a:xfrm>
                    <a:prstGeom prst="rect">
                      <a:avLst/>
                    </a:prstGeom>
                    <a:noFill/>
                    <a:ln w="9525">
                      <a:noFill/>
                    </a:ln>
                  </pic:spPr>
                </pic:pic>
              </a:graphicData>
            </a:graphic>
          </wp:inline>
        </w:drawing>
      </w:r>
    </w:p>
    <w:p w:rsidR="00942699" w:rsidRDefault="00942699">
      <w:pPr>
        <w:rPr>
          <w:b/>
          <w:bCs/>
          <w:color w:val="FF0000"/>
          <w:u w:val="single"/>
        </w:rPr>
      </w:pPr>
    </w:p>
    <w:p w:rsidR="008D3BFD" w:rsidRPr="00A11259" w:rsidRDefault="006849C3">
      <w:pPr>
        <w:rPr>
          <w:b/>
          <w:bCs/>
          <w:color w:val="000000" w:themeColor="text1"/>
        </w:rPr>
      </w:pPr>
      <w:r w:rsidRPr="00A11259">
        <w:rPr>
          <w:b/>
          <w:bCs/>
          <w:color w:val="000000" w:themeColor="text1"/>
        </w:rPr>
        <w:t>Then on desktop you will get a below application, click on it to proceed further</w:t>
      </w:r>
    </w:p>
    <w:p w:rsidR="00942699" w:rsidRDefault="00A857BB">
      <w:r>
        <w:rPr>
          <w:noProof/>
        </w:rPr>
        <w:drawing>
          <wp:inline distT="0" distB="0" distL="114300" distR="114300">
            <wp:extent cx="2171700" cy="1619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1"/>
                    <a:stretch>
                      <a:fillRect/>
                    </a:stretch>
                  </pic:blipFill>
                  <pic:spPr>
                    <a:xfrm>
                      <a:off x="0" y="0"/>
                      <a:ext cx="2187983" cy="1631391"/>
                    </a:xfrm>
                    <a:prstGeom prst="rect">
                      <a:avLst/>
                    </a:prstGeom>
                    <a:noFill/>
                    <a:ln>
                      <a:noFill/>
                    </a:ln>
                  </pic:spPr>
                </pic:pic>
              </a:graphicData>
            </a:graphic>
          </wp:inline>
        </w:drawing>
      </w:r>
    </w:p>
    <w:p w:rsidR="00942699" w:rsidRDefault="00A857BB">
      <w:r>
        <w:rPr>
          <w:noProof/>
        </w:rPr>
        <w:lastRenderedPageBreak/>
        <w:drawing>
          <wp:inline distT="0" distB="0" distL="114300" distR="114300">
            <wp:extent cx="3429326" cy="11557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2"/>
                    <a:stretch>
                      <a:fillRect/>
                    </a:stretch>
                  </pic:blipFill>
                  <pic:spPr>
                    <a:xfrm>
                      <a:off x="0" y="0"/>
                      <a:ext cx="3449102" cy="1162365"/>
                    </a:xfrm>
                    <a:prstGeom prst="rect">
                      <a:avLst/>
                    </a:prstGeom>
                    <a:noFill/>
                    <a:ln>
                      <a:noFill/>
                    </a:ln>
                  </pic:spPr>
                </pic:pic>
              </a:graphicData>
            </a:graphic>
          </wp:inline>
        </w:drawing>
      </w:r>
    </w:p>
    <w:p w:rsidR="00942699" w:rsidRDefault="00942699">
      <w:pPr>
        <w:rPr>
          <w:b/>
          <w:bCs/>
          <w:color w:val="FF0000"/>
          <w:u w:val="single"/>
        </w:rPr>
      </w:pPr>
    </w:p>
    <w:p w:rsidR="00942699" w:rsidRDefault="00A857BB">
      <w:r>
        <w:rPr>
          <w:noProof/>
        </w:rPr>
        <w:drawing>
          <wp:inline distT="0" distB="0" distL="114300" distR="114300">
            <wp:extent cx="2566756" cy="946150"/>
            <wp:effectExtent l="0" t="0" r="508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stretch>
                      <a:fillRect/>
                    </a:stretch>
                  </pic:blipFill>
                  <pic:spPr>
                    <a:xfrm>
                      <a:off x="0" y="0"/>
                      <a:ext cx="2574971" cy="949178"/>
                    </a:xfrm>
                    <a:prstGeom prst="rect">
                      <a:avLst/>
                    </a:prstGeom>
                    <a:noFill/>
                    <a:ln>
                      <a:noFill/>
                    </a:ln>
                  </pic:spPr>
                </pic:pic>
              </a:graphicData>
            </a:graphic>
          </wp:inline>
        </w:drawing>
      </w:r>
    </w:p>
    <w:p w:rsidR="00942699" w:rsidRDefault="00942699"/>
    <w:p w:rsidR="001968C0" w:rsidRDefault="00A857BB" w:rsidP="001968C0">
      <w:pPr>
        <w:rPr>
          <w:b/>
          <w:bCs/>
          <w:color w:val="FF0000"/>
          <w:u w:val="single"/>
        </w:rPr>
      </w:pPr>
      <w:r>
        <w:rPr>
          <w:noProof/>
        </w:rPr>
        <w:drawing>
          <wp:inline distT="0" distB="0" distL="114300" distR="114300">
            <wp:extent cx="3587750" cy="1672206"/>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4"/>
                    <a:stretch>
                      <a:fillRect/>
                    </a:stretch>
                  </pic:blipFill>
                  <pic:spPr>
                    <a:xfrm>
                      <a:off x="0" y="0"/>
                      <a:ext cx="3609060" cy="1682138"/>
                    </a:xfrm>
                    <a:prstGeom prst="rect">
                      <a:avLst/>
                    </a:prstGeom>
                    <a:noFill/>
                    <a:ln>
                      <a:noFill/>
                    </a:ln>
                  </pic:spPr>
                </pic:pic>
              </a:graphicData>
            </a:graphic>
          </wp:inline>
        </w:drawing>
      </w:r>
    </w:p>
    <w:p w:rsidR="001968C0" w:rsidRDefault="001968C0" w:rsidP="001968C0">
      <w:pPr>
        <w:rPr>
          <w:b/>
          <w:bCs/>
          <w:color w:val="FF0000"/>
          <w:u w:val="single"/>
        </w:rPr>
      </w:pPr>
    </w:p>
    <w:p w:rsidR="00942699" w:rsidRPr="00AB6250" w:rsidRDefault="00A857BB" w:rsidP="001968C0">
      <w:pPr>
        <w:rPr>
          <w:b/>
          <w:bCs/>
          <w:color w:val="0070C0"/>
          <w:sz w:val="24"/>
          <w:szCs w:val="24"/>
          <w:u w:val="single"/>
        </w:rPr>
      </w:pPr>
      <w:r w:rsidRPr="00AB6250">
        <w:rPr>
          <w:b/>
          <w:bCs/>
          <w:color w:val="0070C0"/>
          <w:sz w:val="24"/>
          <w:szCs w:val="24"/>
          <w:u w:val="single"/>
        </w:rPr>
        <w:t>DATA</w:t>
      </w:r>
    </w:p>
    <w:p w:rsidR="00942699" w:rsidRPr="00AD407F" w:rsidRDefault="00942699">
      <w:pPr>
        <w:rPr>
          <w:b/>
          <w:bCs/>
          <w:color w:val="000000" w:themeColor="text1"/>
          <w:sz w:val="24"/>
          <w:szCs w:val="24"/>
          <w:u w:val="single"/>
        </w:rPr>
      </w:pPr>
    </w:p>
    <w:p w:rsidR="00F55A0D" w:rsidRPr="00AD407F" w:rsidRDefault="00A857BB">
      <w:pPr>
        <w:rPr>
          <w:color w:val="000000" w:themeColor="text1"/>
          <w:sz w:val="24"/>
          <w:szCs w:val="24"/>
        </w:rPr>
      </w:pPr>
      <w:r w:rsidRPr="00AD407F">
        <w:rPr>
          <w:b/>
          <w:bCs/>
          <w:color w:val="000000" w:themeColor="text1"/>
          <w:sz w:val="24"/>
          <w:szCs w:val="24"/>
          <w:u w:val="single"/>
        </w:rPr>
        <w:t>Effective Date</w:t>
      </w:r>
      <w:r w:rsidR="00F55A0D" w:rsidRPr="00AD407F">
        <w:rPr>
          <w:b/>
          <w:bCs/>
          <w:color w:val="000000" w:themeColor="text1"/>
          <w:sz w:val="24"/>
          <w:szCs w:val="24"/>
        </w:rPr>
        <w:t xml:space="preserve">: </w:t>
      </w:r>
      <w:r w:rsidRPr="00AD407F">
        <w:rPr>
          <w:color w:val="000000" w:themeColor="text1"/>
          <w:sz w:val="24"/>
          <w:szCs w:val="24"/>
        </w:rPr>
        <w:t>Should consider from Run Sheet</w:t>
      </w:r>
    </w:p>
    <w:p w:rsidR="00942699" w:rsidRPr="00AD407F" w:rsidRDefault="00F55A0D">
      <w:pPr>
        <w:rPr>
          <w:color w:val="000000" w:themeColor="text1"/>
          <w:sz w:val="24"/>
          <w:szCs w:val="24"/>
        </w:rPr>
      </w:pPr>
      <w:r w:rsidRPr="00AD407F">
        <w:rPr>
          <w:color w:val="000000" w:themeColor="text1"/>
          <w:sz w:val="24"/>
          <w:szCs w:val="24"/>
        </w:rPr>
        <w:t xml:space="preserve">             </w:t>
      </w:r>
      <w:r w:rsidR="00A857BB" w:rsidRPr="00AD407F">
        <w:rPr>
          <w:color w:val="000000" w:themeColor="text1"/>
          <w:sz w:val="24"/>
          <w:szCs w:val="24"/>
        </w:rPr>
        <w:t>(Default Time 8:00 am)</w:t>
      </w:r>
    </w:p>
    <w:p w:rsidR="00942699" w:rsidRPr="00AD407F" w:rsidRDefault="00942699">
      <w:pPr>
        <w:rPr>
          <w:color w:val="000000" w:themeColor="text1"/>
          <w:sz w:val="24"/>
          <w:szCs w:val="24"/>
        </w:rPr>
      </w:pPr>
    </w:p>
    <w:p w:rsidR="00942699" w:rsidRPr="00AD407F" w:rsidRDefault="00A857BB">
      <w:pPr>
        <w:rPr>
          <w:color w:val="000000" w:themeColor="text1"/>
          <w:sz w:val="24"/>
          <w:szCs w:val="24"/>
        </w:rPr>
      </w:pPr>
      <w:r w:rsidRPr="00AD407F">
        <w:rPr>
          <w:noProof/>
          <w:color w:val="000000" w:themeColor="text1"/>
          <w:sz w:val="24"/>
          <w:szCs w:val="24"/>
        </w:rPr>
        <w:drawing>
          <wp:inline distT="0" distB="0" distL="114300" distR="114300" wp14:anchorId="44EF49C6" wp14:editId="2AEDF7AA">
            <wp:extent cx="5699534"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709892" cy="553454"/>
                    </a:xfrm>
                    <a:prstGeom prst="rect">
                      <a:avLst/>
                    </a:prstGeom>
                    <a:noFill/>
                    <a:ln>
                      <a:noFill/>
                    </a:ln>
                  </pic:spPr>
                </pic:pic>
              </a:graphicData>
            </a:graphic>
          </wp:inline>
        </w:drawing>
      </w:r>
    </w:p>
    <w:p w:rsidR="00942699" w:rsidRPr="00AD407F" w:rsidRDefault="00942699">
      <w:pPr>
        <w:rPr>
          <w:color w:val="000000" w:themeColor="text1"/>
          <w:sz w:val="24"/>
          <w:szCs w:val="24"/>
        </w:rPr>
      </w:pPr>
    </w:p>
    <w:p w:rsidR="00942699" w:rsidRPr="00AD407F" w:rsidRDefault="00A857BB">
      <w:pPr>
        <w:rPr>
          <w:color w:val="000000" w:themeColor="text1"/>
          <w:sz w:val="24"/>
          <w:szCs w:val="24"/>
        </w:rPr>
      </w:pPr>
      <w:r w:rsidRPr="00AD407F">
        <w:rPr>
          <w:b/>
          <w:bCs/>
          <w:color w:val="000000" w:themeColor="text1"/>
          <w:sz w:val="24"/>
          <w:szCs w:val="24"/>
          <w:u w:val="single"/>
        </w:rPr>
        <w:t>Parcel ID</w:t>
      </w:r>
      <w:r w:rsidR="00F55A0D" w:rsidRPr="00AD407F">
        <w:rPr>
          <w:b/>
          <w:bCs/>
          <w:color w:val="000000" w:themeColor="text1"/>
          <w:sz w:val="24"/>
          <w:szCs w:val="24"/>
          <w:u w:val="single"/>
        </w:rPr>
        <w:t>:</w:t>
      </w:r>
      <w:r w:rsidR="00F55A0D" w:rsidRPr="00AD407F">
        <w:rPr>
          <w:b/>
          <w:bCs/>
          <w:color w:val="000000" w:themeColor="text1"/>
          <w:sz w:val="24"/>
          <w:szCs w:val="24"/>
        </w:rPr>
        <w:t xml:space="preserve"> </w:t>
      </w:r>
      <w:r w:rsidRPr="00AD407F">
        <w:rPr>
          <w:color w:val="000000" w:themeColor="text1"/>
          <w:sz w:val="24"/>
          <w:szCs w:val="24"/>
        </w:rPr>
        <w:t>Review Property Appraiser</w:t>
      </w:r>
      <w:r w:rsidR="005D6593">
        <w:rPr>
          <w:color w:val="000000" w:themeColor="text1"/>
          <w:sz w:val="24"/>
          <w:szCs w:val="24"/>
        </w:rPr>
        <w:t xml:space="preserve"> [Assessor Sheet]</w:t>
      </w:r>
      <w:r w:rsidRPr="00AD407F">
        <w:rPr>
          <w:color w:val="000000" w:themeColor="text1"/>
          <w:sz w:val="24"/>
          <w:szCs w:val="24"/>
        </w:rPr>
        <w:t xml:space="preserve"> and/or Tax Sheet</w:t>
      </w:r>
    </w:p>
    <w:p w:rsidR="00942699" w:rsidRPr="00AD407F" w:rsidRDefault="00942699">
      <w:pPr>
        <w:rPr>
          <w:color w:val="000000" w:themeColor="text1"/>
          <w:sz w:val="24"/>
          <w:szCs w:val="24"/>
        </w:rPr>
      </w:pPr>
    </w:p>
    <w:p w:rsidR="00942699" w:rsidRPr="00AD407F" w:rsidRDefault="00A857BB">
      <w:pPr>
        <w:rPr>
          <w:color w:val="000000" w:themeColor="text1"/>
          <w:sz w:val="24"/>
          <w:szCs w:val="24"/>
        </w:rPr>
      </w:pPr>
      <w:r w:rsidRPr="00AD407F">
        <w:rPr>
          <w:noProof/>
          <w:color w:val="000000" w:themeColor="text1"/>
          <w:sz w:val="24"/>
          <w:szCs w:val="24"/>
        </w:rPr>
        <w:drawing>
          <wp:inline distT="0" distB="0" distL="114300" distR="114300" wp14:anchorId="0642FA38" wp14:editId="5285F86E">
            <wp:extent cx="4856702" cy="43180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4866258" cy="432650"/>
                    </a:xfrm>
                    <a:prstGeom prst="rect">
                      <a:avLst/>
                    </a:prstGeom>
                    <a:noFill/>
                    <a:ln>
                      <a:noFill/>
                    </a:ln>
                  </pic:spPr>
                </pic:pic>
              </a:graphicData>
            </a:graphic>
          </wp:inline>
        </w:drawing>
      </w:r>
    </w:p>
    <w:p w:rsidR="00942699" w:rsidRPr="00AD407F" w:rsidRDefault="00942699">
      <w:pPr>
        <w:rPr>
          <w:color w:val="000000" w:themeColor="text1"/>
          <w:sz w:val="24"/>
          <w:szCs w:val="24"/>
        </w:rPr>
      </w:pPr>
    </w:p>
    <w:p w:rsidR="00942699" w:rsidRPr="00AD407F" w:rsidRDefault="00A857BB">
      <w:pPr>
        <w:rPr>
          <w:color w:val="000000" w:themeColor="text1"/>
          <w:sz w:val="24"/>
          <w:szCs w:val="24"/>
        </w:rPr>
      </w:pPr>
      <w:r w:rsidRPr="00AD407F">
        <w:rPr>
          <w:b/>
          <w:bCs/>
          <w:color w:val="000000" w:themeColor="text1"/>
          <w:sz w:val="24"/>
          <w:szCs w:val="24"/>
          <w:u w:val="single"/>
        </w:rPr>
        <w:t>County/State</w:t>
      </w:r>
      <w:r w:rsidR="00E436EA" w:rsidRPr="00AD407F">
        <w:rPr>
          <w:b/>
          <w:bCs/>
          <w:color w:val="000000" w:themeColor="text1"/>
          <w:sz w:val="24"/>
          <w:szCs w:val="24"/>
          <w:u w:val="single"/>
        </w:rPr>
        <w:t>:</w:t>
      </w:r>
      <w:r w:rsidR="00E436EA" w:rsidRPr="00AD407F">
        <w:rPr>
          <w:b/>
          <w:bCs/>
          <w:color w:val="000000" w:themeColor="text1"/>
          <w:sz w:val="24"/>
          <w:szCs w:val="24"/>
        </w:rPr>
        <w:t xml:space="preserve"> </w:t>
      </w:r>
      <w:r w:rsidRPr="00AD407F">
        <w:rPr>
          <w:color w:val="000000" w:themeColor="text1"/>
          <w:sz w:val="24"/>
          <w:szCs w:val="24"/>
        </w:rPr>
        <w:t>We can change County/State if it is incorrect</w:t>
      </w:r>
    </w:p>
    <w:p w:rsidR="00942699" w:rsidRDefault="00942699">
      <w:pPr>
        <w:rPr>
          <w:color w:val="000000" w:themeColor="text1"/>
          <w:szCs w:val="22"/>
        </w:rPr>
      </w:pPr>
    </w:p>
    <w:p w:rsidR="00942699" w:rsidRDefault="00A857BB">
      <w:r>
        <w:rPr>
          <w:noProof/>
        </w:rPr>
        <w:drawing>
          <wp:inline distT="0" distB="0" distL="114300" distR="114300">
            <wp:extent cx="5042535" cy="485775"/>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042535" cy="485775"/>
                    </a:xfrm>
                    <a:prstGeom prst="rect">
                      <a:avLst/>
                    </a:prstGeom>
                    <a:noFill/>
                    <a:ln>
                      <a:noFill/>
                    </a:ln>
                  </pic:spPr>
                </pic:pic>
              </a:graphicData>
            </a:graphic>
          </wp:inline>
        </w:drawing>
      </w:r>
    </w:p>
    <w:p w:rsidR="00942699" w:rsidRDefault="00942699">
      <w:pPr>
        <w:rPr>
          <w:b/>
          <w:bCs/>
          <w:color w:val="FF0000"/>
          <w:u w:val="single"/>
        </w:rPr>
      </w:pPr>
    </w:p>
    <w:p w:rsidR="00942699" w:rsidRPr="005D6593" w:rsidRDefault="00A857BB" w:rsidP="005D6593">
      <w:pPr>
        <w:jc w:val="left"/>
        <w:rPr>
          <w:b/>
          <w:bCs/>
          <w:color w:val="0070C0"/>
          <w:sz w:val="24"/>
          <w:szCs w:val="24"/>
          <w:u w:val="single"/>
        </w:rPr>
      </w:pPr>
      <w:r w:rsidRPr="005D6593">
        <w:rPr>
          <w:b/>
          <w:bCs/>
          <w:color w:val="0070C0"/>
          <w:sz w:val="24"/>
          <w:szCs w:val="24"/>
          <w:u w:val="single"/>
        </w:rPr>
        <w:t>POLICY INFO</w:t>
      </w:r>
    </w:p>
    <w:p w:rsidR="00A62040" w:rsidRDefault="00A62040">
      <w:pPr>
        <w:rPr>
          <w:b/>
          <w:bCs/>
          <w:color w:val="000000" w:themeColor="text1"/>
          <w:szCs w:val="22"/>
          <w:u w:val="single"/>
        </w:rPr>
      </w:pPr>
    </w:p>
    <w:p w:rsidR="00942699" w:rsidRPr="00E436EA" w:rsidRDefault="00A857BB">
      <w:pPr>
        <w:rPr>
          <w:b/>
          <w:bCs/>
          <w:color w:val="000000" w:themeColor="text1"/>
          <w:u w:val="single"/>
        </w:rPr>
      </w:pPr>
      <w:r w:rsidRPr="00E436EA">
        <w:rPr>
          <w:b/>
          <w:bCs/>
          <w:color w:val="000000" w:themeColor="text1"/>
          <w:szCs w:val="22"/>
          <w:u w:val="single"/>
        </w:rPr>
        <w:lastRenderedPageBreak/>
        <w:t>Owner’s Policy</w:t>
      </w:r>
      <w:r w:rsidRPr="00E436EA">
        <w:rPr>
          <w:b/>
          <w:bCs/>
          <w:color w:val="000000" w:themeColor="text1"/>
          <w:szCs w:val="22"/>
        </w:rPr>
        <w:t xml:space="preserve"> </w:t>
      </w:r>
      <w:r w:rsidR="00A11259">
        <w:rPr>
          <w:b/>
          <w:bCs/>
          <w:color w:val="000000" w:themeColor="text1"/>
          <w:szCs w:val="22"/>
        </w:rPr>
        <w:t xml:space="preserve">=&gt; </w:t>
      </w:r>
      <w:proofErr w:type="gramStart"/>
      <w:r w:rsidR="00A11259">
        <w:rPr>
          <w:color w:val="000000" w:themeColor="text1"/>
          <w:szCs w:val="22"/>
        </w:rPr>
        <w:t>Should</w:t>
      </w:r>
      <w:proofErr w:type="gramEnd"/>
      <w:r w:rsidR="00A11259">
        <w:rPr>
          <w:color w:val="000000" w:themeColor="text1"/>
          <w:szCs w:val="22"/>
        </w:rPr>
        <w:t xml:space="preserve"> be always “NO”</w:t>
      </w:r>
    </w:p>
    <w:p w:rsidR="00942699" w:rsidRDefault="00942699">
      <w:pPr>
        <w:rPr>
          <w:b/>
          <w:bCs/>
          <w:color w:val="FF0000"/>
          <w:u w:val="single"/>
        </w:rPr>
      </w:pPr>
    </w:p>
    <w:p w:rsidR="00942699" w:rsidRDefault="00A857BB">
      <w:pPr>
        <w:rPr>
          <w:b/>
          <w:bCs/>
          <w:color w:val="FF0000"/>
          <w:u w:val="single"/>
        </w:rPr>
      </w:pPr>
      <w:r>
        <w:rPr>
          <w:noProof/>
        </w:rPr>
        <w:drawing>
          <wp:inline distT="0" distB="0" distL="114300" distR="114300">
            <wp:extent cx="6314994" cy="2184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6339745" cy="2192962"/>
                    </a:xfrm>
                    <a:prstGeom prst="rect">
                      <a:avLst/>
                    </a:prstGeom>
                    <a:noFill/>
                    <a:ln>
                      <a:noFill/>
                    </a:ln>
                  </pic:spPr>
                </pic:pic>
              </a:graphicData>
            </a:graphic>
          </wp:inline>
        </w:drawing>
      </w:r>
    </w:p>
    <w:p w:rsidR="00942699" w:rsidRDefault="00942699">
      <w:pPr>
        <w:rPr>
          <w:b/>
          <w:bCs/>
          <w:color w:val="FF0000"/>
          <w:u w:val="single"/>
        </w:rPr>
      </w:pPr>
    </w:p>
    <w:p w:rsidR="00942699" w:rsidRDefault="00942699">
      <w:pPr>
        <w:rPr>
          <w:b/>
          <w:bCs/>
          <w:color w:val="FF0000"/>
          <w:u w:val="single"/>
        </w:rPr>
      </w:pPr>
    </w:p>
    <w:p w:rsidR="00942699" w:rsidRDefault="00A857BB">
      <w:pPr>
        <w:rPr>
          <w:color w:val="000000" w:themeColor="text1"/>
          <w:szCs w:val="22"/>
        </w:rPr>
      </w:pPr>
      <w:r w:rsidRPr="00E436EA">
        <w:rPr>
          <w:b/>
          <w:bCs/>
          <w:color w:val="000000" w:themeColor="text1"/>
          <w:u w:val="single"/>
        </w:rPr>
        <w:t>Lender and Lender Type</w:t>
      </w:r>
      <w:r w:rsidR="00E436EA" w:rsidRPr="00E436EA">
        <w:rPr>
          <w:b/>
          <w:bCs/>
          <w:color w:val="000000" w:themeColor="text1"/>
          <w:u w:val="single"/>
        </w:rPr>
        <w:t>:</w:t>
      </w:r>
      <w:r w:rsidR="00E436EA" w:rsidRPr="00E436EA">
        <w:rPr>
          <w:b/>
          <w:bCs/>
          <w:color w:val="000000" w:themeColor="text1"/>
        </w:rPr>
        <w:t xml:space="preserve"> </w:t>
      </w:r>
      <w:r w:rsidR="0092563D">
        <w:rPr>
          <w:color w:val="000000" w:themeColor="text1"/>
          <w:szCs w:val="22"/>
        </w:rPr>
        <w:t>Cross v</w:t>
      </w:r>
      <w:r w:rsidRPr="00E436EA">
        <w:rPr>
          <w:color w:val="000000" w:themeColor="text1"/>
          <w:szCs w:val="22"/>
        </w:rPr>
        <w:t>erify with Order Form/</w:t>
      </w:r>
      <w:r w:rsidR="0092563D">
        <w:rPr>
          <w:color w:val="000000" w:themeColor="text1"/>
          <w:szCs w:val="22"/>
        </w:rPr>
        <w:t>Sheet</w:t>
      </w:r>
    </w:p>
    <w:p w:rsidR="00942699" w:rsidRDefault="00942699">
      <w:pPr>
        <w:rPr>
          <w:b/>
          <w:bCs/>
          <w:color w:val="FF0000"/>
          <w:u w:val="single"/>
        </w:rPr>
      </w:pPr>
    </w:p>
    <w:p w:rsidR="00942699" w:rsidRDefault="00A857BB">
      <w:pPr>
        <w:rPr>
          <w:b/>
          <w:bCs/>
          <w:color w:val="FF0000"/>
          <w:u w:val="single"/>
        </w:rPr>
      </w:pPr>
      <w:r>
        <w:rPr>
          <w:noProof/>
        </w:rPr>
        <w:drawing>
          <wp:inline distT="0" distB="0" distL="114300" distR="114300">
            <wp:extent cx="657860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6651452" cy="500785"/>
                    </a:xfrm>
                    <a:prstGeom prst="rect">
                      <a:avLst/>
                    </a:prstGeom>
                    <a:noFill/>
                    <a:ln>
                      <a:noFill/>
                    </a:ln>
                  </pic:spPr>
                </pic:pic>
              </a:graphicData>
            </a:graphic>
          </wp:inline>
        </w:drawing>
      </w:r>
    </w:p>
    <w:p w:rsidR="00A62040" w:rsidRDefault="00A62040">
      <w:pPr>
        <w:rPr>
          <w:b/>
          <w:bCs/>
          <w:color w:val="000000" w:themeColor="text1"/>
          <w:u w:val="single"/>
        </w:rPr>
      </w:pPr>
    </w:p>
    <w:p w:rsidR="00342FC0" w:rsidRPr="00A11259" w:rsidRDefault="00342FC0" w:rsidP="00342FC0">
      <w:pPr>
        <w:rPr>
          <w:rFonts w:ascii="Calibri" w:hAnsi="Calibri" w:cs="Calibri"/>
          <w:b/>
          <w:color w:val="000000" w:themeColor="text1"/>
          <w:kern w:val="0"/>
          <w:sz w:val="22"/>
          <w:szCs w:val="22"/>
        </w:rPr>
      </w:pPr>
      <w:r w:rsidRPr="00A11259">
        <w:rPr>
          <w:rFonts w:ascii="Calibri" w:hAnsi="Calibri" w:cs="Calibri"/>
          <w:b/>
          <w:color w:val="000000" w:themeColor="text1"/>
          <w:sz w:val="22"/>
          <w:szCs w:val="22"/>
        </w:rPr>
        <w:t>If the client’s order form states FHA or VA you are to choose those options instead of conventional. If the client’s order form states any variation of ISAOA, ISAOA/ATIMA, etc. You are to choose NONE. If client’s order form does not state any of the preceding, please chose CONVENTIONAL.</w:t>
      </w:r>
    </w:p>
    <w:p w:rsidR="00342FC0" w:rsidRDefault="00342FC0">
      <w:pPr>
        <w:rPr>
          <w:b/>
          <w:bCs/>
          <w:color w:val="000000" w:themeColor="text1"/>
          <w:u w:val="single"/>
        </w:rPr>
      </w:pPr>
    </w:p>
    <w:p w:rsidR="00342FC0" w:rsidRDefault="00342FC0">
      <w:pPr>
        <w:rPr>
          <w:b/>
          <w:bCs/>
          <w:color w:val="000000" w:themeColor="text1"/>
          <w:u w:val="single"/>
        </w:rPr>
      </w:pPr>
    </w:p>
    <w:p w:rsidR="00AD407F" w:rsidRPr="00A62040" w:rsidRDefault="00A857BB">
      <w:pPr>
        <w:rPr>
          <w:color w:val="000000" w:themeColor="text1"/>
          <w:szCs w:val="22"/>
        </w:rPr>
      </w:pPr>
      <w:r w:rsidRPr="00AD407F">
        <w:rPr>
          <w:b/>
          <w:bCs/>
          <w:color w:val="000000" w:themeColor="text1"/>
          <w:u w:val="single"/>
        </w:rPr>
        <w:t>Amount</w:t>
      </w:r>
      <w:r w:rsidR="00AD407F" w:rsidRPr="00A62040">
        <w:rPr>
          <w:b/>
          <w:bCs/>
          <w:color w:val="000000" w:themeColor="text1"/>
        </w:rPr>
        <w:t>:</w:t>
      </w:r>
      <w:r w:rsidR="00AD407F" w:rsidRPr="00AD407F">
        <w:rPr>
          <w:b/>
          <w:bCs/>
          <w:color w:val="000000" w:themeColor="text1"/>
        </w:rPr>
        <w:t xml:space="preserve"> </w:t>
      </w:r>
      <w:r w:rsidR="00D43439" w:rsidRPr="00A62040">
        <w:rPr>
          <w:color w:val="000000" w:themeColor="text1"/>
          <w:szCs w:val="22"/>
        </w:rPr>
        <w:t>C</w:t>
      </w:r>
      <w:r w:rsidR="00D43439">
        <w:rPr>
          <w:color w:val="000000" w:themeColor="text1"/>
          <w:szCs w:val="22"/>
        </w:rPr>
        <w:t>ross verify the amount with Order Sheet/Form.</w:t>
      </w:r>
      <w:r w:rsidR="00A62040">
        <w:rPr>
          <w:color w:val="000000" w:themeColor="text1"/>
          <w:szCs w:val="22"/>
        </w:rPr>
        <w:t xml:space="preserve"> </w:t>
      </w:r>
      <w:r w:rsidR="00AD407F" w:rsidRPr="00A62040">
        <w:rPr>
          <w:color w:val="000000" w:themeColor="text1"/>
          <w:szCs w:val="22"/>
        </w:rPr>
        <w:t>No full stop nor coma while typing amount, after typing the amount press tab.</w:t>
      </w:r>
    </w:p>
    <w:p w:rsidR="00AD407F" w:rsidRPr="00AD407F" w:rsidRDefault="00AD407F">
      <w:pPr>
        <w:rPr>
          <w:b/>
          <w:bCs/>
          <w:color w:val="FF0000"/>
        </w:rPr>
      </w:pPr>
    </w:p>
    <w:p w:rsidR="00942699" w:rsidRDefault="00A857BB">
      <w:pPr>
        <w:rPr>
          <w:b/>
          <w:bCs/>
          <w:color w:val="FF0000"/>
          <w:u w:val="single"/>
        </w:rPr>
      </w:pPr>
      <w:r>
        <w:rPr>
          <w:noProof/>
        </w:rPr>
        <w:drawing>
          <wp:inline distT="0" distB="0" distL="114300" distR="114300">
            <wp:extent cx="6419850" cy="467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6419850" cy="467360"/>
                    </a:xfrm>
                    <a:prstGeom prst="rect">
                      <a:avLst/>
                    </a:prstGeom>
                    <a:noFill/>
                    <a:ln>
                      <a:noFill/>
                    </a:ln>
                  </pic:spPr>
                </pic:pic>
              </a:graphicData>
            </a:graphic>
          </wp:inline>
        </w:drawing>
      </w:r>
    </w:p>
    <w:p w:rsidR="00942699" w:rsidRDefault="00942699">
      <w:pPr>
        <w:rPr>
          <w:b/>
          <w:bCs/>
          <w:color w:val="FF0000"/>
          <w:u w:val="single"/>
        </w:rPr>
      </w:pPr>
    </w:p>
    <w:p w:rsidR="00942699" w:rsidRDefault="00942699">
      <w:pPr>
        <w:rPr>
          <w:b/>
          <w:bCs/>
          <w:color w:val="FF0000"/>
          <w:u w:val="single"/>
        </w:rPr>
      </w:pPr>
    </w:p>
    <w:p w:rsidR="00942699" w:rsidRPr="00AB6250" w:rsidRDefault="00A857BB" w:rsidP="005D6593">
      <w:pPr>
        <w:rPr>
          <w:b/>
          <w:bCs/>
          <w:color w:val="0070C0"/>
          <w:u w:val="single"/>
        </w:rPr>
      </w:pPr>
      <w:r w:rsidRPr="00AB6250">
        <w:rPr>
          <w:b/>
          <w:bCs/>
          <w:color w:val="0070C0"/>
          <w:u w:val="single"/>
        </w:rPr>
        <w:t>SCHEDULE A</w:t>
      </w:r>
    </w:p>
    <w:p w:rsidR="00942699" w:rsidRPr="00A11259" w:rsidRDefault="00942699">
      <w:pPr>
        <w:ind w:left="2940" w:firstLine="420"/>
        <w:rPr>
          <w:b/>
          <w:bCs/>
          <w:color w:val="000000" w:themeColor="text1"/>
          <w:u w:val="single"/>
        </w:rPr>
      </w:pPr>
    </w:p>
    <w:p w:rsidR="00942699" w:rsidRPr="00A11259" w:rsidRDefault="00942699">
      <w:pPr>
        <w:rPr>
          <w:b/>
          <w:bCs/>
          <w:color w:val="000000" w:themeColor="text1"/>
          <w:u w:val="single"/>
        </w:rPr>
      </w:pPr>
    </w:p>
    <w:p w:rsidR="00942699" w:rsidRPr="00A11259" w:rsidRDefault="00A857BB">
      <w:pPr>
        <w:rPr>
          <w:b/>
          <w:bCs/>
          <w:color w:val="000000" w:themeColor="text1"/>
          <w:u w:val="single"/>
        </w:rPr>
      </w:pPr>
      <w:r w:rsidRPr="00A11259">
        <w:rPr>
          <w:b/>
          <w:bCs/>
          <w:color w:val="000000" w:themeColor="text1"/>
          <w:u w:val="single"/>
        </w:rPr>
        <w:t>Title Vested Type</w:t>
      </w:r>
      <w:r w:rsidRPr="00A11259">
        <w:rPr>
          <w:b/>
          <w:bCs/>
          <w:color w:val="000000" w:themeColor="text1"/>
        </w:rPr>
        <w:t xml:space="preserve"> (</w:t>
      </w:r>
      <w:r w:rsidRPr="00A11259">
        <w:rPr>
          <w:color w:val="000000" w:themeColor="text1"/>
        </w:rPr>
        <w:t>Should be always Fee Simple</w:t>
      </w:r>
      <w:r w:rsidRPr="00A11259">
        <w:rPr>
          <w:b/>
          <w:bCs/>
          <w:color w:val="000000" w:themeColor="text1"/>
        </w:rPr>
        <w:t>)</w:t>
      </w:r>
    </w:p>
    <w:p w:rsidR="00942699" w:rsidRDefault="00942699">
      <w:pPr>
        <w:rPr>
          <w:b/>
          <w:bCs/>
          <w:color w:val="FF0000"/>
          <w:u w:val="single"/>
        </w:rPr>
      </w:pPr>
    </w:p>
    <w:p w:rsidR="00942699" w:rsidRDefault="00A857BB">
      <w:pPr>
        <w:rPr>
          <w:b/>
          <w:bCs/>
          <w:color w:val="FF0000"/>
          <w:u w:val="single"/>
        </w:rPr>
      </w:pPr>
      <w:r>
        <w:rPr>
          <w:noProof/>
        </w:rPr>
        <w:drawing>
          <wp:inline distT="0" distB="0" distL="114300" distR="114300">
            <wp:extent cx="5127106" cy="73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5134279" cy="731272"/>
                    </a:xfrm>
                    <a:prstGeom prst="rect">
                      <a:avLst/>
                    </a:prstGeom>
                    <a:noFill/>
                    <a:ln>
                      <a:noFill/>
                    </a:ln>
                  </pic:spPr>
                </pic:pic>
              </a:graphicData>
            </a:graphic>
          </wp:inline>
        </w:drawing>
      </w:r>
    </w:p>
    <w:p w:rsidR="00942699" w:rsidRDefault="00942699">
      <w:pPr>
        <w:rPr>
          <w:b/>
          <w:bCs/>
          <w:color w:val="FF0000"/>
          <w:u w:val="single"/>
        </w:rPr>
      </w:pPr>
    </w:p>
    <w:p w:rsidR="00942699" w:rsidRPr="00A11259" w:rsidRDefault="00A857BB">
      <w:pPr>
        <w:rPr>
          <w:b/>
          <w:bCs/>
          <w:color w:val="000000" w:themeColor="text1"/>
          <w:u w:val="single"/>
        </w:rPr>
      </w:pPr>
      <w:r w:rsidRPr="00A11259">
        <w:rPr>
          <w:b/>
          <w:bCs/>
          <w:color w:val="000000" w:themeColor="text1"/>
          <w:u w:val="single"/>
        </w:rPr>
        <w:t>Title Vested In</w:t>
      </w:r>
    </w:p>
    <w:p w:rsidR="00942699" w:rsidRDefault="00942699">
      <w:pPr>
        <w:rPr>
          <w:b/>
          <w:bCs/>
          <w:color w:val="FF0000"/>
          <w:u w:val="single"/>
        </w:rPr>
      </w:pPr>
    </w:p>
    <w:p w:rsidR="0006671D" w:rsidRPr="00A11259" w:rsidRDefault="00A857BB">
      <w:pPr>
        <w:rPr>
          <w:rFonts w:ascii="Calibri" w:hAnsi="Calibri" w:cs="Calibri"/>
          <w:b/>
          <w:color w:val="000000" w:themeColor="text1"/>
          <w:sz w:val="22"/>
          <w:szCs w:val="22"/>
        </w:rPr>
      </w:pPr>
      <w:r w:rsidRPr="00A11259">
        <w:rPr>
          <w:rFonts w:ascii="Calibri" w:hAnsi="Calibri" w:cs="Calibri"/>
          <w:b/>
          <w:color w:val="000000" w:themeColor="text1"/>
          <w:sz w:val="22"/>
          <w:szCs w:val="22"/>
        </w:rPr>
        <w:lastRenderedPageBreak/>
        <w:t>Vesting information need to be typed with marital status and tenancy</w:t>
      </w:r>
      <w:r w:rsidR="0006671D" w:rsidRPr="00A11259">
        <w:rPr>
          <w:rFonts w:ascii="Calibri" w:hAnsi="Calibri" w:cs="Calibri"/>
          <w:b/>
          <w:color w:val="000000" w:themeColor="text1"/>
          <w:sz w:val="22"/>
          <w:szCs w:val="22"/>
        </w:rPr>
        <w:t>;</w:t>
      </w:r>
      <w:r w:rsidR="00A62040" w:rsidRPr="00A11259">
        <w:rPr>
          <w:rFonts w:ascii="Calibri" w:hAnsi="Calibri" w:cs="Calibri"/>
          <w:b/>
          <w:color w:val="000000" w:themeColor="text1"/>
          <w:sz w:val="22"/>
          <w:szCs w:val="22"/>
        </w:rPr>
        <w:t xml:space="preserve"> </w:t>
      </w:r>
      <w:r w:rsidR="0006671D" w:rsidRPr="00A11259">
        <w:rPr>
          <w:rFonts w:ascii="Calibri" w:hAnsi="Calibri" w:cs="Calibri"/>
          <w:b/>
          <w:color w:val="000000" w:themeColor="text1"/>
          <w:sz w:val="22"/>
          <w:szCs w:val="22"/>
        </w:rPr>
        <w:t>Vesting in running case and marital status should be in small letters;</w:t>
      </w:r>
      <w:r w:rsidR="00A62040" w:rsidRPr="00A11259">
        <w:rPr>
          <w:rFonts w:ascii="Calibri" w:hAnsi="Calibri" w:cs="Calibri"/>
          <w:b/>
          <w:color w:val="000000" w:themeColor="text1"/>
          <w:sz w:val="22"/>
          <w:szCs w:val="22"/>
        </w:rPr>
        <w:t xml:space="preserve"> Always consider Vesting as per </w:t>
      </w:r>
      <w:r w:rsidR="00B969AE" w:rsidRPr="00A11259">
        <w:rPr>
          <w:rFonts w:ascii="Calibri" w:hAnsi="Calibri" w:cs="Calibri"/>
          <w:b/>
          <w:color w:val="000000" w:themeColor="text1"/>
          <w:sz w:val="22"/>
          <w:szCs w:val="22"/>
        </w:rPr>
        <w:t>“Vesting Deed” not as per Mortgage/DOT.</w:t>
      </w:r>
    </w:p>
    <w:p w:rsidR="00656503" w:rsidRDefault="00656503">
      <w:pPr>
        <w:rPr>
          <w:b/>
          <w:bCs/>
          <w:color w:val="FF0000"/>
          <w:u w:val="single"/>
        </w:rPr>
      </w:pPr>
    </w:p>
    <w:p w:rsidR="00942699" w:rsidRDefault="00A857BB">
      <w:r>
        <w:rPr>
          <w:noProof/>
        </w:rPr>
        <w:drawing>
          <wp:inline distT="0" distB="0" distL="114300" distR="114300">
            <wp:extent cx="5054105"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stretch>
                      <a:fillRect/>
                    </a:stretch>
                  </pic:blipFill>
                  <pic:spPr>
                    <a:xfrm>
                      <a:off x="0" y="0"/>
                      <a:ext cx="5069742" cy="1222972"/>
                    </a:xfrm>
                    <a:prstGeom prst="rect">
                      <a:avLst/>
                    </a:prstGeom>
                    <a:noFill/>
                    <a:ln>
                      <a:noFill/>
                    </a:ln>
                  </pic:spPr>
                </pic:pic>
              </a:graphicData>
            </a:graphic>
          </wp:inline>
        </w:drawing>
      </w:r>
    </w:p>
    <w:p w:rsidR="00942699" w:rsidRDefault="00942699"/>
    <w:p w:rsidR="00942699" w:rsidRDefault="00942699"/>
    <w:p w:rsidR="00942699" w:rsidRDefault="00A857BB">
      <w:r>
        <w:rPr>
          <w:noProof/>
        </w:rPr>
        <w:drawing>
          <wp:inline distT="0" distB="0" distL="114300" distR="114300">
            <wp:extent cx="6227466" cy="12763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stretch>
                      <a:fillRect/>
                    </a:stretch>
                  </pic:blipFill>
                  <pic:spPr>
                    <a:xfrm>
                      <a:off x="0" y="0"/>
                      <a:ext cx="6234898" cy="1277873"/>
                    </a:xfrm>
                    <a:prstGeom prst="rect">
                      <a:avLst/>
                    </a:prstGeom>
                    <a:noFill/>
                    <a:ln>
                      <a:noFill/>
                    </a:ln>
                  </pic:spPr>
                </pic:pic>
              </a:graphicData>
            </a:graphic>
          </wp:inline>
        </w:drawing>
      </w:r>
    </w:p>
    <w:p w:rsidR="00942699" w:rsidRDefault="00942699">
      <w:pPr>
        <w:rPr>
          <w:b/>
          <w:bCs/>
          <w:color w:val="FF0000"/>
          <w:u w:val="single"/>
        </w:rPr>
      </w:pPr>
    </w:p>
    <w:p w:rsidR="00C411D2" w:rsidRPr="00A11259" w:rsidRDefault="00C411D2" w:rsidP="00C411D2">
      <w:pPr>
        <w:rPr>
          <w:rFonts w:ascii="Calibri" w:hAnsi="Calibri" w:cs="Calibri"/>
          <w:b/>
          <w:color w:val="000000" w:themeColor="text1"/>
          <w:sz w:val="22"/>
          <w:szCs w:val="22"/>
        </w:rPr>
      </w:pPr>
      <w:r w:rsidRPr="00A11259">
        <w:rPr>
          <w:rFonts w:ascii="Calibri" w:hAnsi="Calibri" w:cs="Calibri"/>
          <w:b/>
          <w:color w:val="000000" w:themeColor="text1"/>
          <w:sz w:val="22"/>
          <w:szCs w:val="22"/>
        </w:rPr>
        <w:t>If the deed does not list a tenancy statement (</w:t>
      </w:r>
      <w:r w:rsidR="00A11259" w:rsidRPr="00A11259">
        <w:rPr>
          <w:rFonts w:ascii="Calibri" w:hAnsi="Calibri" w:cs="Calibri"/>
          <w:b/>
          <w:color w:val="000000" w:themeColor="text1"/>
          <w:sz w:val="22"/>
          <w:szCs w:val="22"/>
          <w:u w:val="single"/>
        </w:rPr>
        <w:t>Example:</w:t>
      </w:r>
      <w:r w:rsidR="00A11259">
        <w:rPr>
          <w:rFonts w:ascii="Calibri" w:hAnsi="Calibri" w:cs="Calibri"/>
          <w:b/>
          <w:color w:val="000000" w:themeColor="text1"/>
          <w:sz w:val="22"/>
          <w:szCs w:val="22"/>
        </w:rPr>
        <w:t xml:space="preserve"> t</w:t>
      </w:r>
      <w:r w:rsidRPr="00A11259">
        <w:rPr>
          <w:rFonts w:ascii="Calibri" w:hAnsi="Calibri" w:cs="Calibri"/>
          <w:b/>
          <w:color w:val="000000" w:themeColor="text1"/>
          <w:sz w:val="22"/>
          <w:szCs w:val="22"/>
        </w:rPr>
        <w:t>enants by the entirety, joint tenants, etc.) Please input Tenants in Common after the names.</w:t>
      </w:r>
      <w:r w:rsidR="00A11259">
        <w:rPr>
          <w:rFonts w:ascii="Calibri" w:hAnsi="Calibri" w:cs="Calibri"/>
          <w:b/>
          <w:color w:val="000000" w:themeColor="text1"/>
          <w:sz w:val="22"/>
          <w:szCs w:val="22"/>
        </w:rPr>
        <w:t xml:space="preserve"> [</w:t>
      </w:r>
      <w:r w:rsidR="005D6593" w:rsidRPr="00A11259">
        <w:rPr>
          <w:rFonts w:ascii="Calibri" w:hAnsi="Calibri" w:cs="Calibri"/>
          <w:b/>
          <w:color w:val="000000" w:themeColor="text1"/>
          <w:sz w:val="22"/>
          <w:szCs w:val="22"/>
          <w:u w:val="single"/>
        </w:rPr>
        <w:t>For</w:t>
      </w:r>
      <w:r w:rsidR="00A11259" w:rsidRPr="00A11259">
        <w:rPr>
          <w:rFonts w:ascii="Calibri" w:hAnsi="Calibri" w:cs="Calibri"/>
          <w:b/>
          <w:color w:val="000000" w:themeColor="text1"/>
          <w:sz w:val="22"/>
          <w:szCs w:val="22"/>
          <w:u w:val="single"/>
        </w:rPr>
        <w:t xml:space="preserve"> Single Ownership, this procedure does not apply</w:t>
      </w:r>
      <w:r w:rsidR="00A11259">
        <w:rPr>
          <w:rFonts w:ascii="Calibri" w:hAnsi="Calibri" w:cs="Calibri"/>
          <w:b/>
          <w:color w:val="000000" w:themeColor="text1"/>
          <w:sz w:val="22"/>
          <w:szCs w:val="22"/>
        </w:rPr>
        <w:t>]</w:t>
      </w:r>
    </w:p>
    <w:p w:rsidR="00942699" w:rsidRPr="00A11259" w:rsidRDefault="00942699">
      <w:pPr>
        <w:rPr>
          <w:b/>
          <w:bCs/>
          <w:color w:val="000000" w:themeColor="text1"/>
          <w:u w:val="single"/>
        </w:rPr>
      </w:pPr>
    </w:p>
    <w:p w:rsidR="00942699" w:rsidRPr="00A11259" w:rsidRDefault="00942699">
      <w:pPr>
        <w:rPr>
          <w:b/>
          <w:bCs/>
          <w:color w:val="000000" w:themeColor="text1"/>
          <w:u w:val="single"/>
        </w:rPr>
      </w:pPr>
    </w:p>
    <w:p w:rsidR="00942699" w:rsidRPr="00AB6250" w:rsidRDefault="00A857BB" w:rsidP="005D6593">
      <w:pPr>
        <w:rPr>
          <w:b/>
          <w:bCs/>
          <w:color w:val="0070C0"/>
          <w:u w:val="single"/>
        </w:rPr>
      </w:pPr>
      <w:r w:rsidRPr="00AB6250">
        <w:rPr>
          <w:b/>
          <w:bCs/>
          <w:color w:val="0070C0"/>
          <w:u w:val="single"/>
        </w:rPr>
        <w:t>CLAUSES</w:t>
      </w:r>
    </w:p>
    <w:p w:rsidR="00942699" w:rsidRPr="00A11259" w:rsidRDefault="00942699">
      <w:pPr>
        <w:ind w:left="2520" w:firstLine="420"/>
        <w:rPr>
          <w:b/>
          <w:bCs/>
          <w:color w:val="000000" w:themeColor="text1"/>
          <w:u w:val="single"/>
        </w:rPr>
      </w:pPr>
    </w:p>
    <w:p w:rsidR="00942699" w:rsidRPr="005D6593" w:rsidRDefault="00A857BB">
      <w:pPr>
        <w:rPr>
          <w:b/>
          <w:bCs/>
          <w:color w:val="0070C0"/>
          <w:u w:val="single"/>
        </w:rPr>
      </w:pPr>
      <w:r w:rsidRPr="005D6593">
        <w:rPr>
          <w:b/>
          <w:bCs/>
          <w:color w:val="0070C0"/>
          <w:u w:val="single"/>
        </w:rPr>
        <w:t>BI-A Requirements</w:t>
      </w:r>
    </w:p>
    <w:p w:rsidR="00942699" w:rsidRDefault="00942699">
      <w:pPr>
        <w:rPr>
          <w:b/>
          <w:bCs/>
          <w:color w:val="FF0000"/>
          <w:u w:val="single"/>
        </w:rPr>
      </w:pPr>
    </w:p>
    <w:p w:rsidR="00942699" w:rsidRPr="00910B2E" w:rsidRDefault="00A857BB">
      <w:pPr>
        <w:rPr>
          <w:color w:val="000000" w:themeColor="text1"/>
          <w:szCs w:val="22"/>
        </w:rPr>
      </w:pPr>
      <w:r w:rsidRPr="00910B2E">
        <w:rPr>
          <w:b/>
          <w:color w:val="000000" w:themeColor="text1"/>
          <w:szCs w:val="22"/>
          <w:u w:val="single"/>
        </w:rPr>
        <w:t>Mortgage</w:t>
      </w:r>
      <w:r w:rsidR="00910B2E">
        <w:rPr>
          <w:color w:val="000000" w:themeColor="text1"/>
          <w:szCs w:val="22"/>
        </w:rPr>
        <w:t xml:space="preserve">: </w:t>
      </w:r>
      <w:r w:rsidRPr="00910B2E">
        <w:rPr>
          <w:color w:val="000000" w:themeColor="text1"/>
          <w:szCs w:val="22"/>
        </w:rPr>
        <w:t xml:space="preserve">We can search from </w:t>
      </w:r>
      <w:r w:rsidRPr="00910B2E">
        <w:rPr>
          <w:color w:val="000000" w:themeColor="text1"/>
          <w:szCs w:val="22"/>
          <w:u w:val="single"/>
        </w:rPr>
        <w:t>Branch Clause Number</w:t>
      </w:r>
      <w:r w:rsidRPr="00910B2E">
        <w:rPr>
          <w:color w:val="000000" w:themeColor="text1"/>
          <w:szCs w:val="22"/>
        </w:rPr>
        <w:t xml:space="preserve"> “RMTG</w:t>
      </w:r>
      <w:r w:rsidR="00D0071F" w:rsidRPr="00910B2E">
        <w:rPr>
          <w:color w:val="000000" w:themeColor="text1"/>
          <w:szCs w:val="22"/>
        </w:rPr>
        <w:t xml:space="preserve"> or RNMTG</w:t>
      </w:r>
      <w:r w:rsidRPr="00910B2E">
        <w:rPr>
          <w:color w:val="000000" w:themeColor="text1"/>
          <w:szCs w:val="22"/>
        </w:rPr>
        <w:t xml:space="preserve">” or with </w:t>
      </w:r>
      <w:r w:rsidRPr="00910B2E">
        <w:rPr>
          <w:color w:val="000000" w:themeColor="text1"/>
          <w:szCs w:val="22"/>
          <w:u w:val="single"/>
        </w:rPr>
        <w:t>Short Clause Description</w:t>
      </w:r>
      <w:r w:rsidRPr="00910B2E">
        <w:rPr>
          <w:color w:val="000000" w:themeColor="text1"/>
          <w:szCs w:val="22"/>
        </w:rPr>
        <w:t xml:space="preserve"> “Mortgage”</w:t>
      </w:r>
    </w:p>
    <w:p w:rsidR="00942699" w:rsidRDefault="00942699">
      <w:pPr>
        <w:rPr>
          <w:b/>
          <w:bCs/>
          <w:color w:val="FF0000"/>
          <w:u w:val="single"/>
        </w:rPr>
      </w:pPr>
    </w:p>
    <w:p w:rsidR="00942699" w:rsidRDefault="00A857BB">
      <w:pPr>
        <w:rPr>
          <w:b/>
          <w:bCs/>
          <w:color w:val="FF0000"/>
          <w:u w:val="single"/>
        </w:rPr>
      </w:pPr>
      <w:r>
        <w:rPr>
          <w:noProof/>
        </w:rPr>
        <w:drawing>
          <wp:inline distT="0" distB="0" distL="114300" distR="114300">
            <wp:extent cx="5374578" cy="13652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5389406" cy="1369017"/>
                    </a:xfrm>
                    <a:prstGeom prst="rect">
                      <a:avLst/>
                    </a:prstGeom>
                    <a:noFill/>
                    <a:ln>
                      <a:noFill/>
                    </a:ln>
                  </pic:spPr>
                </pic:pic>
              </a:graphicData>
            </a:graphic>
          </wp:inline>
        </w:drawing>
      </w:r>
    </w:p>
    <w:p w:rsidR="005F6B55" w:rsidRDefault="005F6B55">
      <w:pPr>
        <w:rPr>
          <w:b/>
          <w:bCs/>
          <w:color w:val="FF0000"/>
          <w:u w:val="single"/>
        </w:rPr>
      </w:pPr>
    </w:p>
    <w:p w:rsidR="00942699" w:rsidRPr="00910B2E" w:rsidRDefault="00910B2E">
      <w:pPr>
        <w:rPr>
          <w:rFonts w:ascii="Calibri" w:hAnsi="Calibri" w:cs="Calibri"/>
          <w:b/>
          <w:color w:val="000000" w:themeColor="text1"/>
          <w:sz w:val="22"/>
          <w:szCs w:val="22"/>
        </w:rPr>
      </w:pPr>
      <w:r w:rsidRPr="00910B2E">
        <w:rPr>
          <w:rFonts w:ascii="Calibri" w:hAnsi="Calibri" w:cs="Calibri"/>
          <w:b/>
          <w:color w:val="000000" w:themeColor="text1"/>
          <w:sz w:val="22"/>
          <w:szCs w:val="22"/>
          <w:u w:val="single"/>
        </w:rPr>
        <w:t>NOTE:</w:t>
      </w:r>
      <w:r>
        <w:rPr>
          <w:rFonts w:ascii="Calibri" w:hAnsi="Calibri" w:cs="Calibri"/>
          <w:b/>
          <w:color w:val="000000" w:themeColor="text1"/>
          <w:sz w:val="22"/>
          <w:szCs w:val="22"/>
        </w:rPr>
        <w:t xml:space="preserve"> </w:t>
      </w:r>
      <w:r w:rsidR="00A857BB" w:rsidRPr="00910B2E">
        <w:rPr>
          <w:rFonts w:ascii="Calibri" w:hAnsi="Calibri" w:cs="Calibri"/>
          <w:b/>
          <w:color w:val="000000" w:themeColor="text1"/>
          <w:sz w:val="22"/>
          <w:szCs w:val="22"/>
        </w:rPr>
        <w:t xml:space="preserve">Vesting on </w:t>
      </w:r>
      <w:r w:rsidR="005F6B55" w:rsidRPr="00910B2E">
        <w:rPr>
          <w:rFonts w:ascii="Calibri" w:hAnsi="Calibri" w:cs="Calibri"/>
          <w:b/>
          <w:color w:val="000000" w:themeColor="text1"/>
          <w:sz w:val="22"/>
          <w:szCs w:val="22"/>
        </w:rPr>
        <w:t>Schedule-</w:t>
      </w:r>
      <w:r w:rsidR="00A857BB" w:rsidRPr="00910B2E">
        <w:rPr>
          <w:rFonts w:ascii="Calibri" w:hAnsi="Calibri" w:cs="Calibri"/>
          <w:b/>
          <w:color w:val="000000" w:themeColor="text1"/>
          <w:sz w:val="22"/>
          <w:szCs w:val="22"/>
        </w:rPr>
        <w:t xml:space="preserve">A and the details on the New </w:t>
      </w:r>
      <w:r w:rsidR="006262F9" w:rsidRPr="00910B2E">
        <w:rPr>
          <w:rFonts w:ascii="Calibri" w:hAnsi="Calibri" w:cs="Calibri"/>
          <w:b/>
          <w:color w:val="000000" w:themeColor="text1"/>
          <w:sz w:val="22"/>
          <w:szCs w:val="22"/>
        </w:rPr>
        <w:t>M</w:t>
      </w:r>
      <w:r w:rsidR="00A857BB" w:rsidRPr="00910B2E">
        <w:rPr>
          <w:rFonts w:ascii="Calibri" w:hAnsi="Calibri" w:cs="Calibri"/>
          <w:b/>
          <w:color w:val="000000" w:themeColor="text1"/>
          <w:sz w:val="22"/>
          <w:szCs w:val="22"/>
        </w:rPr>
        <w:t>ortgage requirement in BIA should match</w:t>
      </w:r>
      <w:r>
        <w:rPr>
          <w:rFonts w:ascii="Calibri" w:hAnsi="Calibri" w:cs="Calibri"/>
          <w:b/>
          <w:color w:val="000000" w:themeColor="text1"/>
          <w:sz w:val="22"/>
          <w:szCs w:val="22"/>
        </w:rPr>
        <w:t>.</w:t>
      </w:r>
    </w:p>
    <w:p w:rsidR="00942699" w:rsidRDefault="00942699"/>
    <w:p w:rsidR="00942699" w:rsidRDefault="00A857BB">
      <w:r>
        <w:rPr>
          <w:noProof/>
        </w:rPr>
        <w:drawing>
          <wp:inline distT="0" distB="0" distL="114300" distR="114300">
            <wp:extent cx="6322695" cy="895350"/>
            <wp:effectExtent l="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25"/>
                    <a:stretch>
                      <a:fillRect/>
                    </a:stretch>
                  </pic:blipFill>
                  <pic:spPr>
                    <a:xfrm>
                      <a:off x="0" y="0"/>
                      <a:ext cx="6331939" cy="896659"/>
                    </a:xfrm>
                    <a:prstGeom prst="rect">
                      <a:avLst/>
                    </a:prstGeom>
                    <a:noFill/>
                    <a:ln>
                      <a:noFill/>
                    </a:ln>
                  </pic:spPr>
                </pic:pic>
              </a:graphicData>
            </a:graphic>
          </wp:inline>
        </w:drawing>
      </w:r>
    </w:p>
    <w:p w:rsidR="00942699" w:rsidRDefault="00942699"/>
    <w:p w:rsidR="00942699" w:rsidRDefault="00A857BB">
      <w:r>
        <w:rPr>
          <w:noProof/>
        </w:rPr>
        <w:drawing>
          <wp:inline distT="0" distB="0" distL="114300" distR="114300">
            <wp:extent cx="5536196" cy="1435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6"/>
                    <a:stretch>
                      <a:fillRect/>
                    </a:stretch>
                  </pic:blipFill>
                  <pic:spPr>
                    <a:xfrm>
                      <a:off x="0" y="0"/>
                      <a:ext cx="5573448" cy="1444756"/>
                    </a:xfrm>
                    <a:prstGeom prst="rect">
                      <a:avLst/>
                    </a:prstGeom>
                    <a:noFill/>
                    <a:ln>
                      <a:noFill/>
                    </a:ln>
                  </pic:spPr>
                </pic:pic>
              </a:graphicData>
            </a:graphic>
          </wp:inline>
        </w:drawing>
      </w:r>
    </w:p>
    <w:p w:rsidR="00942699" w:rsidRDefault="00942699"/>
    <w:p w:rsidR="00942699" w:rsidRDefault="00A857BB">
      <w:r>
        <w:rPr>
          <w:noProof/>
        </w:rPr>
        <w:drawing>
          <wp:inline distT="0" distB="0" distL="114300" distR="114300">
            <wp:extent cx="5763895" cy="16827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7"/>
                    <a:stretch>
                      <a:fillRect/>
                    </a:stretch>
                  </pic:blipFill>
                  <pic:spPr>
                    <a:xfrm>
                      <a:off x="0" y="0"/>
                      <a:ext cx="5773236" cy="1685477"/>
                    </a:xfrm>
                    <a:prstGeom prst="rect">
                      <a:avLst/>
                    </a:prstGeom>
                    <a:noFill/>
                    <a:ln>
                      <a:noFill/>
                    </a:ln>
                  </pic:spPr>
                </pic:pic>
              </a:graphicData>
            </a:graphic>
          </wp:inline>
        </w:drawing>
      </w:r>
    </w:p>
    <w:p w:rsidR="00942699" w:rsidRDefault="00942699"/>
    <w:p w:rsidR="00942699" w:rsidRDefault="00A857BB">
      <w:pPr>
        <w:rPr>
          <w:rFonts w:ascii="Calibri" w:hAnsi="Calibri" w:cs="Calibri"/>
          <w:b/>
          <w:color w:val="000000" w:themeColor="text1"/>
          <w:sz w:val="22"/>
          <w:szCs w:val="22"/>
        </w:rPr>
      </w:pPr>
      <w:r w:rsidRPr="00910B2E">
        <w:rPr>
          <w:rFonts w:ascii="Calibri" w:hAnsi="Calibri" w:cs="Calibri"/>
          <w:b/>
          <w:color w:val="000000" w:themeColor="text1"/>
          <w:sz w:val="22"/>
          <w:szCs w:val="22"/>
          <w:u w:val="single"/>
        </w:rPr>
        <w:t>Sp</w:t>
      </w:r>
      <w:r w:rsidR="005F6B55" w:rsidRPr="00910B2E">
        <w:rPr>
          <w:rFonts w:ascii="Calibri" w:hAnsi="Calibri" w:cs="Calibri"/>
          <w:b/>
          <w:color w:val="000000" w:themeColor="text1"/>
          <w:sz w:val="22"/>
          <w:szCs w:val="22"/>
          <w:u w:val="single"/>
        </w:rPr>
        <w:t>o</w:t>
      </w:r>
      <w:r w:rsidRPr="00910B2E">
        <w:rPr>
          <w:rFonts w:ascii="Calibri" w:hAnsi="Calibri" w:cs="Calibri"/>
          <w:b/>
          <w:color w:val="000000" w:themeColor="text1"/>
          <w:sz w:val="22"/>
          <w:szCs w:val="22"/>
          <w:u w:val="single"/>
        </w:rPr>
        <w:t>usal Joinder (Default)</w:t>
      </w:r>
      <w:r w:rsidR="00910B2E" w:rsidRPr="00910B2E">
        <w:rPr>
          <w:rFonts w:ascii="Calibri" w:hAnsi="Calibri" w:cs="Calibri"/>
          <w:b/>
          <w:color w:val="000000" w:themeColor="text1"/>
          <w:sz w:val="22"/>
          <w:szCs w:val="22"/>
          <w:u w:val="single"/>
        </w:rPr>
        <w:t>:</w:t>
      </w:r>
      <w:r w:rsidR="00910B2E" w:rsidRPr="00910B2E">
        <w:rPr>
          <w:rFonts w:ascii="Calibri" w:hAnsi="Calibri" w:cs="Calibri"/>
          <w:b/>
          <w:color w:val="000000" w:themeColor="text1"/>
          <w:sz w:val="22"/>
          <w:szCs w:val="22"/>
        </w:rPr>
        <w:t xml:space="preserve"> </w:t>
      </w:r>
      <w:r w:rsidRPr="00910B2E">
        <w:rPr>
          <w:rFonts w:ascii="Calibri" w:hAnsi="Calibri" w:cs="Calibri"/>
          <w:b/>
          <w:color w:val="000000" w:themeColor="text1"/>
          <w:sz w:val="22"/>
          <w:szCs w:val="22"/>
        </w:rPr>
        <w:t>We can search from Branch Clause Number “RJOIN2” or with Short Clause Description “Joinder”</w:t>
      </w:r>
      <w:r w:rsidR="00910B2E">
        <w:rPr>
          <w:rFonts w:ascii="Calibri" w:hAnsi="Calibri" w:cs="Calibri"/>
          <w:b/>
          <w:color w:val="000000" w:themeColor="text1"/>
          <w:sz w:val="22"/>
          <w:szCs w:val="22"/>
        </w:rPr>
        <w:t>.</w:t>
      </w:r>
    </w:p>
    <w:p w:rsidR="00910B2E" w:rsidRDefault="00910B2E">
      <w:pPr>
        <w:rPr>
          <w:rFonts w:ascii="Calibri" w:hAnsi="Calibri" w:cs="Calibri"/>
          <w:b/>
          <w:color w:val="000000" w:themeColor="text1"/>
          <w:sz w:val="22"/>
          <w:szCs w:val="22"/>
        </w:rPr>
      </w:pPr>
    </w:p>
    <w:p w:rsidR="00942699" w:rsidRDefault="00A857BB">
      <w:r>
        <w:rPr>
          <w:noProof/>
        </w:rPr>
        <w:drawing>
          <wp:inline distT="0" distB="0" distL="114300" distR="114300">
            <wp:extent cx="5130800" cy="1431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8"/>
                    <a:stretch>
                      <a:fillRect/>
                    </a:stretch>
                  </pic:blipFill>
                  <pic:spPr>
                    <a:xfrm>
                      <a:off x="0" y="0"/>
                      <a:ext cx="5147813" cy="1436421"/>
                    </a:xfrm>
                    <a:prstGeom prst="rect">
                      <a:avLst/>
                    </a:prstGeom>
                    <a:noFill/>
                    <a:ln>
                      <a:noFill/>
                    </a:ln>
                  </pic:spPr>
                </pic:pic>
              </a:graphicData>
            </a:graphic>
          </wp:inline>
        </w:drawing>
      </w:r>
    </w:p>
    <w:p w:rsidR="00910B2E" w:rsidRDefault="00910B2E"/>
    <w:p w:rsidR="00910B2E" w:rsidRPr="00910B2E" w:rsidRDefault="00910B2E" w:rsidP="00910B2E">
      <w:pPr>
        <w:pStyle w:val="NormalWeb"/>
        <w:jc w:val="both"/>
        <w:rPr>
          <w:rFonts w:ascii="Calibri" w:eastAsia="SimSun" w:hAnsi="Calibri" w:cs="Calibri"/>
          <w:b/>
          <w:color w:val="000000" w:themeColor="text1"/>
          <w:kern w:val="2"/>
          <w:sz w:val="22"/>
          <w:szCs w:val="22"/>
        </w:rPr>
      </w:pPr>
      <w:r w:rsidRPr="00910B2E">
        <w:rPr>
          <w:rFonts w:ascii="Calibri" w:eastAsia="SimSun" w:hAnsi="Calibri" w:cs="Calibri"/>
          <w:b/>
          <w:color w:val="000000" w:themeColor="text1"/>
          <w:kern w:val="2"/>
          <w:sz w:val="22"/>
          <w:szCs w:val="22"/>
        </w:rPr>
        <w:t>If Vesting is “</w:t>
      </w:r>
      <w:r w:rsidRPr="00910B2E">
        <w:rPr>
          <w:rFonts w:ascii="Calibri" w:eastAsia="SimSun" w:hAnsi="Calibri" w:cs="Calibri"/>
          <w:b/>
          <w:color w:val="000000" w:themeColor="text1"/>
          <w:kern w:val="2"/>
          <w:sz w:val="22"/>
          <w:szCs w:val="22"/>
          <w:u w:val="single"/>
        </w:rPr>
        <w:t>Land Trust</w:t>
      </w:r>
      <w:r w:rsidRPr="00910B2E">
        <w:rPr>
          <w:rFonts w:ascii="Calibri" w:eastAsia="SimSun" w:hAnsi="Calibri" w:cs="Calibri"/>
          <w:b/>
          <w:color w:val="000000" w:themeColor="text1"/>
          <w:kern w:val="2"/>
          <w:sz w:val="22"/>
          <w:szCs w:val="22"/>
        </w:rPr>
        <w:t>” [</w:t>
      </w:r>
      <w:r w:rsidRPr="00910B2E">
        <w:rPr>
          <w:rFonts w:ascii="Calibri" w:eastAsia="SimSun" w:hAnsi="Calibri" w:cs="Calibri"/>
          <w:b/>
          <w:color w:val="000000" w:themeColor="text1"/>
          <w:kern w:val="2"/>
          <w:sz w:val="22"/>
          <w:szCs w:val="22"/>
          <w:u w:val="single"/>
        </w:rPr>
        <w:t>Example:</w:t>
      </w:r>
      <w:r w:rsidRPr="00910B2E">
        <w:rPr>
          <w:rFonts w:ascii="Calibri" w:eastAsia="SimSun" w:hAnsi="Calibri" w:cs="Calibri"/>
          <w:b/>
          <w:color w:val="000000" w:themeColor="text1"/>
          <w:kern w:val="2"/>
          <w:sz w:val="22"/>
          <w:szCs w:val="22"/>
        </w:rPr>
        <w:t xml:space="preserve"> Chicago Title </w:t>
      </w:r>
      <w:r w:rsidRPr="00910B2E">
        <w:rPr>
          <w:rFonts w:ascii="Calibri" w:eastAsia="SimSun" w:hAnsi="Calibri" w:cs="Calibri"/>
          <w:b/>
          <w:color w:val="000000" w:themeColor="text1"/>
          <w:kern w:val="2"/>
          <w:sz w:val="22"/>
          <w:szCs w:val="22"/>
          <w:u w:val="single"/>
        </w:rPr>
        <w:t>Land Trust</w:t>
      </w:r>
      <w:r>
        <w:rPr>
          <w:rFonts w:ascii="Calibri" w:eastAsia="SimSun" w:hAnsi="Calibri" w:cs="Calibri"/>
          <w:b/>
          <w:color w:val="000000" w:themeColor="text1"/>
          <w:kern w:val="2"/>
          <w:sz w:val="22"/>
          <w:szCs w:val="22"/>
        </w:rPr>
        <w:t xml:space="preserve"> Company; </w:t>
      </w:r>
      <w:r w:rsidRPr="00910B2E">
        <w:rPr>
          <w:rFonts w:ascii="Calibri" w:eastAsia="SimSun" w:hAnsi="Calibri" w:cs="Calibri"/>
          <w:b/>
          <w:color w:val="000000" w:themeColor="text1"/>
          <w:kern w:val="2"/>
          <w:sz w:val="22"/>
          <w:szCs w:val="22"/>
          <w:u w:val="single"/>
        </w:rPr>
        <w:t>Example File Nos.</w:t>
      </w:r>
      <w:r w:rsidRPr="00910B2E">
        <w:rPr>
          <w:rFonts w:ascii="Calibri" w:eastAsia="SimSun" w:hAnsi="Calibri" w:cs="Calibri"/>
          <w:b/>
          <w:color w:val="000000" w:themeColor="text1"/>
          <w:kern w:val="2"/>
          <w:sz w:val="22"/>
          <w:szCs w:val="22"/>
        </w:rPr>
        <w:t xml:space="preserve"> 20</w:t>
      </w:r>
      <w:r>
        <w:rPr>
          <w:rFonts w:ascii="Calibri" w:eastAsia="SimSun" w:hAnsi="Calibri" w:cs="Calibri"/>
          <w:b/>
          <w:color w:val="000000" w:themeColor="text1"/>
          <w:kern w:val="2"/>
          <w:sz w:val="22"/>
          <w:szCs w:val="22"/>
        </w:rPr>
        <w:t>-57910 &amp; 20-65423 for reference]</w:t>
      </w:r>
    </w:p>
    <w:p w:rsidR="00910B2E" w:rsidRDefault="00910B2E" w:rsidP="00910B2E">
      <w:pPr>
        <w:pStyle w:val="NormalWeb"/>
        <w:numPr>
          <w:ilvl w:val="0"/>
          <w:numId w:val="3"/>
        </w:numPr>
        <w:jc w:val="both"/>
        <w:rPr>
          <w:rFonts w:asciiTheme="minorHAnsi" w:hAnsiTheme="minorHAnsi" w:cstheme="minorHAnsi"/>
          <w:color w:val="000000"/>
        </w:rPr>
      </w:pPr>
      <w:r w:rsidRPr="001524AF">
        <w:rPr>
          <w:rFonts w:asciiTheme="minorHAnsi" w:hAnsiTheme="minorHAnsi" w:cstheme="minorHAnsi"/>
          <w:color w:val="000000"/>
        </w:rPr>
        <w:t>ALWAYS put into review.</w:t>
      </w:r>
      <w:r>
        <w:rPr>
          <w:rFonts w:asciiTheme="minorHAnsi" w:hAnsiTheme="minorHAnsi" w:cstheme="minorHAnsi"/>
          <w:color w:val="000000"/>
        </w:rPr>
        <w:t xml:space="preserve"> </w:t>
      </w:r>
      <w:r w:rsidRPr="001524AF">
        <w:rPr>
          <w:rFonts w:asciiTheme="minorHAnsi" w:hAnsiTheme="minorHAnsi" w:cstheme="minorHAnsi"/>
          <w:color w:val="000000"/>
        </w:rPr>
        <w:t>These properties will require a deed out of the Trust in ord</w:t>
      </w:r>
      <w:r>
        <w:rPr>
          <w:rFonts w:asciiTheme="minorHAnsi" w:hAnsiTheme="minorHAnsi" w:cstheme="minorHAnsi"/>
          <w:color w:val="000000"/>
        </w:rPr>
        <w:t>er for the refinance to proceed;</w:t>
      </w:r>
    </w:p>
    <w:p w:rsidR="00910B2E" w:rsidRDefault="00910B2E" w:rsidP="00910B2E">
      <w:pPr>
        <w:pStyle w:val="NormalWeb"/>
        <w:numPr>
          <w:ilvl w:val="0"/>
          <w:numId w:val="3"/>
        </w:numPr>
        <w:jc w:val="both"/>
        <w:rPr>
          <w:rFonts w:asciiTheme="minorHAnsi" w:hAnsiTheme="minorHAnsi" w:cstheme="minorHAnsi"/>
          <w:color w:val="000000"/>
        </w:rPr>
      </w:pPr>
      <w:r w:rsidRPr="001524AF">
        <w:rPr>
          <w:rFonts w:asciiTheme="minorHAnsi" w:hAnsiTheme="minorHAnsi" w:cstheme="minorHAnsi"/>
          <w:color w:val="000000"/>
        </w:rPr>
        <w:t xml:space="preserve">Please add </w:t>
      </w:r>
      <w:r w:rsidRPr="001524AF">
        <w:rPr>
          <w:rFonts w:asciiTheme="minorHAnsi" w:hAnsiTheme="minorHAnsi" w:cstheme="minorHAnsi"/>
          <w:b/>
          <w:color w:val="000000"/>
          <w:u w:val="single"/>
        </w:rPr>
        <w:t>RNTD</w:t>
      </w:r>
      <w:r w:rsidRPr="001524AF">
        <w:rPr>
          <w:rFonts w:asciiTheme="minorHAnsi" w:hAnsiTheme="minorHAnsi" w:cstheme="minorHAnsi"/>
          <w:color w:val="000000"/>
        </w:rPr>
        <w:t xml:space="preserve"> under </w:t>
      </w:r>
      <w:r w:rsidRPr="001524AF">
        <w:rPr>
          <w:rFonts w:asciiTheme="minorHAnsi" w:hAnsiTheme="minorHAnsi" w:cstheme="minorHAnsi"/>
          <w:color w:val="000000"/>
          <w:u w:val="single"/>
        </w:rPr>
        <w:t>BIA Requirements</w:t>
      </w:r>
      <w:r w:rsidRPr="001524AF">
        <w:rPr>
          <w:rFonts w:asciiTheme="minorHAnsi" w:hAnsiTheme="minorHAnsi" w:cstheme="minorHAnsi"/>
          <w:color w:val="000000"/>
        </w:rPr>
        <w:t xml:space="preserve"> before the</w:t>
      </w:r>
      <w:r>
        <w:rPr>
          <w:rFonts w:asciiTheme="minorHAnsi" w:hAnsiTheme="minorHAnsi" w:cstheme="minorHAnsi"/>
          <w:color w:val="000000"/>
        </w:rPr>
        <w:t xml:space="preserve"> requirement for a new mortgage;</w:t>
      </w:r>
    </w:p>
    <w:p w:rsidR="00910B2E" w:rsidRPr="00910B2E" w:rsidRDefault="00910B2E" w:rsidP="00910B2E">
      <w:pPr>
        <w:pStyle w:val="NormalWeb"/>
        <w:numPr>
          <w:ilvl w:val="0"/>
          <w:numId w:val="3"/>
        </w:numPr>
        <w:jc w:val="both"/>
        <w:rPr>
          <w:rFonts w:asciiTheme="minorHAnsi" w:hAnsiTheme="minorHAnsi" w:cstheme="minorHAnsi"/>
          <w:color w:val="000000"/>
        </w:rPr>
      </w:pPr>
      <w:r w:rsidRPr="00910B2E">
        <w:rPr>
          <w:rFonts w:asciiTheme="minorHAnsi" w:hAnsiTheme="minorHAnsi" w:cstheme="minorHAnsi"/>
          <w:color w:val="000000"/>
        </w:rPr>
        <w:t>[</w:t>
      </w:r>
      <w:r w:rsidRPr="00910B2E">
        <w:rPr>
          <w:rFonts w:asciiTheme="minorHAnsi" w:hAnsiTheme="minorHAnsi" w:cstheme="minorHAnsi"/>
          <w:b/>
          <w:color w:val="FF0000"/>
          <w:u w:val="single"/>
        </w:rPr>
        <w:t>NEED CLARIFICATION</w:t>
      </w:r>
      <w:r w:rsidRPr="00910B2E">
        <w:rPr>
          <w:rFonts w:asciiTheme="minorHAnsi" w:hAnsiTheme="minorHAnsi" w:cstheme="minorHAnsi"/>
          <w:color w:val="000000"/>
        </w:rPr>
        <w:t>] Would need to add RTRUST1: Might be in the systems as RNTRUST1. If the powers were not in the deed, but in this case the powers are under Terms and Conditions of the deed so not necessary in this case.</w:t>
      </w:r>
    </w:p>
    <w:p w:rsidR="00942699" w:rsidRDefault="00942699"/>
    <w:p w:rsidR="00942699" w:rsidRDefault="00A857BB">
      <w:pPr>
        <w:rPr>
          <w:rFonts w:ascii="Calibri" w:hAnsi="Calibri" w:cs="Calibri"/>
          <w:b/>
          <w:color w:val="000000" w:themeColor="text1"/>
          <w:sz w:val="22"/>
          <w:szCs w:val="22"/>
        </w:rPr>
      </w:pPr>
      <w:r w:rsidRPr="00910B2E">
        <w:rPr>
          <w:b/>
          <w:bCs/>
          <w:color w:val="0070C0"/>
          <w:u w:val="single"/>
        </w:rPr>
        <w:t>Other Requirements</w:t>
      </w:r>
      <w:r w:rsidRPr="00910B2E">
        <w:rPr>
          <w:rFonts w:ascii="Calibri" w:hAnsi="Calibri" w:cs="Calibri"/>
          <w:b/>
          <w:color w:val="000000" w:themeColor="text1"/>
          <w:sz w:val="22"/>
          <w:szCs w:val="22"/>
        </w:rPr>
        <w:t xml:space="preserve"> (</w:t>
      </w:r>
      <w:r w:rsidRPr="00910B2E">
        <w:rPr>
          <w:rFonts w:ascii="Calibri" w:hAnsi="Calibri" w:cs="Calibri"/>
          <w:b/>
          <w:color w:val="000000" w:themeColor="text1"/>
          <w:sz w:val="22"/>
          <w:szCs w:val="22"/>
          <w:u w:val="single"/>
        </w:rPr>
        <w:t>Reference files:</w:t>
      </w:r>
      <w:r w:rsidRPr="00910B2E">
        <w:rPr>
          <w:rFonts w:ascii="Calibri" w:hAnsi="Calibri" w:cs="Calibri"/>
          <w:b/>
          <w:color w:val="000000" w:themeColor="text1"/>
          <w:sz w:val="22"/>
          <w:szCs w:val="22"/>
        </w:rPr>
        <w:t xml:space="preserve"> 20-56697 &amp; 20-56434)</w:t>
      </w:r>
    </w:p>
    <w:p w:rsidR="00BC5C35" w:rsidRDefault="00BC5C35">
      <w:pPr>
        <w:rPr>
          <w:rFonts w:ascii="Calibri" w:hAnsi="Calibri" w:cs="Calibri"/>
          <w:b/>
          <w:color w:val="000000" w:themeColor="text1"/>
          <w:sz w:val="22"/>
          <w:szCs w:val="22"/>
        </w:rPr>
      </w:pPr>
    </w:p>
    <w:p w:rsidR="00BC5C35" w:rsidRPr="00385E55" w:rsidRDefault="00BC5C35" w:rsidP="00BC5C35">
      <w:pPr>
        <w:rPr>
          <w:rFonts w:ascii="Calibri" w:hAnsi="Calibri" w:cs="Calibri"/>
          <w:b/>
          <w:color w:val="000000" w:themeColor="text1"/>
          <w:sz w:val="22"/>
          <w:szCs w:val="22"/>
        </w:rPr>
      </w:pPr>
      <w:r w:rsidRPr="00385E55">
        <w:rPr>
          <w:rFonts w:ascii="Calibri" w:hAnsi="Calibri" w:cs="Calibri"/>
          <w:b/>
          <w:color w:val="000000" w:themeColor="text1"/>
          <w:sz w:val="22"/>
          <w:szCs w:val="22"/>
        </w:rPr>
        <w:t xml:space="preserve">RNSAT or RNSAT-MERS </w:t>
      </w:r>
    </w:p>
    <w:p w:rsidR="00BC5C35" w:rsidRPr="00385E55" w:rsidRDefault="00BC5C35" w:rsidP="00BC5C35">
      <w:pPr>
        <w:rPr>
          <w:rFonts w:ascii="Calibri" w:hAnsi="Calibri" w:cs="Calibri"/>
          <w:b/>
          <w:color w:val="000000" w:themeColor="text1"/>
          <w:sz w:val="22"/>
          <w:szCs w:val="22"/>
        </w:rPr>
      </w:pPr>
      <w:r w:rsidRPr="00385E55">
        <w:rPr>
          <w:rFonts w:ascii="Calibri" w:hAnsi="Calibri" w:cs="Calibri"/>
          <w:b/>
          <w:color w:val="000000" w:themeColor="text1"/>
          <w:sz w:val="22"/>
          <w:szCs w:val="22"/>
        </w:rPr>
        <w:t>If “MERS” available in Mortgage need to consider RNSAT-MERS code if not use “RNSAT”.</w:t>
      </w:r>
    </w:p>
    <w:p w:rsidR="00942699" w:rsidRDefault="00942699">
      <w:pPr>
        <w:rPr>
          <w:color w:val="000000" w:themeColor="text1"/>
          <w:szCs w:val="22"/>
        </w:rPr>
      </w:pPr>
    </w:p>
    <w:p w:rsidR="00942699" w:rsidRDefault="00A857BB">
      <w:pPr>
        <w:rPr>
          <w:color w:val="FF0000"/>
        </w:rPr>
      </w:pPr>
      <w:r>
        <w:rPr>
          <w:noProof/>
        </w:rPr>
        <w:drawing>
          <wp:inline distT="0" distB="0" distL="114300" distR="114300">
            <wp:extent cx="5240577" cy="213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9"/>
                    <a:stretch>
                      <a:fillRect/>
                    </a:stretch>
                  </pic:blipFill>
                  <pic:spPr>
                    <a:xfrm>
                      <a:off x="0" y="0"/>
                      <a:ext cx="5249424" cy="2137202"/>
                    </a:xfrm>
                    <a:prstGeom prst="rect">
                      <a:avLst/>
                    </a:prstGeom>
                    <a:noFill/>
                    <a:ln>
                      <a:noFill/>
                    </a:ln>
                  </pic:spPr>
                </pic:pic>
              </a:graphicData>
            </a:graphic>
          </wp:inline>
        </w:drawing>
      </w:r>
    </w:p>
    <w:p w:rsidR="00942699" w:rsidRDefault="00942699">
      <w:pPr>
        <w:rPr>
          <w:color w:val="FF0000"/>
        </w:rPr>
      </w:pPr>
    </w:p>
    <w:p w:rsidR="00942699" w:rsidRDefault="00A857BB">
      <w:r>
        <w:rPr>
          <w:noProof/>
        </w:rPr>
        <w:drawing>
          <wp:inline distT="0" distB="0" distL="114300" distR="114300">
            <wp:extent cx="8502650" cy="2635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0"/>
                    <a:stretch>
                      <a:fillRect/>
                    </a:stretch>
                  </pic:blipFill>
                  <pic:spPr>
                    <a:xfrm>
                      <a:off x="0" y="0"/>
                      <a:ext cx="8502650" cy="2635250"/>
                    </a:xfrm>
                    <a:prstGeom prst="rect">
                      <a:avLst/>
                    </a:prstGeom>
                    <a:noFill/>
                    <a:ln>
                      <a:noFill/>
                    </a:ln>
                  </pic:spPr>
                </pic:pic>
              </a:graphicData>
            </a:graphic>
          </wp:inline>
        </w:drawing>
      </w:r>
    </w:p>
    <w:p w:rsidR="00942699" w:rsidRDefault="00942699">
      <w:pPr>
        <w:rPr>
          <w:b/>
          <w:bCs/>
          <w:color w:val="FF0000"/>
          <w:szCs w:val="22"/>
        </w:rPr>
      </w:pPr>
    </w:p>
    <w:p w:rsidR="00942699" w:rsidRPr="00385E55" w:rsidRDefault="00942699">
      <w:pPr>
        <w:rPr>
          <w:rFonts w:ascii="Calibri" w:hAnsi="Calibri" w:cs="Calibri"/>
          <w:b/>
          <w:color w:val="000000" w:themeColor="text1"/>
          <w:sz w:val="22"/>
          <w:szCs w:val="22"/>
        </w:rPr>
      </w:pPr>
    </w:p>
    <w:p w:rsidR="00385E55" w:rsidRPr="009E015B" w:rsidRDefault="005D6593">
      <w:pPr>
        <w:rPr>
          <w:rFonts w:ascii="Calibri" w:hAnsi="Calibri" w:cs="Calibri"/>
          <w:b/>
          <w:color w:val="000000" w:themeColor="text1"/>
          <w:sz w:val="28"/>
          <w:szCs w:val="28"/>
        </w:rPr>
      </w:pPr>
      <w:r w:rsidRPr="009E015B">
        <w:rPr>
          <w:rFonts w:ascii="Calibri" w:hAnsi="Calibri" w:cs="Calibri"/>
          <w:b/>
          <w:color w:val="000000" w:themeColor="text1"/>
          <w:sz w:val="28"/>
          <w:szCs w:val="28"/>
        </w:rPr>
        <w:t>Any exceptions for which releases required as per searching:</w:t>
      </w:r>
    </w:p>
    <w:p w:rsidR="005D6593" w:rsidRPr="009E015B" w:rsidRDefault="005D6593">
      <w:pPr>
        <w:rPr>
          <w:rFonts w:ascii="Calibri" w:hAnsi="Calibri" w:cs="Calibri"/>
          <w:b/>
          <w:color w:val="000000" w:themeColor="text1"/>
          <w:sz w:val="28"/>
          <w:szCs w:val="28"/>
        </w:rPr>
      </w:pPr>
      <w:r w:rsidRPr="009E015B">
        <w:rPr>
          <w:rFonts w:ascii="Calibri" w:hAnsi="Calibri" w:cs="Calibri"/>
          <w:b/>
          <w:color w:val="000000" w:themeColor="text1"/>
          <w:sz w:val="28"/>
          <w:szCs w:val="28"/>
        </w:rPr>
        <w:t>RNJUD</w:t>
      </w:r>
      <w:r w:rsidR="00385E55" w:rsidRPr="009E015B">
        <w:rPr>
          <w:rFonts w:ascii="Calibri" w:hAnsi="Calibri" w:cs="Calibri"/>
          <w:b/>
          <w:color w:val="000000" w:themeColor="text1"/>
          <w:sz w:val="28"/>
          <w:szCs w:val="28"/>
        </w:rPr>
        <w:t xml:space="preserve"> [Judgment]; RNDIV [Divorce]; RNPOA [Power of Attorney];</w:t>
      </w:r>
    </w:p>
    <w:p w:rsidR="005D6593" w:rsidRDefault="005D6593"/>
    <w:p w:rsidR="00385E55" w:rsidRDefault="00385E55" w:rsidP="00385E55">
      <w:pPr>
        <w:rPr>
          <w:rFonts w:ascii="Calibri" w:hAnsi="Calibri" w:cs="Calibri"/>
          <w:b/>
          <w:color w:val="000000" w:themeColor="text1"/>
          <w:sz w:val="22"/>
          <w:szCs w:val="22"/>
        </w:rPr>
      </w:pPr>
      <w:r>
        <w:rPr>
          <w:rFonts w:ascii="Calibri" w:hAnsi="Calibri" w:cs="Calibri"/>
          <w:b/>
          <w:color w:val="000000" w:themeColor="text1"/>
          <w:sz w:val="22"/>
          <w:szCs w:val="22"/>
        </w:rPr>
        <w:br w:type="page"/>
      </w:r>
    </w:p>
    <w:p w:rsidR="00385E55" w:rsidRPr="005D6593" w:rsidRDefault="00385E55" w:rsidP="00385E55">
      <w:pPr>
        <w:rPr>
          <w:rFonts w:ascii="Calibri" w:hAnsi="Calibri" w:cs="Calibri"/>
          <w:b/>
          <w:color w:val="000000" w:themeColor="text1"/>
          <w:sz w:val="22"/>
          <w:szCs w:val="22"/>
        </w:rPr>
      </w:pPr>
      <w:r w:rsidRPr="005D6593">
        <w:rPr>
          <w:rFonts w:ascii="Calibri" w:hAnsi="Calibri" w:cs="Calibri"/>
          <w:b/>
          <w:color w:val="000000" w:themeColor="text1"/>
          <w:sz w:val="22"/>
          <w:szCs w:val="22"/>
          <w:u w:val="single"/>
        </w:rPr>
        <w:t>RILPRED</w:t>
      </w:r>
      <w:r w:rsidRPr="005D6593">
        <w:rPr>
          <w:rFonts w:ascii="Calibri" w:hAnsi="Calibri" w:cs="Calibri"/>
          <w:b/>
          <w:color w:val="000000" w:themeColor="text1"/>
          <w:sz w:val="22"/>
          <w:szCs w:val="22"/>
        </w:rPr>
        <w:t xml:space="preserve"> Code</w:t>
      </w:r>
      <w:r>
        <w:rPr>
          <w:rFonts w:ascii="Calibri" w:hAnsi="Calibri" w:cs="Calibri"/>
          <w:b/>
          <w:color w:val="000000" w:themeColor="text1"/>
          <w:sz w:val="22"/>
          <w:szCs w:val="22"/>
        </w:rPr>
        <w:t xml:space="preserve"> should be used for 4 Counties [</w:t>
      </w:r>
      <w:r w:rsidRPr="005D6593">
        <w:rPr>
          <w:rFonts w:ascii="Calibri" w:hAnsi="Calibri" w:cs="Calibri"/>
          <w:b/>
          <w:color w:val="000000" w:themeColor="text1"/>
          <w:sz w:val="22"/>
          <w:szCs w:val="22"/>
        </w:rPr>
        <w:t>Cook, Kane, Will and Peoria</w:t>
      </w:r>
      <w:r>
        <w:rPr>
          <w:rFonts w:ascii="Calibri" w:hAnsi="Calibri" w:cs="Calibri"/>
          <w:b/>
          <w:color w:val="000000" w:themeColor="text1"/>
          <w:sz w:val="22"/>
          <w:szCs w:val="22"/>
        </w:rPr>
        <w:t>]</w:t>
      </w:r>
    </w:p>
    <w:p w:rsidR="00385E55" w:rsidRDefault="00385E55">
      <w:r>
        <w:rPr>
          <w:noProof/>
        </w:rPr>
        <w:drawing>
          <wp:inline distT="0" distB="0" distL="114300" distR="114300" wp14:anchorId="6751AD7D" wp14:editId="43797F68">
            <wp:extent cx="6464300" cy="2641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1"/>
                    <a:stretch>
                      <a:fillRect/>
                    </a:stretch>
                  </pic:blipFill>
                  <pic:spPr>
                    <a:xfrm>
                      <a:off x="0" y="0"/>
                      <a:ext cx="6465282" cy="2642001"/>
                    </a:xfrm>
                    <a:prstGeom prst="rect">
                      <a:avLst/>
                    </a:prstGeom>
                    <a:noFill/>
                    <a:ln>
                      <a:noFill/>
                    </a:ln>
                  </pic:spPr>
                </pic:pic>
              </a:graphicData>
            </a:graphic>
          </wp:inline>
        </w:drawing>
      </w:r>
    </w:p>
    <w:p w:rsidR="00385E55" w:rsidRDefault="00385E55"/>
    <w:p w:rsidR="005D6593" w:rsidRPr="005D6593" w:rsidRDefault="005D6593" w:rsidP="005D6593">
      <w:pPr>
        <w:rPr>
          <w:b/>
          <w:bCs/>
          <w:color w:val="0070C0"/>
          <w:sz w:val="24"/>
          <w:szCs w:val="24"/>
          <w:u w:val="single"/>
        </w:rPr>
      </w:pPr>
      <w:r w:rsidRPr="005D6593">
        <w:rPr>
          <w:b/>
          <w:bCs/>
          <w:color w:val="0070C0"/>
          <w:sz w:val="24"/>
          <w:szCs w:val="24"/>
          <w:u w:val="single"/>
        </w:rPr>
        <w:t>Taxes</w:t>
      </w:r>
    </w:p>
    <w:p w:rsidR="00806DD5" w:rsidRPr="00806DD5" w:rsidRDefault="00806DD5" w:rsidP="00806DD5">
      <w:pPr>
        <w:jc w:val="left"/>
        <w:rPr>
          <w:rFonts w:ascii="Calibri" w:hAnsi="Calibri" w:cs="Calibri"/>
          <w:b/>
          <w:color w:val="000000" w:themeColor="text1"/>
          <w:sz w:val="22"/>
          <w:szCs w:val="22"/>
        </w:rPr>
      </w:pPr>
      <w:r w:rsidRPr="00806DD5">
        <w:rPr>
          <w:rFonts w:ascii="Calibri" w:hAnsi="Calibri" w:cs="Calibri"/>
          <w:b/>
          <w:color w:val="000000" w:themeColor="text1"/>
          <w:sz w:val="22"/>
          <w:szCs w:val="22"/>
        </w:rPr>
        <w:t xml:space="preserve">NOTE: Real Estate Taxes for the year 2019 were </w:t>
      </w:r>
      <w:r w:rsidRPr="00806DD5">
        <w:rPr>
          <w:rFonts w:ascii="Calibri" w:hAnsi="Calibri" w:cs="Calibri"/>
          <w:b/>
          <w:color w:val="00B050"/>
          <w:sz w:val="22"/>
          <w:szCs w:val="22"/>
        </w:rPr>
        <w:t>Paid</w:t>
      </w:r>
      <w:r w:rsidRPr="00806DD5">
        <w:rPr>
          <w:rFonts w:ascii="Calibri" w:hAnsi="Calibri" w:cs="Calibri"/>
          <w:b/>
          <w:color w:val="000000" w:themeColor="text1"/>
          <w:sz w:val="22"/>
          <w:szCs w:val="22"/>
        </w:rPr>
        <w:t xml:space="preserve"> 1st Half in the amount of $3,994.91 and 2nd Half </w:t>
      </w:r>
      <w:r w:rsidRPr="00806DD5">
        <w:rPr>
          <w:rFonts w:ascii="Calibri" w:hAnsi="Calibri" w:cs="Calibri"/>
          <w:b/>
          <w:color w:val="00B050"/>
          <w:sz w:val="22"/>
          <w:szCs w:val="22"/>
        </w:rPr>
        <w:t>Due</w:t>
      </w:r>
      <w:r w:rsidRPr="00806DD5">
        <w:rPr>
          <w:rFonts w:ascii="Calibri" w:hAnsi="Calibri" w:cs="Calibri"/>
          <w:b/>
          <w:color w:val="000000" w:themeColor="text1"/>
          <w:sz w:val="22"/>
          <w:szCs w:val="22"/>
        </w:rPr>
        <w:t xml:space="preserve"> in the amount of $3,994.91; Assessed Value $100,420.00; Gross Amount $3,994.91; </w:t>
      </w:r>
      <w:r w:rsidRPr="00806DD5">
        <w:rPr>
          <w:rFonts w:ascii="Calibri" w:hAnsi="Calibri" w:cs="Calibri"/>
          <w:b/>
          <w:color w:val="00B050"/>
          <w:sz w:val="22"/>
          <w:szCs w:val="22"/>
        </w:rPr>
        <w:t>Exemptions:</w:t>
      </w:r>
      <w:r>
        <w:rPr>
          <w:rFonts w:ascii="Calibri" w:hAnsi="Calibri" w:cs="Calibri"/>
          <w:b/>
          <w:color w:val="00B050"/>
          <w:sz w:val="22"/>
          <w:szCs w:val="22"/>
        </w:rPr>
        <w:t xml:space="preserve"> </w:t>
      </w:r>
      <w:r w:rsidR="00BC5C35">
        <w:rPr>
          <w:rFonts w:ascii="Calibri" w:hAnsi="Calibri" w:cs="Calibri"/>
          <w:b/>
          <w:color w:val="00B050"/>
          <w:sz w:val="22"/>
          <w:szCs w:val="22"/>
        </w:rPr>
        <w:t>“Yes/No”</w:t>
      </w:r>
      <w:r w:rsidRPr="00806DD5">
        <w:rPr>
          <w:rFonts w:ascii="Calibri" w:hAnsi="Calibri" w:cs="Calibri"/>
          <w:b/>
          <w:color w:val="000000" w:themeColor="text1"/>
          <w:sz w:val="22"/>
          <w:szCs w:val="22"/>
        </w:rPr>
        <w:t>; Folio No.: 08-14-313-012.</w:t>
      </w:r>
    </w:p>
    <w:p w:rsidR="00806DD5" w:rsidRPr="00806DD5" w:rsidRDefault="00806DD5" w:rsidP="00806DD5">
      <w:pPr>
        <w:jc w:val="left"/>
        <w:rPr>
          <w:rFonts w:ascii="Calibri" w:hAnsi="Calibri" w:cs="Calibri"/>
          <w:b/>
          <w:color w:val="000000" w:themeColor="text1"/>
          <w:sz w:val="22"/>
          <w:szCs w:val="22"/>
        </w:rPr>
      </w:pPr>
      <w:r w:rsidRPr="00806DD5">
        <w:rPr>
          <w:rFonts w:ascii="Calibri" w:hAnsi="Calibri" w:cs="Calibri"/>
          <w:b/>
          <w:color w:val="000000" w:themeColor="text1"/>
          <w:sz w:val="22"/>
          <w:szCs w:val="22"/>
        </w:rPr>
        <w:t>Note: Any tax amount(s) shown herein are for informational purposes only, and should be verified with the appropriate taxing authority(s).</w:t>
      </w:r>
    </w:p>
    <w:p w:rsidR="00806DD5" w:rsidRDefault="00806DD5" w:rsidP="005D6593">
      <w:pPr>
        <w:rPr>
          <w:szCs w:val="22"/>
          <w:lang w:eastAsia="zh-CN"/>
        </w:rPr>
      </w:pPr>
    </w:p>
    <w:p w:rsidR="005D6593" w:rsidRDefault="005D6593" w:rsidP="005D6593">
      <w:pPr>
        <w:rPr>
          <w:rFonts w:ascii="Calibri" w:hAnsi="Calibri" w:cs="Calibri"/>
          <w:b/>
          <w:color w:val="00B050"/>
          <w:sz w:val="22"/>
          <w:szCs w:val="22"/>
        </w:rPr>
      </w:pPr>
      <w:r w:rsidRPr="005D6593">
        <w:rPr>
          <w:rFonts w:ascii="Calibri" w:hAnsi="Calibri" w:cs="Calibri"/>
          <w:b/>
          <w:color w:val="00B050"/>
          <w:sz w:val="22"/>
          <w:szCs w:val="22"/>
        </w:rPr>
        <w:t>You may enter only “Yes” or “No” based on your findings. The exemption amounts vary often based on taxing units so it is more consistent to exclude the amount and solely indicate Yes or No.</w:t>
      </w:r>
    </w:p>
    <w:p w:rsidR="00BC5C35" w:rsidRPr="005D6593" w:rsidRDefault="00BC5C35" w:rsidP="005D6593">
      <w:pPr>
        <w:rPr>
          <w:b/>
          <w:color w:val="00B050"/>
        </w:rPr>
      </w:pPr>
      <w:r>
        <w:rPr>
          <w:noProof/>
        </w:rPr>
        <w:drawing>
          <wp:inline distT="0" distB="0" distL="0" distR="0">
            <wp:extent cx="7112000" cy="1758950"/>
            <wp:effectExtent l="0" t="0" r="0" b="0"/>
            <wp:docPr id="15" name="Picture 15" descr="cid:part1.E30EE3F5.23FA93B7@visionetsystem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E30EE3F5.23FA93B7@visionetsystems.com"/>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7133721" cy="1764322"/>
                    </a:xfrm>
                    <a:prstGeom prst="rect">
                      <a:avLst/>
                    </a:prstGeom>
                    <a:noFill/>
                    <a:ln>
                      <a:noFill/>
                    </a:ln>
                  </pic:spPr>
                </pic:pic>
              </a:graphicData>
            </a:graphic>
          </wp:inline>
        </w:drawing>
      </w:r>
    </w:p>
    <w:p w:rsidR="005D6593" w:rsidRDefault="005D6593"/>
    <w:p w:rsidR="00BC5C35" w:rsidRDefault="00BC5C35">
      <w:r>
        <w:rPr>
          <w:noProof/>
        </w:rPr>
        <w:drawing>
          <wp:inline distT="0" distB="0" distL="0" distR="0">
            <wp:extent cx="7169150" cy="1612900"/>
            <wp:effectExtent l="0" t="0" r="0" b="6350"/>
            <wp:docPr id="17" name="Picture 17" descr="cid:part2.C8FC71EC.A6EFAE01@visionetsystem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art2.C8FC71EC.A6EFAE01@visionetsystems.com"/>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7171275" cy="1613378"/>
                    </a:xfrm>
                    <a:prstGeom prst="rect">
                      <a:avLst/>
                    </a:prstGeom>
                    <a:noFill/>
                    <a:ln>
                      <a:noFill/>
                    </a:ln>
                  </pic:spPr>
                </pic:pic>
              </a:graphicData>
            </a:graphic>
          </wp:inline>
        </w:drawing>
      </w:r>
    </w:p>
    <w:p w:rsidR="00BC5C35" w:rsidRDefault="00BC5C35" w:rsidP="005D6593">
      <w:pPr>
        <w:rPr>
          <w:rFonts w:ascii="Calibri" w:hAnsi="Calibri" w:cs="Calibri"/>
          <w:b/>
          <w:color w:val="000000" w:themeColor="text1"/>
          <w:sz w:val="22"/>
          <w:szCs w:val="22"/>
        </w:rPr>
      </w:pPr>
    </w:p>
    <w:p w:rsidR="005D6593" w:rsidRPr="00385E55" w:rsidRDefault="005D6593" w:rsidP="005D6593">
      <w:pPr>
        <w:rPr>
          <w:rFonts w:ascii="Calibri" w:hAnsi="Calibri" w:cs="Calibri"/>
          <w:b/>
          <w:color w:val="000000" w:themeColor="text1"/>
          <w:sz w:val="22"/>
          <w:szCs w:val="22"/>
        </w:rPr>
      </w:pPr>
      <w:r w:rsidRPr="00385E55">
        <w:rPr>
          <w:rFonts w:ascii="Calibri" w:hAnsi="Calibri" w:cs="Calibri"/>
          <w:b/>
          <w:color w:val="000000" w:themeColor="text1"/>
          <w:sz w:val="22"/>
          <w:szCs w:val="22"/>
        </w:rPr>
        <w:t>24 Month Chain [R24M for Multiple Deeds; RN24M for Single Deed]</w:t>
      </w:r>
    </w:p>
    <w:p w:rsidR="005D6593" w:rsidRPr="00385E55" w:rsidRDefault="005D6593" w:rsidP="005D6593">
      <w:pPr>
        <w:rPr>
          <w:rFonts w:ascii="Calibri" w:hAnsi="Calibri" w:cs="Calibri"/>
          <w:b/>
          <w:color w:val="000000" w:themeColor="text1"/>
          <w:sz w:val="22"/>
          <w:szCs w:val="22"/>
        </w:rPr>
      </w:pPr>
    </w:p>
    <w:p w:rsidR="005D6593" w:rsidRPr="00385E55" w:rsidRDefault="005D6593" w:rsidP="005D6593">
      <w:pPr>
        <w:pStyle w:val="ListParagraph"/>
        <w:numPr>
          <w:ilvl w:val="0"/>
          <w:numId w:val="3"/>
        </w:numPr>
        <w:rPr>
          <w:rFonts w:ascii="Calibri" w:eastAsia="SimSun" w:hAnsi="Calibri" w:cs="Calibri"/>
          <w:b/>
          <w:color w:val="000000" w:themeColor="text1"/>
          <w:kern w:val="2"/>
          <w:sz w:val="22"/>
          <w:szCs w:val="22"/>
        </w:rPr>
      </w:pPr>
      <w:r w:rsidRPr="00385E55">
        <w:rPr>
          <w:rFonts w:ascii="Calibri" w:eastAsia="SimSun" w:hAnsi="Calibri" w:cs="Calibri"/>
          <w:b/>
          <w:color w:val="000000" w:themeColor="text1"/>
          <w:kern w:val="2"/>
          <w:sz w:val="22"/>
          <w:szCs w:val="22"/>
        </w:rPr>
        <w:t>Incase if R24M code not available in “Citrix” then use RN24M code twice or trice according to available documents.</w:t>
      </w:r>
    </w:p>
    <w:p w:rsidR="005D6593" w:rsidRDefault="005D6593" w:rsidP="005D6593">
      <w:pPr>
        <w:rPr>
          <w:rFonts w:asciiTheme="minorHAnsi" w:eastAsia="Times New Roman" w:hAnsiTheme="minorHAnsi" w:cstheme="minorHAnsi"/>
          <w:color w:val="000000"/>
          <w:kern w:val="0"/>
          <w:sz w:val="20"/>
        </w:rPr>
      </w:pPr>
    </w:p>
    <w:p w:rsidR="005D6593" w:rsidRPr="005D6593" w:rsidRDefault="005D6593" w:rsidP="005D6593">
      <w:pPr>
        <w:rPr>
          <w:rFonts w:asciiTheme="minorHAnsi" w:eastAsia="Times New Roman" w:hAnsiTheme="minorHAnsi" w:cstheme="minorHAnsi"/>
          <w:b/>
          <w:color w:val="000000"/>
          <w:kern w:val="0"/>
          <w:sz w:val="20"/>
          <w:u w:val="single"/>
        </w:rPr>
      </w:pPr>
      <w:r w:rsidRPr="005D6593">
        <w:rPr>
          <w:rFonts w:asciiTheme="minorHAnsi" w:eastAsia="Times New Roman" w:hAnsiTheme="minorHAnsi" w:cstheme="minorHAnsi"/>
          <w:b/>
          <w:color w:val="000000"/>
          <w:kern w:val="0"/>
          <w:sz w:val="20"/>
          <w:u w:val="single"/>
        </w:rPr>
        <w:t>It will appear like below:</w:t>
      </w:r>
    </w:p>
    <w:p w:rsidR="005D6593" w:rsidRPr="00BC5C35" w:rsidRDefault="005D6593" w:rsidP="005D6593">
      <w:pPr>
        <w:rPr>
          <w:rFonts w:asciiTheme="minorHAnsi" w:eastAsia="Times New Roman" w:hAnsiTheme="minorHAnsi" w:cstheme="minorHAnsi"/>
          <w:color w:val="000000"/>
          <w:kern w:val="0"/>
          <w:sz w:val="24"/>
          <w:szCs w:val="24"/>
        </w:rPr>
      </w:pPr>
      <w:r w:rsidRPr="00BC5C35">
        <w:rPr>
          <w:rFonts w:asciiTheme="minorHAnsi" w:eastAsia="Times New Roman" w:hAnsiTheme="minorHAnsi" w:cstheme="minorHAnsi"/>
          <w:color w:val="000000"/>
          <w:kern w:val="0"/>
          <w:sz w:val="24"/>
          <w:szCs w:val="24"/>
        </w:rPr>
        <w:t xml:space="preserve">NOTE: FOR INFORMATIONAL PURPOSES ONLY: The following instrument(s) affecting said land is the last conveying instrument(s) filed for record within 24 months of the effective date of this Commitment: </w:t>
      </w:r>
    </w:p>
    <w:p w:rsidR="005D6593" w:rsidRPr="00BC5C35" w:rsidRDefault="005D6593" w:rsidP="005D6593">
      <w:pPr>
        <w:numPr>
          <w:ilvl w:val="0"/>
          <w:numId w:val="1"/>
        </w:numPr>
        <w:pBdr>
          <w:bottom w:val="single" w:sz="4" w:space="0" w:color="auto"/>
        </w:pBdr>
        <w:rPr>
          <w:rFonts w:asciiTheme="minorHAnsi" w:eastAsia="Times New Roman" w:hAnsiTheme="minorHAnsi" w:cstheme="minorHAnsi"/>
          <w:color w:val="000000"/>
          <w:kern w:val="0"/>
          <w:sz w:val="24"/>
          <w:szCs w:val="24"/>
        </w:rPr>
      </w:pPr>
      <w:r w:rsidRPr="00BC5C35">
        <w:rPr>
          <w:rFonts w:asciiTheme="minorHAnsi" w:eastAsia="Times New Roman" w:hAnsiTheme="minorHAnsi" w:cstheme="minorHAnsi"/>
          <w:color w:val="000000"/>
          <w:kern w:val="0"/>
          <w:sz w:val="24"/>
          <w:szCs w:val="24"/>
        </w:rPr>
        <w:t>Special Warranty Deed recorded October 13, 2005 in Instrument Number R2005178964, of the Public Records of Will County, Illinois.</w:t>
      </w:r>
    </w:p>
    <w:p w:rsidR="00BC5C35" w:rsidRDefault="00BC5C35" w:rsidP="005D6593">
      <w:pPr>
        <w:rPr>
          <w:rFonts w:ascii="Calibri" w:hAnsi="Calibri" w:cs="Calibri"/>
          <w:b/>
          <w:color w:val="000000" w:themeColor="text1"/>
          <w:sz w:val="22"/>
          <w:szCs w:val="22"/>
        </w:rPr>
      </w:pPr>
    </w:p>
    <w:p w:rsidR="005D6593" w:rsidRDefault="005D6593" w:rsidP="005D6593">
      <w:pPr>
        <w:rPr>
          <w:rFonts w:ascii="Calibri" w:hAnsi="Calibri" w:cs="Calibri"/>
          <w:b/>
          <w:color w:val="000000" w:themeColor="text1"/>
          <w:sz w:val="22"/>
          <w:szCs w:val="22"/>
        </w:rPr>
      </w:pPr>
      <w:r w:rsidRPr="005D6593">
        <w:rPr>
          <w:rFonts w:ascii="Calibri" w:hAnsi="Calibri" w:cs="Calibri"/>
          <w:b/>
          <w:color w:val="000000" w:themeColor="text1"/>
          <w:sz w:val="22"/>
          <w:szCs w:val="22"/>
        </w:rPr>
        <w:t>24 month chain nothing but Deeds which is provided by Searchers</w:t>
      </w:r>
    </w:p>
    <w:p w:rsidR="00BC5C35" w:rsidRPr="005D6593" w:rsidRDefault="00BC5C35" w:rsidP="005D6593">
      <w:pPr>
        <w:rPr>
          <w:rFonts w:ascii="Calibri" w:hAnsi="Calibri" w:cs="Calibri"/>
          <w:b/>
          <w:color w:val="000000" w:themeColor="text1"/>
          <w:sz w:val="22"/>
          <w:szCs w:val="22"/>
        </w:rPr>
      </w:pPr>
    </w:p>
    <w:p w:rsidR="005D6593" w:rsidRDefault="005D6593" w:rsidP="005D6593">
      <w:r>
        <w:rPr>
          <w:noProof/>
        </w:rPr>
        <w:drawing>
          <wp:inline distT="0" distB="0" distL="114300" distR="114300" wp14:anchorId="2701C544" wp14:editId="09F98392">
            <wp:extent cx="5486400" cy="129211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6"/>
                    <a:stretch>
                      <a:fillRect/>
                    </a:stretch>
                  </pic:blipFill>
                  <pic:spPr>
                    <a:xfrm>
                      <a:off x="0" y="0"/>
                      <a:ext cx="5486400" cy="1292110"/>
                    </a:xfrm>
                    <a:prstGeom prst="rect">
                      <a:avLst/>
                    </a:prstGeom>
                    <a:noFill/>
                    <a:ln>
                      <a:noFill/>
                    </a:ln>
                  </pic:spPr>
                </pic:pic>
              </a:graphicData>
            </a:graphic>
          </wp:inline>
        </w:drawing>
      </w:r>
    </w:p>
    <w:p w:rsidR="009B2B64" w:rsidRDefault="009B2B64"/>
    <w:p w:rsidR="009E015B" w:rsidRDefault="009E015B"/>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E015B">
      <w:pPr>
        <w:rPr>
          <w:b/>
          <w:u w:val="single"/>
        </w:rPr>
      </w:pPr>
    </w:p>
    <w:p w:rsidR="009E015B" w:rsidRDefault="009B2B64">
      <w:pPr>
        <w:rPr>
          <w:b/>
        </w:rPr>
      </w:pPr>
      <w:r>
        <w:rPr>
          <w:b/>
          <w:u w:val="single"/>
        </w:rPr>
        <w:t xml:space="preserve">Default </w:t>
      </w:r>
      <w:r w:rsidRPr="009B2B64">
        <w:rPr>
          <w:b/>
          <w:u w:val="single"/>
        </w:rPr>
        <w:t>EXCEPTIONS:</w:t>
      </w:r>
      <w:r w:rsidRPr="009B2B64">
        <w:rPr>
          <w:b/>
        </w:rPr>
        <w:t xml:space="preserve"> In case if it</w:t>
      </w:r>
      <w:r>
        <w:rPr>
          <w:b/>
        </w:rPr>
        <w:t>’</w:t>
      </w:r>
      <w:r w:rsidRPr="009B2B64">
        <w:rPr>
          <w:b/>
        </w:rPr>
        <w:t>s not available in the section.</w:t>
      </w:r>
    </w:p>
    <w:p w:rsidR="009E015B" w:rsidRDefault="009E015B">
      <w:pPr>
        <w:rPr>
          <w:b/>
        </w:rPr>
      </w:pPr>
      <w:r>
        <w:rPr>
          <w:noProof/>
        </w:rPr>
        <w:drawing>
          <wp:inline distT="0" distB="0" distL="0" distR="0">
            <wp:extent cx="6432550" cy="1616075"/>
            <wp:effectExtent l="0" t="0" r="6350" b="3175"/>
            <wp:docPr id="28" name="Picture 28" descr="cid:part4.A7F970F2.D32CC37E@visionetsystem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part4.A7F970F2.D32CC37E@visionetsystems.com"/>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6434542" cy="1616575"/>
                    </a:xfrm>
                    <a:prstGeom prst="rect">
                      <a:avLst/>
                    </a:prstGeom>
                    <a:noFill/>
                    <a:ln>
                      <a:noFill/>
                    </a:ln>
                  </pic:spPr>
                </pic:pic>
              </a:graphicData>
            </a:graphic>
          </wp:inline>
        </w:drawing>
      </w:r>
    </w:p>
    <w:p w:rsidR="009E015B" w:rsidRDefault="009E015B">
      <w:pPr>
        <w:rPr>
          <w:b/>
        </w:rPr>
      </w:pPr>
    </w:p>
    <w:p w:rsidR="009E015B" w:rsidRDefault="009E015B">
      <w:pPr>
        <w:rPr>
          <w:b/>
        </w:rPr>
      </w:pPr>
      <w:r>
        <w:rPr>
          <w:noProof/>
        </w:rPr>
        <w:drawing>
          <wp:inline distT="0" distB="0" distL="0" distR="0">
            <wp:extent cx="6337300" cy="2647950"/>
            <wp:effectExtent l="0" t="0" r="6350" b="0"/>
            <wp:docPr id="32" name="Picture 32" descr="cid:part3.0901AFDB.31D47D0A@visionetsystem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part3.0901AFDB.31D47D0A@visionetsystems.com"/>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6377802" cy="2664873"/>
                    </a:xfrm>
                    <a:prstGeom prst="rect">
                      <a:avLst/>
                    </a:prstGeom>
                    <a:noFill/>
                    <a:ln>
                      <a:noFill/>
                    </a:ln>
                  </pic:spPr>
                </pic:pic>
              </a:graphicData>
            </a:graphic>
          </wp:inline>
        </w:drawing>
      </w:r>
    </w:p>
    <w:p w:rsidR="009B2B64" w:rsidRPr="009E015B" w:rsidRDefault="009B2B64" w:rsidP="009B2B64">
      <w:pPr>
        <w:pStyle w:val="NormalWeb"/>
        <w:jc w:val="both"/>
        <w:rPr>
          <w:rFonts w:ascii="Segoe UI" w:hAnsi="Segoe UI" w:cs="Segoe UI"/>
          <w:sz w:val="20"/>
          <w:szCs w:val="20"/>
        </w:rPr>
      </w:pPr>
      <w:r w:rsidRPr="009E015B">
        <w:rPr>
          <w:rFonts w:ascii="Calibri" w:hAnsi="Calibri" w:cs="Calibri"/>
          <w:sz w:val="20"/>
          <w:szCs w:val="20"/>
        </w:rPr>
        <w:t>Covenants, conditions, or restrictions, if any, appearing in the Public Records; however, this policy insures against loss or damage arising from: (a) the violation of those covenants, conditions, or</w:t>
      </w:r>
      <w:r w:rsidR="005D4789" w:rsidRPr="009E015B">
        <w:rPr>
          <w:rFonts w:ascii="Calibri" w:hAnsi="Calibri" w:cs="Calibri"/>
          <w:sz w:val="20"/>
          <w:szCs w:val="20"/>
        </w:rPr>
        <w:t xml:space="preserve"> </w:t>
      </w:r>
      <w:r w:rsidRPr="009E015B">
        <w:rPr>
          <w:rFonts w:ascii="Calibri" w:hAnsi="Calibri" w:cs="Calibri"/>
          <w:sz w:val="20"/>
          <w:szCs w:val="20"/>
        </w:rPr>
        <w:t>restrictions on or prior to Date of Policy.  The words "covenants, conditions, or restrictions" do not refer to or include any covenant, condition, or restriction (a) relating to obligations of any type to perform maintenance, repair or remediation on the Land, or (b) pertaining to environmental protection of any kind or nature, including hazardous or toxic matters, conditions, or substances, except to the extent that a notice of a violation or alleged violation affecting the Land has been recorded or filed in the Public Records at Date of Policy and is not referenced in an addendum attached to this policy.</w:t>
      </w:r>
    </w:p>
    <w:p w:rsidR="009B2B64" w:rsidRPr="009E015B" w:rsidRDefault="009B2B64" w:rsidP="009B2B64">
      <w:pPr>
        <w:pStyle w:val="NormalWeb"/>
        <w:jc w:val="both"/>
        <w:rPr>
          <w:rFonts w:ascii="Segoe UI" w:hAnsi="Segoe UI" w:cs="Segoe UI"/>
          <w:sz w:val="20"/>
          <w:szCs w:val="20"/>
        </w:rPr>
      </w:pPr>
      <w:r w:rsidRPr="009E015B">
        <w:rPr>
          <w:rFonts w:ascii="Calibri" w:hAnsi="Calibri" w:cs="Calibri"/>
          <w:sz w:val="20"/>
          <w:szCs w:val="20"/>
        </w:rPr>
        <w:t>Any easements or servitudes appearing in the Public Records; however, this policy insures against loss or damage arising from (a) the encroachment, at Date of Policy, of the improvements on any easement, and (b) any interference with or damage to existing improvements, excluding lawns, shrubbery, and trees, resulting from the use of the easements for the purposes granted or reserved.</w:t>
      </w:r>
    </w:p>
    <w:p w:rsidR="009B2B64" w:rsidRPr="009E015B" w:rsidRDefault="009B2B64" w:rsidP="009B2B64">
      <w:pPr>
        <w:pStyle w:val="NormalWeb"/>
        <w:jc w:val="both"/>
        <w:rPr>
          <w:rFonts w:ascii="Calibri" w:hAnsi="Calibri" w:cs="Calibri"/>
          <w:sz w:val="20"/>
          <w:szCs w:val="20"/>
        </w:rPr>
      </w:pPr>
      <w:r w:rsidRPr="009E015B">
        <w:rPr>
          <w:rFonts w:ascii="Calibri" w:hAnsi="Calibri" w:cs="Calibri"/>
          <w:sz w:val="20"/>
          <w:szCs w:val="20"/>
        </w:rPr>
        <w:t xml:space="preserve">Any lease, grant, exception, or reservation of minerals or mineral rights appearing in the Public Records; however, this policy insures against loss or damage arising from (a) any </w:t>
      </w:r>
      <w:proofErr w:type="spellStart"/>
      <w:r w:rsidRPr="009E015B">
        <w:rPr>
          <w:rFonts w:ascii="Calibri" w:hAnsi="Calibri" w:cs="Calibri"/>
          <w:sz w:val="20"/>
          <w:szCs w:val="20"/>
        </w:rPr>
        <w:t>affect</w:t>
      </w:r>
      <w:proofErr w:type="spellEnd"/>
      <w:r w:rsidRPr="009E015B">
        <w:rPr>
          <w:rFonts w:ascii="Calibri" w:hAnsi="Calibri" w:cs="Calibri"/>
          <w:sz w:val="20"/>
          <w:szCs w:val="20"/>
        </w:rPr>
        <w:t xml:space="preserve"> on or impairment of the use of the Land for residential one-to-four family dwelling purposes by reason of such lease, grant, exception or reservation of minerals or mineral rights, and (b) any damage to improvements existing at Date of Policy, excluding lawns, shrubbery, or trees, resulting from the future exercise of any right to use the surface of the Land for the extraction or development of the minerals or mineral rights so leased, granted, excepted, or reserved. Nothing herein shall insure against loss or damage resulting from subsidence.</w:t>
      </w:r>
    </w:p>
    <w:p w:rsidR="001524AF" w:rsidRDefault="00BC5C35" w:rsidP="009B2B64">
      <w:pPr>
        <w:pStyle w:val="NormalWeb"/>
        <w:jc w:val="both"/>
        <w:rPr>
          <w:rFonts w:eastAsia="SimSun"/>
          <w:b/>
          <w:bCs/>
          <w:color w:val="0070C0"/>
          <w:kern w:val="2"/>
          <w:u w:val="single"/>
        </w:rPr>
      </w:pPr>
      <w:r w:rsidRPr="00BC5C35">
        <w:rPr>
          <w:rFonts w:eastAsia="SimSun"/>
          <w:b/>
          <w:bCs/>
          <w:color w:val="0070C0"/>
          <w:kern w:val="2"/>
          <w:u w:val="single"/>
        </w:rPr>
        <w:t>Legal</w:t>
      </w:r>
    </w:p>
    <w:p w:rsidR="009E015B" w:rsidRDefault="00BC5C35" w:rsidP="009B2B64">
      <w:pPr>
        <w:pStyle w:val="NormalWeb"/>
        <w:jc w:val="both"/>
        <w:rPr>
          <w:rFonts w:eastAsia="SimSun"/>
          <w:b/>
          <w:bCs/>
          <w:color w:val="000000" w:themeColor="text1"/>
          <w:kern w:val="2"/>
        </w:rPr>
      </w:pPr>
      <w:r w:rsidRPr="00BC5C35">
        <w:rPr>
          <w:rFonts w:eastAsia="SimSun"/>
          <w:b/>
          <w:bCs/>
          <w:color w:val="000000" w:themeColor="text1"/>
          <w:kern w:val="2"/>
        </w:rPr>
        <w:t xml:space="preserve">Type as per </w:t>
      </w:r>
      <w:r>
        <w:rPr>
          <w:rFonts w:eastAsia="SimSun"/>
          <w:b/>
          <w:bCs/>
          <w:color w:val="000000" w:themeColor="text1"/>
          <w:kern w:val="2"/>
        </w:rPr>
        <w:t>“</w:t>
      </w:r>
      <w:r w:rsidRPr="00BC5C35">
        <w:rPr>
          <w:rFonts w:eastAsia="SimSun"/>
          <w:b/>
          <w:bCs/>
          <w:color w:val="000000" w:themeColor="text1"/>
          <w:kern w:val="2"/>
        </w:rPr>
        <w:t>Vesting Deed</w:t>
      </w:r>
      <w:r>
        <w:rPr>
          <w:rFonts w:eastAsia="SimSun"/>
          <w:b/>
          <w:bCs/>
          <w:color w:val="000000" w:themeColor="text1"/>
          <w:kern w:val="2"/>
        </w:rPr>
        <w:t>”</w:t>
      </w:r>
    </w:p>
    <w:p w:rsidR="00BC5C35" w:rsidRDefault="009E015B" w:rsidP="009B2B64">
      <w:pPr>
        <w:pStyle w:val="NormalWeb"/>
        <w:jc w:val="both"/>
        <w:rPr>
          <w:rFonts w:eastAsia="SimSun"/>
          <w:b/>
          <w:bCs/>
          <w:color w:val="000000" w:themeColor="text1"/>
          <w:kern w:val="2"/>
        </w:rPr>
      </w:pPr>
      <w:r>
        <w:rPr>
          <w:rFonts w:eastAsia="SimSun"/>
          <w:b/>
          <w:bCs/>
          <w:color w:val="000000" w:themeColor="text1"/>
          <w:kern w:val="2"/>
        </w:rPr>
        <w:t>Running Case or All Capital Letter =&gt; how it is reflecting in Vesting Deed</w:t>
      </w:r>
    </w:p>
    <w:p w:rsidR="009E015B" w:rsidRDefault="009E015B" w:rsidP="009B2B64">
      <w:pPr>
        <w:pStyle w:val="NormalWeb"/>
        <w:jc w:val="both"/>
        <w:rPr>
          <w:rFonts w:eastAsia="SimSun"/>
          <w:b/>
          <w:bCs/>
          <w:color w:val="000000" w:themeColor="text1"/>
          <w:kern w:val="2"/>
        </w:rPr>
      </w:pPr>
      <w:r>
        <w:rPr>
          <w:noProof/>
        </w:rPr>
        <w:drawing>
          <wp:inline distT="0" distB="0" distL="0" distR="0">
            <wp:extent cx="6229350" cy="2959100"/>
            <wp:effectExtent l="0" t="0" r="0" b="0"/>
            <wp:docPr id="34" name="Picture 34" descr="cid:part5.EEEFDD16.F9C2CFDA@visionetsystem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part5.EEEFDD16.F9C2CFDA@visionetsystems.com"/>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6230777" cy="2959778"/>
                    </a:xfrm>
                    <a:prstGeom prst="rect">
                      <a:avLst/>
                    </a:prstGeom>
                    <a:noFill/>
                    <a:ln>
                      <a:noFill/>
                    </a:ln>
                  </pic:spPr>
                </pic:pic>
              </a:graphicData>
            </a:graphic>
          </wp:inline>
        </w:drawing>
      </w:r>
    </w:p>
    <w:p w:rsidR="009E015B" w:rsidRDefault="009E015B" w:rsidP="009B2B64">
      <w:pPr>
        <w:pStyle w:val="NormalWeb"/>
        <w:jc w:val="both"/>
        <w:rPr>
          <w:rFonts w:eastAsia="SimSun"/>
          <w:b/>
          <w:bCs/>
          <w:color w:val="000000" w:themeColor="text1"/>
          <w:kern w:val="2"/>
        </w:rPr>
      </w:pPr>
      <w:r>
        <w:rPr>
          <w:noProof/>
        </w:rPr>
        <w:drawing>
          <wp:inline distT="0" distB="0" distL="0" distR="0">
            <wp:extent cx="6254750" cy="3143250"/>
            <wp:effectExtent l="0" t="0" r="0" b="0"/>
            <wp:docPr id="33" name="Picture 33" descr="cid:part6.935F02D5.7659788F@visionetsystem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part6.935F02D5.7659788F@visionetsystems.com"/>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6255474" cy="3143614"/>
                    </a:xfrm>
                    <a:prstGeom prst="rect">
                      <a:avLst/>
                    </a:prstGeom>
                    <a:noFill/>
                    <a:ln>
                      <a:noFill/>
                    </a:ln>
                  </pic:spPr>
                </pic:pic>
              </a:graphicData>
            </a:graphic>
          </wp:inline>
        </w:drawing>
      </w:r>
    </w:p>
    <w:p w:rsidR="009E015B" w:rsidRPr="00B75009" w:rsidRDefault="009E015B" w:rsidP="009B2B64">
      <w:pPr>
        <w:pStyle w:val="NormalWeb"/>
        <w:jc w:val="both"/>
        <w:rPr>
          <w:rFonts w:eastAsia="SimSun"/>
          <w:b/>
          <w:bCs/>
          <w:color w:val="000000" w:themeColor="text1"/>
          <w:kern w:val="2"/>
          <w:sz w:val="20"/>
          <w:szCs w:val="20"/>
        </w:rPr>
      </w:pPr>
      <w:r w:rsidRPr="00B75009">
        <w:rPr>
          <w:rFonts w:eastAsia="SimSun"/>
          <w:b/>
          <w:bCs/>
          <w:color w:val="000000" w:themeColor="text1"/>
          <w:kern w:val="2"/>
          <w:sz w:val="20"/>
          <w:szCs w:val="20"/>
        </w:rPr>
        <w:t>Always click on “Save” button or else the data what you entered will not be saved.</w:t>
      </w:r>
    </w:p>
    <w:p w:rsidR="00B75009" w:rsidRDefault="00B75009" w:rsidP="009B2B64">
      <w:pPr>
        <w:pStyle w:val="NormalWeb"/>
        <w:jc w:val="both"/>
        <w:rPr>
          <w:rFonts w:eastAsia="SimSun"/>
          <w:b/>
          <w:bCs/>
          <w:color w:val="000000" w:themeColor="text1"/>
          <w:kern w:val="2"/>
          <w:sz w:val="20"/>
          <w:szCs w:val="20"/>
        </w:rPr>
      </w:pPr>
    </w:p>
    <w:p w:rsidR="00EE7541" w:rsidRDefault="00B75009" w:rsidP="009B2B64">
      <w:pPr>
        <w:pStyle w:val="NormalWeb"/>
        <w:jc w:val="both"/>
        <w:rPr>
          <w:rFonts w:eastAsia="SimSun"/>
          <w:b/>
          <w:bCs/>
          <w:color w:val="000000" w:themeColor="text1"/>
          <w:kern w:val="2"/>
          <w:sz w:val="20"/>
          <w:szCs w:val="20"/>
        </w:rPr>
      </w:pPr>
      <w:r w:rsidRPr="00B75009">
        <w:rPr>
          <w:rFonts w:eastAsia="SimSun"/>
          <w:b/>
          <w:bCs/>
          <w:color w:val="000000" w:themeColor="text1"/>
          <w:kern w:val="2"/>
          <w:sz w:val="20"/>
          <w:szCs w:val="20"/>
        </w:rPr>
        <w:t xml:space="preserve">“Save” button when you click </w:t>
      </w:r>
      <w:r>
        <w:rPr>
          <w:rFonts w:eastAsia="SimSun"/>
          <w:b/>
          <w:bCs/>
          <w:color w:val="000000" w:themeColor="text1"/>
          <w:kern w:val="2"/>
          <w:sz w:val="20"/>
          <w:szCs w:val="20"/>
        </w:rPr>
        <w:t xml:space="preserve">after typing the legal description </w:t>
      </w:r>
      <w:r w:rsidRPr="00B75009">
        <w:rPr>
          <w:rFonts w:eastAsia="SimSun"/>
          <w:b/>
          <w:bCs/>
          <w:color w:val="000000" w:themeColor="text1"/>
          <w:kern w:val="2"/>
          <w:sz w:val="20"/>
          <w:szCs w:val="20"/>
        </w:rPr>
        <w:t>you will get a “Commitment” copy. You review it, if anything to be changed then select “No” in the popup if everything is accurate then select “Yes” then it will take you to main screen.</w:t>
      </w:r>
    </w:p>
    <w:p w:rsidR="00EE7541" w:rsidRDefault="00EE7541" w:rsidP="009B2B64">
      <w:pPr>
        <w:pStyle w:val="NormalWeb"/>
        <w:jc w:val="both"/>
        <w:rPr>
          <w:rFonts w:eastAsia="SimSun"/>
          <w:b/>
          <w:bCs/>
          <w:color w:val="000000" w:themeColor="text1"/>
          <w:kern w:val="2"/>
          <w:sz w:val="20"/>
          <w:szCs w:val="20"/>
        </w:rPr>
      </w:pPr>
      <w:r>
        <w:rPr>
          <w:noProof/>
        </w:rPr>
        <w:drawing>
          <wp:inline distT="0" distB="0" distL="0" distR="0">
            <wp:extent cx="8373672" cy="2844800"/>
            <wp:effectExtent l="0" t="0" r="8890" b="0"/>
            <wp:docPr id="35" name="Picture 35" descr="cid:part1.36118E25.7D0C3B5C@visionetsystem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part1.36118E25.7D0C3B5C@visionetsystems.com"/>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8516162" cy="2893208"/>
                    </a:xfrm>
                    <a:prstGeom prst="rect">
                      <a:avLst/>
                    </a:prstGeom>
                    <a:noFill/>
                    <a:ln>
                      <a:noFill/>
                    </a:ln>
                  </pic:spPr>
                </pic:pic>
              </a:graphicData>
            </a:graphic>
          </wp:inline>
        </w:drawing>
      </w:r>
    </w:p>
    <w:p w:rsidR="00EE7541" w:rsidRDefault="00EE7541" w:rsidP="009B2B64">
      <w:pPr>
        <w:pStyle w:val="NormalWeb"/>
        <w:jc w:val="both"/>
        <w:rPr>
          <w:rFonts w:eastAsia="SimSun"/>
          <w:b/>
          <w:bCs/>
          <w:color w:val="000000" w:themeColor="text1"/>
          <w:kern w:val="2"/>
          <w:sz w:val="20"/>
          <w:szCs w:val="20"/>
        </w:rPr>
      </w:pPr>
      <w:r>
        <w:rPr>
          <w:noProof/>
        </w:rPr>
        <w:drawing>
          <wp:inline distT="0" distB="0" distL="0" distR="0">
            <wp:extent cx="6464300" cy="3272790"/>
            <wp:effectExtent l="0" t="0" r="0" b="3810"/>
            <wp:docPr id="36" name="Picture 36" descr="cid:part1.B55A5035.9F63313F@visionetsystem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part1.B55A5035.9F63313F@visionetsystems.com"/>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6465104" cy="3273197"/>
                    </a:xfrm>
                    <a:prstGeom prst="rect">
                      <a:avLst/>
                    </a:prstGeom>
                    <a:noFill/>
                    <a:ln>
                      <a:noFill/>
                    </a:ln>
                  </pic:spPr>
                </pic:pic>
              </a:graphicData>
            </a:graphic>
          </wp:inline>
        </w:drawing>
      </w:r>
    </w:p>
    <w:p w:rsidR="00EE7541" w:rsidRPr="00B75009" w:rsidRDefault="00EE7541" w:rsidP="009B2B64">
      <w:pPr>
        <w:pStyle w:val="NormalWeb"/>
        <w:jc w:val="both"/>
        <w:rPr>
          <w:rFonts w:eastAsia="SimSun"/>
          <w:b/>
          <w:bCs/>
          <w:color w:val="000000" w:themeColor="text1"/>
          <w:kern w:val="2"/>
          <w:sz w:val="20"/>
          <w:szCs w:val="20"/>
        </w:rPr>
      </w:pPr>
      <w:r>
        <w:rPr>
          <w:rFonts w:eastAsia="SimSun"/>
          <w:b/>
          <w:bCs/>
          <w:color w:val="000000" w:themeColor="text1"/>
          <w:kern w:val="2"/>
          <w:sz w:val="20"/>
          <w:szCs w:val="20"/>
        </w:rPr>
        <w:t>END</w:t>
      </w:r>
    </w:p>
    <w:sectPr w:rsidR="00EE7541" w:rsidRPr="00B75009" w:rsidSect="00806DD5">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B552F"/>
    <w:multiLevelType w:val="hybridMultilevel"/>
    <w:tmpl w:val="1D2EF3A0"/>
    <w:lvl w:ilvl="0" w:tplc="CEECE2E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F5514"/>
    <w:multiLevelType w:val="hybridMultilevel"/>
    <w:tmpl w:val="3EE663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C7E1E1"/>
    <w:multiLevelType w:val="singleLevel"/>
    <w:tmpl w:val="4AC7E1E1"/>
    <w:lvl w:ilvl="0">
      <w:start w:val="1"/>
      <w:numFmt w:val="decimal"/>
      <w:suff w:val="space"/>
      <w:lvlText w:val="%1."/>
      <w:lvlJc w:val="left"/>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671D"/>
    <w:rsid w:val="000830CD"/>
    <w:rsid w:val="001524AF"/>
    <w:rsid w:val="0017113E"/>
    <w:rsid w:val="00172A27"/>
    <w:rsid w:val="001968C0"/>
    <w:rsid w:val="00327BDB"/>
    <w:rsid w:val="00342FC0"/>
    <w:rsid w:val="00385E55"/>
    <w:rsid w:val="003C1B1D"/>
    <w:rsid w:val="003C37F5"/>
    <w:rsid w:val="004A0096"/>
    <w:rsid w:val="00552B3C"/>
    <w:rsid w:val="005D4789"/>
    <w:rsid w:val="005D6593"/>
    <w:rsid w:val="005F6B55"/>
    <w:rsid w:val="006009FF"/>
    <w:rsid w:val="006262F9"/>
    <w:rsid w:val="00656503"/>
    <w:rsid w:val="006849C3"/>
    <w:rsid w:val="00702D91"/>
    <w:rsid w:val="007047D4"/>
    <w:rsid w:val="00753D38"/>
    <w:rsid w:val="00762750"/>
    <w:rsid w:val="007A3C53"/>
    <w:rsid w:val="007A480B"/>
    <w:rsid w:val="00806DD5"/>
    <w:rsid w:val="008A2CFB"/>
    <w:rsid w:val="008D3BFD"/>
    <w:rsid w:val="00910B2E"/>
    <w:rsid w:val="0092563D"/>
    <w:rsid w:val="00942699"/>
    <w:rsid w:val="009434CB"/>
    <w:rsid w:val="00962F18"/>
    <w:rsid w:val="009B2B64"/>
    <w:rsid w:val="009E015B"/>
    <w:rsid w:val="00A11259"/>
    <w:rsid w:val="00A62040"/>
    <w:rsid w:val="00A6319F"/>
    <w:rsid w:val="00A857BB"/>
    <w:rsid w:val="00AA599D"/>
    <w:rsid w:val="00AB6250"/>
    <w:rsid w:val="00AD407F"/>
    <w:rsid w:val="00B16261"/>
    <w:rsid w:val="00B75009"/>
    <w:rsid w:val="00B969AE"/>
    <w:rsid w:val="00BB7034"/>
    <w:rsid w:val="00BC5C35"/>
    <w:rsid w:val="00C012D8"/>
    <w:rsid w:val="00C411D2"/>
    <w:rsid w:val="00CA4B35"/>
    <w:rsid w:val="00D0071F"/>
    <w:rsid w:val="00D43439"/>
    <w:rsid w:val="00DF7AD9"/>
    <w:rsid w:val="00E436EA"/>
    <w:rsid w:val="00EE53FA"/>
    <w:rsid w:val="00EE7541"/>
    <w:rsid w:val="00F12DF8"/>
    <w:rsid w:val="00F55A0D"/>
    <w:rsid w:val="00FD6F63"/>
    <w:rsid w:val="01293035"/>
    <w:rsid w:val="020734E8"/>
    <w:rsid w:val="03257182"/>
    <w:rsid w:val="08726A85"/>
    <w:rsid w:val="08B67C7C"/>
    <w:rsid w:val="0A7A2ABA"/>
    <w:rsid w:val="0C8240B6"/>
    <w:rsid w:val="0E8E43BD"/>
    <w:rsid w:val="10CD5E31"/>
    <w:rsid w:val="10F52A14"/>
    <w:rsid w:val="12A74B70"/>
    <w:rsid w:val="15142E4D"/>
    <w:rsid w:val="16F2692C"/>
    <w:rsid w:val="176E167A"/>
    <w:rsid w:val="1B945731"/>
    <w:rsid w:val="1BE80275"/>
    <w:rsid w:val="1E5D13EB"/>
    <w:rsid w:val="23847981"/>
    <w:rsid w:val="260C2C8C"/>
    <w:rsid w:val="29B201FC"/>
    <w:rsid w:val="2A271AD2"/>
    <w:rsid w:val="2C390A80"/>
    <w:rsid w:val="2C484C05"/>
    <w:rsid w:val="2F6F6CBA"/>
    <w:rsid w:val="2FCF781A"/>
    <w:rsid w:val="34CB1D06"/>
    <w:rsid w:val="357C082A"/>
    <w:rsid w:val="35A9335C"/>
    <w:rsid w:val="35C37EF3"/>
    <w:rsid w:val="35D364F4"/>
    <w:rsid w:val="378A0F09"/>
    <w:rsid w:val="38100149"/>
    <w:rsid w:val="383F7902"/>
    <w:rsid w:val="38A32068"/>
    <w:rsid w:val="38A92677"/>
    <w:rsid w:val="3EB63439"/>
    <w:rsid w:val="41467DF3"/>
    <w:rsid w:val="41B07356"/>
    <w:rsid w:val="46997EBD"/>
    <w:rsid w:val="47344C44"/>
    <w:rsid w:val="47A714F0"/>
    <w:rsid w:val="4C6D2B01"/>
    <w:rsid w:val="4D12262B"/>
    <w:rsid w:val="4D774004"/>
    <w:rsid w:val="4DC05025"/>
    <w:rsid w:val="52CC4713"/>
    <w:rsid w:val="5469561B"/>
    <w:rsid w:val="55BE0E45"/>
    <w:rsid w:val="56EC6AA0"/>
    <w:rsid w:val="5A3600E9"/>
    <w:rsid w:val="5B07037B"/>
    <w:rsid w:val="60047D90"/>
    <w:rsid w:val="61F74013"/>
    <w:rsid w:val="63725C71"/>
    <w:rsid w:val="66222A42"/>
    <w:rsid w:val="68AE0B59"/>
    <w:rsid w:val="69600D34"/>
    <w:rsid w:val="6EEC1214"/>
    <w:rsid w:val="71A90C91"/>
    <w:rsid w:val="71F77871"/>
    <w:rsid w:val="7215636A"/>
    <w:rsid w:val="72CF6ED9"/>
    <w:rsid w:val="761B6BA0"/>
    <w:rsid w:val="76591FFF"/>
    <w:rsid w:val="7AB126FD"/>
    <w:rsid w:val="7CB51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23BFFB-344E-4E1C-B8CD-5BF85FBF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unhideWhenUsed/>
    <w:rsid w:val="009B2B64"/>
    <w:pPr>
      <w:spacing w:before="100" w:beforeAutospacing="1" w:after="100" w:afterAutospacing="1"/>
      <w:jc w:val="left"/>
    </w:pPr>
    <w:rPr>
      <w:rFonts w:eastAsia="Times New Roman"/>
      <w:kern w:val="0"/>
      <w:sz w:val="24"/>
      <w:szCs w:val="24"/>
    </w:rPr>
  </w:style>
  <w:style w:type="paragraph" w:styleId="ListParagraph">
    <w:name w:val="List Paragraph"/>
    <w:basedOn w:val="Normal"/>
    <w:uiPriority w:val="34"/>
    <w:qFormat/>
    <w:rsid w:val="00342FC0"/>
    <w:pPr>
      <w:ind w:left="720"/>
      <w:jc w:val="left"/>
    </w:pPr>
    <w:rPr>
      <w:rFonts w:eastAsiaTheme="minorHAns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51822">
      <w:bodyDiv w:val="1"/>
      <w:marLeft w:val="0"/>
      <w:marRight w:val="0"/>
      <w:marTop w:val="0"/>
      <w:marBottom w:val="0"/>
      <w:divBdr>
        <w:top w:val="none" w:sz="0" w:space="0" w:color="auto"/>
        <w:left w:val="none" w:sz="0" w:space="0" w:color="auto"/>
        <w:bottom w:val="none" w:sz="0" w:space="0" w:color="auto"/>
        <w:right w:val="none" w:sz="0" w:space="0" w:color="auto"/>
      </w:divBdr>
    </w:div>
    <w:div w:id="762185901">
      <w:bodyDiv w:val="1"/>
      <w:marLeft w:val="0"/>
      <w:marRight w:val="0"/>
      <w:marTop w:val="0"/>
      <w:marBottom w:val="0"/>
      <w:divBdr>
        <w:top w:val="none" w:sz="0" w:space="0" w:color="auto"/>
        <w:left w:val="none" w:sz="0" w:space="0" w:color="auto"/>
        <w:bottom w:val="none" w:sz="0" w:space="0" w:color="auto"/>
        <w:right w:val="none" w:sz="0" w:space="0" w:color="auto"/>
      </w:divBdr>
      <w:divsChild>
        <w:div w:id="1224756310">
          <w:marLeft w:val="0"/>
          <w:marRight w:val="0"/>
          <w:marTop w:val="0"/>
          <w:marBottom w:val="0"/>
          <w:divBdr>
            <w:top w:val="none" w:sz="0" w:space="0" w:color="auto"/>
            <w:left w:val="none" w:sz="0" w:space="0" w:color="auto"/>
            <w:bottom w:val="none" w:sz="0" w:space="0" w:color="auto"/>
            <w:right w:val="none" w:sz="0" w:space="0" w:color="auto"/>
          </w:divBdr>
          <w:divsChild>
            <w:div w:id="424083896">
              <w:marLeft w:val="0"/>
              <w:marRight w:val="0"/>
              <w:marTop w:val="0"/>
              <w:marBottom w:val="0"/>
              <w:divBdr>
                <w:top w:val="none" w:sz="0" w:space="0" w:color="auto"/>
                <w:left w:val="none" w:sz="0" w:space="0" w:color="auto"/>
                <w:bottom w:val="none" w:sz="0" w:space="0" w:color="auto"/>
                <w:right w:val="none" w:sz="0" w:space="0" w:color="auto"/>
              </w:divBdr>
            </w:div>
            <w:div w:id="70662657">
              <w:marLeft w:val="0"/>
              <w:marRight w:val="0"/>
              <w:marTop w:val="0"/>
              <w:marBottom w:val="0"/>
              <w:divBdr>
                <w:top w:val="none" w:sz="0" w:space="0" w:color="auto"/>
                <w:left w:val="none" w:sz="0" w:space="0" w:color="auto"/>
                <w:bottom w:val="none" w:sz="0" w:space="0" w:color="auto"/>
                <w:right w:val="none" w:sz="0" w:space="0" w:color="auto"/>
              </w:divBdr>
              <w:divsChild>
                <w:div w:id="166949691">
                  <w:marLeft w:val="0"/>
                  <w:marRight w:val="0"/>
                  <w:marTop w:val="0"/>
                  <w:marBottom w:val="0"/>
                  <w:divBdr>
                    <w:top w:val="none" w:sz="0" w:space="0" w:color="auto"/>
                    <w:left w:val="none" w:sz="0" w:space="0" w:color="auto"/>
                    <w:bottom w:val="none" w:sz="0" w:space="0" w:color="auto"/>
                    <w:right w:val="none" w:sz="0" w:space="0" w:color="auto"/>
                  </w:divBdr>
                </w:div>
                <w:div w:id="1555652328">
                  <w:marLeft w:val="0"/>
                  <w:marRight w:val="0"/>
                  <w:marTop w:val="0"/>
                  <w:marBottom w:val="0"/>
                  <w:divBdr>
                    <w:top w:val="none" w:sz="0" w:space="0" w:color="auto"/>
                    <w:left w:val="none" w:sz="0" w:space="0" w:color="auto"/>
                    <w:bottom w:val="none" w:sz="0" w:space="0" w:color="auto"/>
                    <w:right w:val="none" w:sz="0" w:space="0" w:color="auto"/>
                  </w:divBdr>
                  <w:divsChild>
                    <w:div w:id="13431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77099">
      <w:bodyDiv w:val="1"/>
      <w:marLeft w:val="0"/>
      <w:marRight w:val="0"/>
      <w:marTop w:val="0"/>
      <w:marBottom w:val="0"/>
      <w:divBdr>
        <w:top w:val="none" w:sz="0" w:space="0" w:color="auto"/>
        <w:left w:val="none" w:sz="0" w:space="0" w:color="auto"/>
        <w:bottom w:val="none" w:sz="0" w:space="0" w:color="auto"/>
        <w:right w:val="none" w:sz="0" w:space="0" w:color="auto"/>
      </w:divBdr>
    </w:div>
    <w:div w:id="1360665335">
      <w:bodyDiv w:val="1"/>
      <w:marLeft w:val="0"/>
      <w:marRight w:val="0"/>
      <w:marTop w:val="0"/>
      <w:marBottom w:val="0"/>
      <w:divBdr>
        <w:top w:val="none" w:sz="0" w:space="0" w:color="auto"/>
        <w:left w:val="none" w:sz="0" w:space="0" w:color="auto"/>
        <w:bottom w:val="none" w:sz="0" w:space="0" w:color="auto"/>
        <w:right w:val="none" w:sz="0" w:space="0" w:color="auto"/>
      </w:divBdr>
      <w:divsChild>
        <w:div w:id="851068344">
          <w:marLeft w:val="0"/>
          <w:marRight w:val="0"/>
          <w:marTop w:val="0"/>
          <w:marBottom w:val="0"/>
          <w:divBdr>
            <w:top w:val="none" w:sz="0" w:space="0" w:color="auto"/>
            <w:left w:val="none" w:sz="0" w:space="0" w:color="auto"/>
            <w:bottom w:val="none" w:sz="0" w:space="0" w:color="auto"/>
            <w:right w:val="none" w:sz="0" w:space="0" w:color="auto"/>
          </w:divBdr>
        </w:div>
      </w:divsChild>
    </w:div>
    <w:div w:id="2031642421">
      <w:bodyDiv w:val="1"/>
      <w:marLeft w:val="0"/>
      <w:marRight w:val="0"/>
      <w:marTop w:val="0"/>
      <w:marBottom w:val="0"/>
      <w:divBdr>
        <w:top w:val="none" w:sz="0" w:space="0" w:color="auto"/>
        <w:left w:val="none" w:sz="0" w:space="0" w:color="auto"/>
        <w:bottom w:val="none" w:sz="0" w:space="0" w:color="auto"/>
        <w:right w:val="none" w:sz="0" w:space="0" w:color="auto"/>
      </w:divBdr>
    </w:div>
    <w:div w:id="2143573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cid:part5.EEEFDD16.F9C2CFDA@visionetsystems.com" TargetMode="External"/><Relationship Id="rId47" Type="http://schemas.openxmlformats.org/officeDocument/2006/relationships/image" Target="media/image33.png"/><Relationship Id="rId50" Type="http://schemas.openxmlformats.org/officeDocument/2006/relationships/theme" Target="theme/theme1.xml"/><Relationship Id="rId7" Type="http://schemas.openxmlformats.org/officeDocument/2006/relationships/hyperlink" Target="https://westcorcitrix.wltic.com/vpn/index.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cid:part1.E30EE3F5.23FA93B7@visionetsystems.com" TargetMode="External"/><Relationship Id="rId38" Type="http://schemas.openxmlformats.org/officeDocument/2006/relationships/image" Target="cid:part4.A7F970F2.D32CC37E@visionetsystems.com" TargetMode="External"/><Relationship Id="rId46" Type="http://schemas.openxmlformats.org/officeDocument/2006/relationships/image" Target="cid:part1.36118E25.7D0C3B5C@visionetsystems.com"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cid:part3.0901AFDB.31D47D0A@visionetsystems.com" TargetMode="External"/><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cid:part6.935F02D5.7659788F@visionetsystems.co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cid:part2.C8FC71EC.A6EFAE01@visionetsystems.com" TargetMode="External"/><Relationship Id="rId43" Type="http://schemas.openxmlformats.org/officeDocument/2006/relationships/image" Target="media/image31.png"/><Relationship Id="rId48" Type="http://schemas.openxmlformats.org/officeDocument/2006/relationships/image" Target="cid:part1.B55A5035.9F63313F@visionetsystems.com"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4C0A3A-068A-4D95-A321-1036DA68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11</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viswanatha.hs</dc:creator>
  <cp:lastModifiedBy>D Manjunatha</cp:lastModifiedBy>
  <cp:revision>42</cp:revision>
  <dcterms:created xsi:type="dcterms:W3CDTF">2020-07-24T13:03:00Z</dcterms:created>
  <dcterms:modified xsi:type="dcterms:W3CDTF">2020-09-18T20:30:00Z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