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A4602" w14:textId="77777777" w:rsidR="00A85AE1" w:rsidRPr="00A85AE1" w:rsidRDefault="00A85AE1" w:rsidP="00A85AE1">
      <w:pPr>
        <w:spacing w:after="0"/>
        <w:jc w:val="center"/>
        <w:rPr>
          <w:rFonts w:ascii="Times New Roman" w:hAnsi="Times New Roman" w:cs="Times New Roman"/>
          <w:b/>
          <w:sz w:val="32"/>
          <w:szCs w:val="36"/>
          <w:lang w:val="mn-MN"/>
        </w:rPr>
      </w:pPr>
      <w:r w:rsidRPr="00A85AE1">
        <w:rPr>
          <w:rFonts w:ascii="Times New Roman" w:hAnsi="Times New Roman" w:cs="Times New Roman"/>
          <w:b/>
          <w:sz w:val="32"/>
          <w:szCs w:val="36"/>
          <w:lang w:val="mn-MN"/>
        </w:rPr>
        <w:t xml:space="preserve">ШИНЖЛЭХ УХААН ТЕХНОЛОГИЙН ИХ СУРГУУЛЬ </w:t>
      </w:r>
    </w:p>
    <w:p w14:paraId="2B7C6FB4" w14:textId="77777777" w:rsidR="00A85AE1" w:rsidRPr="00A85AE1" w:rsidRDefault="00A85AE1" w:rsidP="00A85AE1">
      <w:pPr>
        <w:spacing w:after="0"/>
        <w:jc w:val="center"/>
        <w:rPr>
          <w:rFonts w:ascii="Times New Roman" w:hAnsi="Times New Roman" w:cs="Times New Roman"/>
          <w:b/>
          <w:sz w:val="32"/>
          <w:szCs w:val="36"/>
          <w:lang w:val="mn-MN"/>
        </w:rPr>
      </w:pPr>
      <w:r w:rsidRPr="00A85AE1">
        <w:rPr>
          <w:rFonts w:ascii="Times New Roman" w:hAnsi="Times New Roman" w:cs="Times New Roman"/>
          <w:b/>
          <w:sz w:val="32"/>
          <w:szCs w:val="36"/>
          <w:lang w:val="mn-MN"/>
        </w:rPr>
        <w:t>Мэдээлэл холбооны технологийн сургууль</w:t>
      </w:r>
    </w:p>
    <w:p w14:paraId="5FD60FF9" w14:textId="77777777" w:rsidR="00A85AE1" w:rsidRPr="00A85AE1" w:rsidRDefault="00A85AE1" w:rsidP="00A85AE1">
      <w:pPr>
        <w:spacing w:after="0"/>
        <w:jc w:val="center"/>
        <w:rPr>
          <w:rFonts w:ascii="Times New Roman" w:hAnsi="Times New Roman" w:cs="Times New Roman"/>
          <w:b/>
          <w:sz w:val="48"/>
          <w:szCs w:val="36"/>
          <w:lang w:val="mn-MN"/>
        </w:rPr>
      </w:pPr>
    </w:p>
    <w:p w14:paraId="322FBD84" w14:textId="77777777" w:rsidR="00A85AE1" w:rsidRPr="00A85AE1" w:rsidRDefault="00A85AE1" w:rsidP="00A85AE1">
      <w:pPr>
        <w:spacing w:after="0"/>
        <w:jc w:val="center"/>
        <w:rPr>
          <w:rFonts w:ascii="Times New Roman" w:hAnsi="Times New Roman" w:cs="Times New Roman"/>
          <w:b/>
          <w:sz w:val="48"/>
          <w:szCs w:val="36"/>
          <w:lang w:val="mn-MN"/>
        </w:rPr>
      </w:pPr>
    </w:p>
    <w:p w14:paraId="6C8646AB" w14:textId="77777777" w:rsidR="00A85AE1" w:rsidRPr="00A85AE1" w:rsidRDefault="00A85AE1" w:rsidP="00A85AE1">
      <w:pPr>
        <w:spacing w:after="0"/>
        <w:jc w:val="center"/>
        <w:rPr>
          <w:rFonts w:ascii="Times New Roman" w:hAnsi="Times New Roman" w:cs="Times New Roman"/>
          <w:b/>
          <w:sz w:val="48"/>
          <w:szCs w:val="36"/>
          <w:lang w:val="mn-MN"/>
        </w:rPr>
      </w:pPr>
      <w:r w:rsidRPr="00A85AE1">
        <w:rPr>
          <w:rFonts w:ascii="Times New Roman" w:hAnsi="Times New Roman" w:cs="Times New Roman"/>
          <w:b/>
          <w:noProof/>
          <w:sz w:val="48"/>
          <w:szCs w:val="36"/>
        </w:rPr>
        <w:drawing>
          <wp:inline distT="0" distB="0" distL="0" distR="0" wp14:anchorId="2165B3E6" wp14:editId="55B33A0C">
            <wp:extent cx="526695" cy="999161"/>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6164" cy="1017124"/>
                    </a:xfrm>
                    <a:prstGeom prst="rect">
                      <a:avLst/>
                    </a:prstGeom>
                    <a:noFill/>
                  </pic:spPr>
                </pic:pic>
              </a:graphicData>
            </a:graphic>
          </wp:inline>
        </w:drawing>
      </w:r>
    </w:p>
    <w:p w14:paraId="76520687" w14:textId="77777777" w:rsidR="00A85AE1" w:rsidRPr="00A85AE1" w:rsidRDefault="00A85AE1" w:rsidP="00A85AE1">
      <w:pPr>
        <w:spacing w:after="0"/>
        <w:rPr>
          <w:rFonts w:ascii="Times New Roman" w:hAnsi="Times New Roman" w:cs="Times New Roman"/>
          <w:b/>
          <w:sz w:val="48"/>
          <w:szCs w:val="36"/>
          <w:lang w:val="mn-MN"/>
        </w:rPr>
      </w:pPr>
    </w:p>
    <w:p w14:paraId="43D16559" w14:textId="77777777" w:rsidR="00A85AE1" w:rsidRPr="00A85AE1" w:rsidRDefault="00A85AE1" w:rsidP="00A85AE1">
      <w:pPr>
        <w:pStyle w:val="Heading1"/>
        <w:jc w:val="center"/>
        <w:rPr>
          <w:rFonts w:ascii="Times New Roman" w:eastAsia="Times New Roman" w:hAnsi="Times New Roman" w:cs="Times New Roman"/>
          <w:b/>
          <w:bCs/>
          <w:color w:val="212529"/>
          <w:sz w:val="52"/>
          <w:szCs w:val="52"/>
          <w:lang w:val="mn-MN"/>
        </w:rPr>
      </w:pPr>
      <w:r w:rsidRPr="00A85AE1">
        <w:rPr>
          <w:rFonts w:ascii="Times New Roman" w:eastAsia="Times New Roman" w:hAnsi="Times New Roman" w:cs="Times New Roman"/>
          <w:b/>
          <w:bCs/>
          <w:color w:val="212529"/>
          <w:sz w:val="52"/>
          <w:szCs w:val="52"/>
          <w:lang w:val="mn-MN"/>
        </w:rPr>
        <w:t>Их өгөгдлийн шинжилгээ</w:t>
      </w:r>
    </w:p>
    <w:p w14:paraId="5329EE5C" w14:textId="77777777" w:rsidR="00A85AE1" w:rsidRPr="00A85AE1" w:rsidRDefault="00A85AE1" w:rsidP="00A85AE1">
      <w:pPr>
        <w:spacing w:after="0"/>
        <w:jc w:val="center"/>
        <w:rPr>
          <w:rFonts w:ascii="Times New Roman" w:hAnsi="Times New Roman" w:cs="Times New Roman"/>
          <w:b/>
          <w:bCs/>
          <w:sz w:val="56"/>
          <w:szCs w:val="56"/>
          <w:lang w:val="mn-MN"/>
        </w:rPr>
      </w:pPr>
      <w:r w:rsidRPr="00A85AE1">
        <w:rPr>
          <w:rFonts w:ascii="Times New Roman" w:hAnsi="Times New Roman" w:cs="Times New Roman"/>
          <w:b/>
          <w:bCs/>
          <w:sz w:val="56"/>
          <w:szCs w:val="56"/>
        </w:rPr>
        <w:t>30-</w:t>
      </w:r>
      <w:r w:rsidRPr="00A85AE1">
        <w:rPr>
          <w:rFonts w:ascii="Times New Roman" w:hAnsi="Times New Roman" w:cs="Times New Roman"/>
          <w:b/>
          <w:bCs/>
          <w:sz w:val="56"/>
          <w:szCs w:val="56"/>
          <w:lang w:val="mn-MN"/>
        </w:rPr>
        <w:t>н оноо</w:t>
      </w:r>
    </w:p>
    <w:p w14:paraId="0AAA0FE6" w14:textId="77777777" w:rsidR="00A85AE1" w:rsidRPr="00A85AE1" w:rsidRDefault="00A85AE1" w:rsidP="00A85AE1">
      <w:pPr>
        <w:spacing w:after="0"/>
        <w:jc w:val="center"/>
        <w:rPr>
          <w:rFonts w:ascii="Times New Roman" w:hAnsi="Times New Roman" w:cs="Times New Roman"/>
          <w:b/>
          <w:bCs/>
          <w:sz w:val="24"/>
          <w:szCs w:val="24"/>
          <w:lang w:val="mn-MN"/>
        </w:rPr>
      </w:pPr>
      <w:r w:rsidRPr="00A85AE1">
        <w:rPr>
          <w:rFonts w:ascii="Times New Roman" w:hAnsi="Times New Roman" w:cs="Times New Roman"/>
          <w:b/>
          <w:bCs/>
          <w:sz w:val="24"/>
          <w:szCs w:val="24"/>
          <w:lang w:val="mn-MN"/>
        </w:rPr>
        <w:t>2022-2023 оны хичээлийн жилийн хавар</w:t>
      </w:r>
    </w:p>
    <w:p w14:paraId="3930A12E" w14:textId="77777777" w:rsidR="00A85AE1" w:rsidRPr="00A85AE1" w:rsidRDefault="00A85AE1" w:rsidP="00A85AE1">
      <w:pPr>
        <w:spacing w:after="0"/>
        <w:rPr>
          <w:rFonts w:ascii="Times New Roman" w:hAnsi="Times New Roman" w:cs="Times New Roman"/>
          <w:b/>
          <w:sz w:val="24"/>
          <w:szCs w:val="24"/>
          <w:lang w:val="mn-MN"/>
        </w:rPr>
      </w:pPr>
    </w:p>
    <w:p w14:paraId="19A42526" w14:textId="77777777" w:rsidR="00A85AE1" w:rsidRPr="00A85AE1" w:rsidRDefault="00A85AE1" w:rsidP="00A85AE1">
      <w:pPr>
        <w:spacing w:after="0"/>
        <w:rPr>
          <w:rFonts w:ascii="Times New Roman" w:hAnsi="Times New Roman" w:cs="Times New Roman"/>
          <w:b/>
          <w:sz w:val="24"/>
          <w:szCs w:val="24"/>
          <w:lang w:val="mn-MN"/>
        </w:rPr>
      </w:pPr>
    </w:p>
    <w:p w14:paraId="4931E890" w14:textId="77777777" w:rsidR="00A85AE1" w:rsidRPr="00A85AE1" w:rsidRDefault="00A85AE1" w:rsidP="00A85AE1">
      <w:pPr>
        <w:spacing w:after="0"/>
        <w:rPr>
          <w:rFonts w:ascii="Times New Roman" w:hAnsi="Times New Roman" w:cs="Times New Roman"/>
          <w:b/>
          <w:sz w:val="24"/>
          <w:szCs w:val="24"/>
          <w:lang w:val="mn-MN"/>
        </w:rPr>
      </w:pPr>
    </w:p>
    <w:p w14:paraId="1AB3BA46" w14:textId="77777777" w:rsidR="00A85AE1" w:rsidRPr="00A85AE1" w:rsidRDefault="00A85AE1" w:rsidP="00A85AE1">
      <w:pPr>
        <w:spacing w:after="0"/>
        <w:rPr>
          <w:rFonts w:ascii="Times New Roman" w:hAnsi="Times New Roman" w:cs="Times New Roman"/>
          <w:b/>
          <w:sz w:val="24"/>
          <w:szCs w:val="24"/>
          <w:lang w:val="mn-MN"/>
        </w:rPr>
      </w:pPr>
    </w:p>
    <w:p w14:paraId="7BFDE0B9" w14:textId="77777777" w:rsidR="00A85AE1" w:rsidRPr="00A85AE1" w:rsidRDefault="00A85AE1" w:rsidP="00A85AE1">
      <w:pPr>
        <w:spacing w:after="0"/>
        <w:rPr>
          <w:rFonts w:ascii="Times New Roman" w:hAnsi="Times New Roman" w:cs="Times New Roman"/>
          <w:sz w:val="24"/>
          <w:szCs w:val="24"/>
        </w:rPr>
      </w:pPr>
      <w:r w:rsidRPr="00A85AE1">
        <w:rPr>
          <w:rFonts w:ascii="Times New Roman" w:hAnsi="Times New Roman" w:cs="Times New Roman"/>
          <w:b/>
          <w:sz w:val="24"/>
          <w:szCs w:val="24"/>
          <w:lang w:val="mn-MN"/>
        </w:rPr>
        <w:t xml:space="preserve">Лабораторийн цаг </w:t>
      </w:r>
      <w:r w:rsidRPr="00A85AE1">
        <w:rPr>
          <w:rFonts w:ascii="Times New Roman" w:hAnsi="Times New Roman" w:cs="Times New Roman"/>
          <w:b/>
          <w:sz w:val="24"/>
          <w:szCs w:val="24"/>
        </w:rPr>
        <w:t>:</w:t>
      </w:r>
      <w:r w:rsidRPr="00A85AE1">
        <w:rPr>
          <w:rFonts w:ascii="Times New Roman" w:hAnsi="Times New Roman" w:cs="Times New Roman"/>
          <w:sz w:val="24"/>
          <w:szCs w:val="24"/>
        </w:rPr>
        <w:t xml:space="preserve"> </w:t>
      </w:r>
      <w:r w:rsidRPr="00A85AE1">
        <w:rPr>
          <w:rFonts w:ascii="Times New Roman" w:hAnsi="Times New Roman" w:cs="Times New Roman"/>
          <w:sz w:val="24"/>
          <w:szCs w:val="24"/>
        </w:rPr>
        <w:tab/>
      </w:r>
      <w:r w:rsidRPr="00A85AE1">
        <w:rPr>
          <w:rFonts w:ascii="Times New Roman" w:hAnsi="Times New Roman" w:cs="Times New Roman"/>
          <w:sz w:val="24"/>
          <w:szCs w:val="24"/>
        </w:rPr>
        <w:tab/>
        <w:t>5-2</w:t>
      </w:r>
    </w:p>
    <w:p w14:paraId="55A31C7B" w14:textId="77777777" w:rsidR="00A85AE1" w:rsidRPr="00A85AE1" w:rsidRDefault="00A85AE1" w:rsidP="00A85AE1">
      <w:pPr>
        <w:spacing w:after="0"/>
        <w:rPr>
          <w:rFonts w:ascii="Times New Roman" w:hAnsi="Times New Roman" w:cs="Times New Roman"/>
          <w:sz w:val="24"/>
          <w:szCs w:val="24"/>
        </w:rPr>
      </w:pPr>
      <w:r w:rsidRPr="00A85AE1">
        <w:rPr>
          <w:rFonts w:ascii="Times New Roman" w:hAnsi="Times New Roman" w:cs="Times New Roman"/>
          <w:b/>
          <w:bCs/>
          <w:sz w:val="24"/>
          <w:szCs w:val="24"/>
          <w:lang w:val="mn-MN"/>
        </w:rPr>
        <w:t>Хянасан багш:</w:t>
      </w:r>
      <w:r w:rsidRPr="00A85AE1">
        <w:rPr>
          <w:rFonts w:ascii="Times New Roman" w:hAnsi="Times New Roman" w:cs="Times New Roman"/>
        </w:rPr>
        <w:tab/>
      </w:r>
      <w:r w:rsidRPr="00A85AE1">
        <w:rPr>
          <w:rFonts w:ascii="Times New Roman" w:hAnsi="Times New Roman" w:cs="Times New Roman"/>
        </w:rPr>
        <w:tab/>
      </w:r>
      <w:r w:rsidRPr="00A85AE1">
        <w:rPr>
          <w:rFonts w:ascii="Times New Roman" w:hAnsi="Times New Roman" w:cs="Times New Roman"/>
        </w:rPr>
        <w:tab/>
      </w:r>
      <w:r w:rsidRPr="00A85AE1">
        <w:rPr>
          <w:rFonts w:ascii="Times New Roman" w:hAnsi="Times New Roman" w:cs="Times New Roman"/>
          <w:sz w:val="24"/>
          <w:szCs w:val="24"/>
          <w:lang w:val="mn-MN"/>
        </w:rPr>
        <w:t>Г.Мөнхбат</w:t>
      </w:r>
    </w:p>
    <w:p w14:paraId="6D887D83" w14:textId="054FA5FC" w:rsidR="00A85AE1" w:rsidRPr="00A85AE1" w:rsidRDefault="00A85AE1" w:rsidP="00A85AE1">
      <w:pPr>
        <w:spacing w:after="0"/>
        <w:rPr>
          <w:rFonts w:ascii="Times New Roman" w:hAnsi="Times New Roman" w:cs="Times New Roman"/>
          <w:sz w:val="24"/>
          <w:szCs w:val="24"/>
          <w:lang w:val="mn-MN"/>
        </w:rPr>
      </w:pPr>
      <w:r w:rsidRPr="00A85AE1">
        <w:rPr>
          <w:rFonts w:ascii="Times New Roman" w:hAnsi="Times New Roman" w:cs="Times New Roman"/>
          <w:b/>
          <w:bCs/>
          <w:sz w:val="24"/>
          <w:szCs w:val="24"/>
          <w:lang w:val="mn-MN"/>
        </w:rPr>
        <w:t xml:space="preserve">Гүйцэтгэсэн: </w:t>
      </w:r>
      <w:r w:rsidRPr="00A85AE1">
        <w:rPr>
          <w:rFonts w:ascii="Times New Roman" w:hAnsi="Times New Roman" w:cs="Times New Roman"/>
        </w:rPr>
        <w:tab/>
      </w:r>
      <w:r w:rsidRPr="00A85AE1">
        <w:rPr>
          <w:rFonts w:ascii="Times New Roman" w:hAnsi="Times New Roman" w:cs="Times New Roman"/>
          <w:b/>
          <w:bCs/>
          <w:sz w:val="24"/>
          <w:szCs w:val="24"/>
          <w:lang w:val="mn-MN"/>
        </w:rPr>
        <w:t xml:space="preserve">                        </w:t>
      </w:r>
      <w:r w:rsidRPr="00A85AE1">
        <w:rPr>
          <w:rFonts w:ascii="Times New Roman" w:hAnsi="Times New Roman" w:cs="Times New Roman"/>
          <w:b/>
          <w:bCs/>
          <w:sz w:val="24"/>
          <w:szCs w:val="24"/>
          <w:lang w:val="mn-MN"/>
        </w:rPr>
        <w:t>Б</w:t>
      </w:r>
      <w:r w:rsidRPr="00A85AE1">
        <w:rPr>
          <w:rFonts w:ascii="Times New Roman" w:hAnsi="Times New Roman" w:cs="Times New Roman"/>
          <w:sz w:val="24"/>
          <w:szCs w:val="24"/>
          <w:lang w:val="mn-MN"/>
        </w:rPr>
        <w:t xml:space="preserve">. </w:t>
      </w:r>
      <w:r w:rsidRPr="00A85AE1">
        <w:rPr>
          <w:rFonts w:ascii="Times New Roman" w:hAnsi="Times New Roman" w:cs="Times New Roman"/>
          <w:sz w:val="24"/>
          <w:szCs w:val="24"/>
          <w:lang w:val="mn-MN"/>
        </w:rPr>
        <w:t>Эрдэнэ-Мандал</w:t>
      </w:r>
      <w:r w:rsidRPr="00A85AE1">
        <w:rPr>
          <w:rFonts w:ascii="Times New Roman" w:hAnsi="Times New Roman" w:cs="Times New Roman"/>
          <w:sz w:val="24"/>
          <w:szCs w:val="24"/>
          <w:lang w:val="mn-MN"/>
        </w:rPr>
        <w:t xml:space="preserve"> </w:t>
      </w:r>
      <w:r w:rsidRPr="00A85AE1">
        <w:rPr>
          <w:rFonts w:ascii="Times New Roman" w:hAnsi="Times New Roman" w:cs="Times New Roman"/>
          <w:sz w:val="24"/>
          <w:szCs w:val="24"/>
        </w:rPr>
        <w:t>/B201900</w:t>
      </w:r>
      <w:r w:rsidRPr="00A85AE1">
        <w:rPr>
          <w:rFonts w:ascii="Times New Roman" w:hAnsi="Times New Roman" w:cs="Times New Roman"/>
          <w:sz w:val="24"/>
          <w:szCs w:val="24"/>
          <w:lang w:val="mn-MN"/>
        </w:rPr>
        <w:t>001</w:t>
      </w:r>
      <w:r w:rsidRPr="00A85AE1">
        <w:rPr>
          <w:rFonts w:ascii="Times New Roman" w:hAnsi="Times New Roman" w:cs="Times New Roman"/>
          <w:sz w:val="24"/>
          <w:szCs w:val="24"/>
        </w:rPr>
        <w:t>/</w:t>
      </w:r>
    </w:p>
    <w:p w14:paraId="2843FAD6" w14:textId="3AAD9DC0" w:rsidR="00A85AE1" w:rsidRPr="00A85AE1" w:rsidRDefault="00A85AE1" w:rsidP="00A85AE1">
      <w:pPr>
        <w:tabs>
          <w:tab w:val="left" w:pos="2949"/>
        </w:tabs>
        <w:rPr>
          <w:rFonts w:ascii="Times New Roman" w:hAnsi="Times New Roman" w:cs="Times New Roman"/>
          <w:sz w:val="24"/>
          <w:szCs w:val="24"/>
          <w:lang w:val="mn-MN"/>
        </w:rPr>
      </w:pPr>
      <w:r w:rsidRPr="00A85AE1">
        <w:rPr>
          <w:rFonts w:ascii="Times New Roman" w:hAnsi="Times New Roman" w:cs="Times New Roman"/>
          <w:sz w:val="24"/>
          <w:szCs w:val="24"/>
          <w:lang w:val="mn-MN"/>
        </w:rPr>
        <w:tab/>
      </w:r>
      <w:r w:rsidRPr="00A85AE1">
        <w:rPr>
          <w:rFonts w:ascii="Times New Roman" w:hAnsi="Times New Roman" w:cs="Times New Roman"/>
          <w:sz w:val="24"/>
          <w:szCs w:val="24"/>
          <w:lang w:val="mn-MN"/>
        </w:rPr>
        <w:tab/>
      </w:r>
      <w:r w:rsidRPr="00A85AE1">
        <w:rPr>
          <w:rFonts w:ascii="Times New Roman" w:hAnsi="Times New Roman" w:cs="Times New Roman"/>
          <w:b/>
          <w:bCs/>
          <w:sz w:val="24"/>
          <w:szCs w:val="24"/>
          <w:lang w:val="mn-MN"/>
        </w:rPr>
        <w:t>Э</w:t>
      </w:r>
      <w:r w:rsidRPr="00A85AE1">
        <w:rPr>
          <w:rFonts w:ascii="Times New Roman" w:hAnsi="Times New Roman" w:cs="Times New Roman"/>
          <w:sz w:val="24"/>
          <w:szCs w:val="24"/>
          <w:lang w:val="mn-MN"/>
        </w:rPr>
        <w:t xml:space="preserve">. </w:t>
      </w:r>
      <w:r w:rsidRPr="00A85AE1">
        <w:rPr>
          <w:rFonts w:ascii="Times New Roman" w:hAnsi="Times New Roman" w:cs="Times New Roman"/>
          <w:sz w:val="24"/>
          <w:szCs w:val="24"/>
          <w:lang w:val="mn-MN"/>
        </w:rPr>
        <w:t>Тэнгис</w:t>
      </w:r>
      <w:r w:rsidRPr="00A85AE1">
        <w:rPr>
          <w:rFonts w:ascii="Times New Roman" w:hAnsi="Times New Roman" w:cs="Times New Roman"/>
          <w:sz w:val="24"/>
          <w:szCs w:val="24"/>
          <w:lang w:val="mn-MN"/>
        </w:rPr>
        <w:t xml:space="preserve"> </w:t>
      </w:r>
      <w:r w:rsidRPr="00A85AE1">
        <w:rPr>
          <w:rFonts w:ascii="Times New Roman" w:hAnsi="Times New Roman" w:cs="Times New Roman"/>
          <w:sz w:val="24"/>
          <w:szCs w:val="24"/>
        </w:rPr>
        <w:t>/B201900</w:t>
      </w:r>
      <w:r w:rsidRPr="00A85AE1">
        <w:rPr>
          <w:rFonts w:ascii="Times New Roman" w:hAnsi="Times New Roman" w:cs="Times New Roman"/>
          <w:sz w:val="24"/>
          <w:szCs w:val="24"/>
          <w:lang w:val="mn-MN"/>
        </w:rPr>
        <w:t>00</w:t>
      </w:r>
      <w:r w:rsidRPr="00A85AE1">
        <w:rPr>
          <w:rFonts w:ascii="Times New Roman" w:hAnsi="Times New Roman" w:cs="Times New Roman"/>
          <w:sz w:val="24"/>
          <w:szCs w:val="24"/>
          <w:lang w:val="mn-MN"/>
        </w:rPr>
        <w:t>2</w:t>
      </w:r>
      <w:r w:rsidRPr="00A85AE1">
        <w:rPr>
          <w:rFonts w:ascii="Times New Roman" w:hAnsi="Times New Roman" w:cs="Times New Roman"/>
          <w:sz w:val="24"/>
          <w:szCs w:val="24"/>
        </w:rPr>
        <w:t>/</w:t>
      </w:r>
    </w:p>
    <w:p w14:paraId="52FA9B1D" w14:textId="77777777" w:rsidR="00A85AE1" w:rsidRPr="00A85AE1" w:rsidRDefault="00A85AE1" w:rsidP="00A85AE1">
      <w:pPr>
        <w:tabs>
          <w:tab w:val="left" w:pos="2949"/>
        </w:tabs>
        <w:rPr>
          <w:rFonts w:ascii="Times New Roman" w:hAnsi="Times New Roman" w:cs="Times New Roman"/>
          <w:sz w:val="24"/>
          <w:szCs w:val="24"/>
          <w:lang w:val="mn-MN"/>
        </w:rPr>
      </w:pPr>
    </w:p>
    <w:p w14:paraId="731D8A4A" w14:textId="77777777" w:rsidR="00A85AE1" w:rsidRPr="00A85AE1" w:rsidRDefault="00A85AE1" w:rsidP="00A85AE1">
      <w:pPr>
        <w:tabs>
          <w:tab w:val="left" w:pos="2949"/>
        </w:tabs>
        <w:rPr>
          <w:rFonts w:ascii="Times New Roman" w:hAnsi="Times New Roman" w:cs="Times New Roman"/>
          <w:sz w:val="24"/>
          <w:szCs w:val="24"/>
          <w:lang w:val="mn-MN"/>
        </w:rPr>
      </w:pPr>
    </w:p>
    <w:p w14:paraId="4F4F2228" w14:textId="77777777" w:rsidR="00A85AE1" w:rsidRPr="00A85AE1" w:rsidRDefault="00A85AE1" w:rsidP="00A85AE1">
      <w:pPr>
        <w:tabs>
          <w:tab w:val="left" w:pos="2949"/>
        </w:tabs>
        <w:rPr>
          <w:rFonts w:ascii="Times New Roman" w:hAnsi="Times New Roman" w:cs="Times New Roman"/>
          <w:sz w:val="24"/>
          <w:szCs w:val="24"/>
          <w:lang w:val="mn-MN"/>
        </w:rPr>
      </w:pPr>
    </w:p>
    <w:p w14:paraId="29DE3A50" w14:textId="77777777" w:rsidR="00A85AE1" w:rsidRPr="00A85AE1" w:rsidRDefault="00A85AE1" w:rsidP="00A85AE1">
      <w:pPr>
        <w:tabs>
          <w:tab w:val="left" w:pos="2949"/>
        </w:tabs>
        <w:rPr>
          <w:rFonts w:ascii="Times New Roman" w:hAnsi="Times New Roman" w:cs="Times New Roman"/>
          <w:sz w:val="24"/>
          <w:szCs w:val="24"/>
          <w:lang w:val="mn-MN"/>
        </w:rPr>
      </w:pPr>
    </w:p>
    <w:p w14:paraId="4D6FEA79" w14:textId="77777777" w:rsidR="00A85AE1" w:rsidRPr="00A85AE1" w:rsidRDefault="00A85AE1" w:rsidP="00A85AE1">
      <w:pPr>
        <w:tabs>
          <w:tab w:val="left" w:pos="2949"/>
        </w:tabs>
        <w:rPr>
          <w:rFonts w:ascii="Times New Roman" w:hAnsi="Times New Roman" w:cs="Times New Roman"/>
          <w:sz w:val="24"/>
          <w:szCs w:val="24"/>
          <w:lang w:val="mn-MN"/>
        </w:rPr>
      </w:pPr>
    </w:p>
    <w:p w14:paraId="598314DF" w14:textId="77777777" w:rsidR="00A85AE1" w:rsidRPr="00A85AE1" w:rsidRDefault="00A85AE1" w:rsidP="00A85AE1">
      <w:pPr>
        <w:tabs>
          <w:tab w:val="left" w:pos="2949"/>
        </w:tabs>
        <w:rPr>
          <w:rFonts w:ascii="Times New Roman" w:hAnsi="Times New Roman" w:cs="Times New Roman"/>
          <w:sz w:val="24"/>
          <w:szCs w:val="24"/>
          <w:lang w:val="mn-MN"/>
        </w:rPr>
      </w:pPr>
    </w:p>
    <w:p w14:paraId="14C4A4F4" w14:textId="77777777" w:rsidR="00A85AE1" w:rsidRPr="00A85AE1" w:rsidRDefault="00A85AE1" w:rsidP="00A85AE1">
      <w:pPr>
        <w:tabs>
          <w:tab w:val="left" w:pos="2949"/>
        </w:tabs>
        <w:spacing w:before="240" w:line="240" w:lineRule="auto"/>
        <w:jc w:val="center"/>
        <w:rPr>
          <w:rFonts w:ascii="Times New Roman" w:hAnsi="Times New Roman" w:cs="Times New Roman"/>
          <w:b/>
          <w:sz w:val="24"/>
          <w:lang w:val="mn-MN"/>
        </w:rPr>
      </w:pPr>
    </w:p>
    <w:p w14:paraId="56F8D45E" w14:textId="77777777" w:rsidR="00A85AE1" w:rsidRPr="00A85AE1" w:rsidRDefault="00A85AE1" w:rsidP="00A85AE1">
      <w:pPr>
        <w:tabs>
          <w:tab w:val="left" w:pos="2949"/>
        </w:tabs>
        <w:spacing w:line="240" w:lineRule="auto"/>
        <w:jc w:val="center"/>
        <w:rPr>
          <w:rFonts w:ascii="Times New Roman" w:hAnsi="Times New Roman" w:cs="Times New Roman"/>
          <w:b/>
          <w:sz w:val="24"/>
          <w:lang w:val="mn-MN"/>
        </w:rPr>
      </w:pPr>
      <w:r w:rsidRPr="00A85AE1">
        <w:rPr>
          <w:rFonts w:ascii="Times New Roman" w:hAnsi="Times New Roman" w:cs="Times New Roman"/>
          <w:b/>
          <w:sz w:val="24"/>
        </w:rPr>
        <w:t xml:space="preserve">                                                                      </w:t>
      </w:r>
      <w:r w:rsidRPr="00A85AE1">
        <w:rPr>
          <w:rFonts w:ascii="Times New Roman" w:hAnsi="Times New Roman" w:cs="Times New Roman"/>
          <w:b/>
          <w:sz w:val="24"/>
        </w:rPr>
        <w:tab/>
        <w:t xml:space="preserve">                                                                       </w:t>
      </w:r>
      <w:r w:rsidRPr="00A85AE1">
        <w:rPr>
          <w:rFonts w:ascii="Times New Roman" w:hAnsi="Times New Roman" w:cs="Times New Roman"/>
          <w:b/>
          <w:sz w:val="24"/>
          <w:lang w:val="mn-MN"/>
        </w:rPr>
        <w:t>Улаанбаатар хот</w:t>
      </w:r>
    </w:p>
    <w:p w14:paraId="22F80F0A" w14:textId="77777777" w:rsidR="00A85AE1" w:rsidRPr="00A85AE1" w:rsidRDefault="00A85AE1" w:rsidP="00A85AE1">
      <w:pPr>
        <w:tabs>
          <w:tab w:val="left" w:pos="2949"/>
        </w:tabs>
        <w:spacing w:line="240" w:lineRule="auto"/>
        <w:jc w:val="center"/>
        <w:rPr>
          <w:rFonts w:ascii="Times New Roman" w:hAnsi="Times New Roman" w:cs="Times New Roman"/>
          <w:b/>
          <w:bCs/>
          <w:sz w:val="24"/>
          <w:szCs w:val="24"/>
          <w:lang w:val="mn-MN"/>
        </w:rPr>
      </w:pPr>
      <w:r w:rsidRPr="00A85AE1">
        <w:rPr>
          <w:rFonts w:ascii="Times New Roman" w:hAnsi="Times New Roman" w:cs="Times New Roman"/>
          <w:b/>
          <w:bCs/>
          <w:sz w:val="24"/>
          <w:szCs w:val="24"/>
        </w:rPr>
        <w:t xml:space="preserve">2023 </w:t>
      </w:r>
      <w:r w:rsidRPr="00A85AE1">
        <w:rPr>
          <w:rFonts w:ascii="Times New Roman" w:hAnsi="Times New Roman" w:cs="Times New Roman"/>
          <w:b/>
          <w:bCs/>
          <w:sz w:val="24"/>
          <w:szCs w:val="24"/>
          <w:lang w:val="mn-MN"/>
        </w:rPr>
        <w:t>он</w:t>
      </w:r>
    </w:p>
    <w:p w14:paraId="5064BBAE" w14:textId="03A45640" w:rsidR="00A85AE1" w:rsidRPr="00A85AE1" w:rsidRDefault="00A85AE1" w:rsidP="00A85AE1">
      <w:pPr>
        <w:jc w:val="center"/>
        <w:rPr>
          <w:rFonts w:ascii="Times New Roman" w:eastAsia="Times New Roman" w:hAnsi="Times New Roman" w:cs="Times New Roman"/>
        </w:rPr>
      </w:pPr>
      <w:r w:rsidRPr="00A85AE1">
        <w:rPr>
          <w:rFonts w:ascii="Times New Roman" w:hAnsi="Times New Roman" w:cs="Times New Roman"/>
          <w:b/>
          <w:bCs/>
          <w:color w:val="000000" w:themeColor="text1"/>
          <w:lang w:val="mn-MN"/>
        </w:rPr>
        <w:lastRenderedPageBreak/>
        <w:t xml:space="preserve">Даалгавар: </w:t>
      </w:r>
      <w:r w:rsidRPr="00A85AE1">
        <w:rPr>
          <w:rFonts w:ascii="Times New Roman" w:eastAsia="Times New Roman" w:hAnsi="Times New Roman" w:cs="Times New Roman"/>
          <w:sz w:val="24"/>
          <w:szCs w:val="24"/>
        </w:rPr>
        <w:t>Attention visualization</w:t>
      </w:r>
      <w:r w:rsidRPr="00A85AE1">
        <w:rPr>
          <w:rFonts w:ascii="Times New Roman" w:eastAsia="Times New Roman" w:hAnsi="Times New Roman" w:cs="Times New Roman"/>
          <w:sz w:val="24"/>
          <w:szCs w:val="24"/>
          <w:lang w:val="mn-MN"/>
        </w:rPr>
        <w:t xml:space="preserve"> </w:t>
      </w:r>
      <w:proofErr w:type="spellStart"/>
      <w:r w:rsidRPr="00A85AE1">
        <w:rPr>
          <w:rFonts w:ascii="Times New Roman" w:eastAsia="Times New Roman" w:hAnsi="Times New Roman" w:cs="Times New Roman"/>
          <w:sz w:val="24"/>
          <w:szCs w:val="24"/>
        </w:rPr>
        <w:t>Neftlix</w:t>
      </w:r>
      <w:proofErr w:type="spellEnd"/>
    </w:p>
    <w:p w14:paraId="4380DB87" w14:textId="77777777" w:rsidR="00A85AE1" w:rsidRPr="00A85AE1" w:rsidRDefault="00A85AE1" w:rsidP="00A85AE1">
      <w:pPr>
        <w:jc w:val="center"/>
        <w:rPr>
          <w:rFonts w:ascii="Times New Roman" w:eastAsia="Times New Roman" w:hAnsi="Times New Roman" w:cs="Times New Roman"/>
        </w:rPr>
      </w:pPr>
    </w:p>
    <w:p w14:paraId="4172914D" w14:textId="77777777" w:rsidR="00A85AE1" w:rsidRPr="00A85AE1" w:rsidRDefault="00A85AE1" w:rsidP="00A85AE1">
      <w:pPr>
        <w:jc w:val="center"/>
        <w:rPr>
          <w:rFonts w:ascii="Times New Roman" w:eastAsia="Times New Roman" w:hAnsi="Times New Roman" w:cs="Times New Roman"/>
          <w:b/>
          <w:bCs/>
          <w:lang w:val="mn-MN"/>
        </w:rPr>
      </w:pPr>
      <w:r w:rsidRPr="00A85AE1">
        <w:rPr>
          <w:rFonts w:ascii="Times New Roman" w:eastAsia="Times New Roman" w:hAnsi="Times New Roman" w:cs="Times New Roman"/>
          <w:b/>
          <w:bCs/>
          <w:lang w:val="mn-MN"/>
        </w:rPr>
        <w:t>Хураангуй</w:t>
      </w:r>
    </w:p>
    <w:p w14:paraId="633D06D8" w14:textId="77777777" w:rsidR="00A85AE1" w:rsidRPr="00A85AE1" w:rsidRDefault="00A85AE1" w:rsidP="00A85AE1">
      <w:pPr>
        <w:jc w:val="center"/>
        <w:rPr>
          <w:rFonts w:ascii="Times New Roman" w:eastAsia="Times New Roman" w:hAnsi="Times New Roman" w:cs="Times New Roman"/>
        </w:rPr>
      </w:pPr>
      <w:r w:rsidRPr="00A85AE1">
        <w:rPr>
          <w:rFonts w:ascii="Times New Roman" w:eastAsia="Times New Roman" w:hAnsi="Times New Roman" w:cs="Times New Roman"/>
          <w:lang w:val="mn-MN"/>
        </w:rPr>
        <w:t xml:space="preserve">Энэхүү машин сургалтын гол зорилго бол </w:t>
      </w:r>
      <w:proofErr w:type="spellStart"/>
      <w:r w:rsidRPr="00A85AE1">
        <w:rPr>
          <w:rFonts w:ascii="Times New Roman" w:eastAsia="Times New Roman" w:hAnsi="Times New Roman" w:cs="Times New Roman"/>
        </w:rPr>
        <w:t>neftlix</w:t>
      </w:r>
      <w:proofErr w:type="spellEnd"/>
      <w:r w:rsidRPr="00A85AE1">
        <w:rPr>
          <w:rFonts w:ascii="Times New Roman" w:eastAsia="Times New Roman" w:hAnsi="Times New Roman" w:cs="Times New Roman"/>
        </w:rPr>
        <w:t xml:space="preserve"> </w:t>
      </w:r>
      <w:r w:rsidRPr="00A85AE1">
        <w:rPr>
          <w:rFonts w:ascii="Times New Roman" w:eastAsia="Times New Roman" w:hAnsi="Times New Roman" w:cs="Times New Roman"/>
          <w:lang w:val="mn-MN"/>
        </w:rPr>
        <w:t>дээрх киноны үзэгчид болон ямар кино хит болж байгааг ажиглах юм.</w:t>
      </w:r>
    </w:p>
    <w:p w14:paraId="373C7E6F" w14:textId="77777777" w:rsidR="00A85AE1" w:rsidRPr="00A85AE1" w:rsidRDefault="00A85AE1" w:rsidP="00A85AE1">
      <w:pPr>
        <w:jc w:val="center"/>
        <w:rPr>
          <w:rFonts w:ascii="Times New Roman" w:hAnsi="Times New Roman" w:cs="Times New Roman"/>
          <w:b/>
          <w:bCs/>
          <w:lang w:val="mn-MN"/>
        </w:rPr>
      </w:pPr>
    </w:p>
    <w:p w14:paraId="26CB4CBB" w14:textId="77777777" w:rsidR="00A85AE1" w:rsidRPr="00A85AE1" w:rsidRDefault="00A85AE1" w:rsidP="00A85AE1">
      <w:pPr>
        <w:jc w:val="center"/>
        <w:rPr>
          <w:rFonts w:ascii="Times New Roman" w:hAnsi="Times New Roman" w:cs="Times New Roman"/>
          <w:b/>
          <w:color w:val="000000" w:themeColor="text1"/>
        </w:rPr>
      </w:pPr>
      <w:r w:rsidRPr="00A85AE1">
        <w:rPr>
          <w:rFonts w:ascii="Times New Roman" w:hAnsi="Times New Roman" w:cs="Times New Roman"/>
          <w:b/>
          <w:color w:val="000000" w:themeColor="text1"/>
          <w:lang w:val="mn-MN"/>
        </w:rPr>
        <w:t>Зорилго</w:t>
      </w:r>
    </w:p>
    <w:p w14:paraId="604B64B1" w14:textId="77777777" w:rsidR="00A85AE1" w:rsidRPr="00A85AE1" w:rsidRDefault="00A85AE1" w:rsidP="00A85AE1">
      <w:pPr>
        <w:rPr>
          <w:rFonts w:ascii="Times New Roman" w:hAnsi="Times New Roman" w:cs="Times New Roman"/>
          <w:color w:val="000000" w:themeColor="text1"/>
          <w:lang w:val="mn-MN"/>
        </w:rPr>
      </w:pPr>
      <w:r w:rsidRPr="00A85AE1">
        <w:rPr>
          <w:rFonts w:ascii="Times New Roman" w:hAnsi="Times New Roman" w:cs="Times New Roman"/>
          <w:color w:val="000000" w:themeColor="text1"/>
          <w:lang w:val="mn-MN"/>
        </w:rPr>
        <w:t>Анхаарал татахуйц дүрслэл нь машин сургалтын загвар хэрхэн ажилладагийг ойлгох хүчирхэг хэрэгсэл юм. Загварын таамаглалд хамгийн чухал байгаа оролтын хэсгүүдийг тодорхойлоход үүнийг ашиглаж болно. Энэ нь загваруудыг дибаг хийх, загваруудын гүйцэтгэлийг сайжруулахад тустай байж болно.</w:t>
      </w:r>
    </w:p>
    <w:p w14:paraId="4762D46F" w14:textId="77777777" w:rsidR="00A85AE1" w:rsidRPr="00A85AE1" w:rsidRDefault="00A85AE1" w:rsidP="00A85AE1">
      <w:pPr>
        <w:rPr>
          <w:rFonts w:ascii="Times New Roman" w:hAnsi="Times New Roman" w:cs="Times New Roman"/>
          <w:color w:val="000000" w:themeColor="text1"/>
          <w:lang w:val="mn-MN"/>
        </w:rPr>
      </w:pPr>
    </w:p>
    <w:p w14:paraId="357C8303" w14:textId="77777777" w:rsidR="00A85AE1" w:rsidRPr="00A85AE1" w:rsidRDefault="00A85AE1" w:rsidP="00A85AE1">
      <w:pPr>
        <w:spacing w:line="360" w:lineRule="auto"/>
        <w:jc w:val="both"/>
        <w:rPr>
          <w:rFonts w:ascii="Times New Roman" w:eastAsia="Times New Roman" w:hAnsi="Times New Roman" w:cs="Times New Roman"/>
          <w:b/>
          <w:bCs/>
          <w:sz w:val="48"/>
          <w:szCs w:val="48"/>
          <w:lang w:val="mn-MN"/>
        </w:rPr>
      </w:pPr>
      <w:r w:rsidRPr="00A85AE1">
        <w:rPr>
          <w:rFonts w:ascii="Times New Roman" w:eastAsia="Times New Roman" w:hAnsi="Times New Roman" w:cs="Times New Roman"/>
          <w:b/>
          <w:bCs/>
          <w:sz w:val="48"/>
          <w:szCs w:val="48"/>
        </w:rPr>
        <w:t>Attention visualization</w:t>
      </w:r>
      <w:r w:rsidRPr="00A85AE1">
        <w:rPr>
          <w:rFonts w:ascii="Times New Roman" w:eastAsia="Times New Roman" w:hAnsi="Times New Roman" w:cs="Times New Roman"/>
          <w:b/>
          <w:bCs/>
          <w:sz w:val="48"/>
          <w:szCs w:val="48"/>
          <w:lang w:val="mn-MN"/>
        </w:rPr>
        <w:t xml:space="preserve"> гэж юу вэ? Архитектур ба горимууд</w:t>
      </w:r>
    </w:p>
    <w:p w14:paraId="04BAD805" w14:textId="77777777" w:rsidR="00A85AE1" w:rsidRPr="00A85AE1" w:rsidRDefault="00A85AE1" w:rsidP="00A85AE1">
      <w:pPr>
        <w:spacing w:line="360" w:lineRule="auto"/>
        <w:jc w:val="both"/>
        <w:rPr>
          <w:rFonts w:ascii="Times New Roman" w:eastAsia="Times New Roman" w:hAnsi="Times New Roman" w:cs="Times New Roman"/>
          <w:sz w:val="24"/>
          <w:szCs w:val="24"/>
          <w:lang w:val="mn-MN"/>
        </w:rPr>
      </w:pPr>
      <w:r w:rsidRPr="00A85AE1">
        <w:rPr>
          <w:rFonts w:ascii="Times New Roman" w:eastAsia="Times New Roman" w:hAnsi="Times New Roman" w:cs="Times New Roman"/>
          <w:sz w:val="24"/>
          <w:szCs w:val="24"/>
          <w:lang w:val="mn-MN"/>
        </w:rPr>
        <w:t>Анхаарал татахуйц дүрслэл нь машин сургалтын загвар нь оролтын өөр өөр хэсгүүдэд хэрхэн оролцож байгааг ойлгоход ашигладаг арга юм. Үүнийг машин орчуулга, текстийн хураангуй, зургийн тайлбар зэрэг олон төрлийн ажлуудад хийж болно.</w:t>
      </w:r>
    </w:p>
    <w:p w14:paraId="0EFDE7B3" w14:textId="77777777" w:rsidR="00A85AE1" w:rsidRPr="00A85AE1" w:rsidRDefault="00A85AE1" w:rsidP="00A85AE1">
      <w:pPr>
        <w:spacing w:line="360" w:lineRule="auto"/>
        <w:jc w:val="both"/>
        <w:rPr>
          <w:rFonts w:ascii="Times New Roman" w:eastAsia="Times New Roman" w:hAnsi="Times New Roman" w:cs="Times New Roman"/>
          <w:sz w:val="24"/>
          <w:szCs w:val="24"/>
          <w:lang w:val="mn-MN"/>
        </w:rPr>
      </w:pPr>
    </w:p>
    <w:p w14:paraId="3DAE7420" w14:textId="77777777" w:rsidR="00A85AE1" w:rsidRPr="00A85AE1" w:rsidRDefault="00A85AE1" w:rsidP="00A85AE1">
      <w:pPr>
        <w:spacing w:line="360" w:lineRule="auto"/>
        <w:jc w:val="both"/>
        <w:rPr>
          <w:rFonts w:ascii="Times New Roman" w:eastAsia="Times New Roman" w:hAnsi="Times New Roman" w:cs="Times New Roman"/>
          <w:sz w:val="24"/>
          <w:szCs w:val="24"/>
          <w:lang w:val="mn-MN"/>
        </w:rPr>
      </w:pPr>
      <w:r w:rsidRPr="00A85AE1">
        <w:rPr>
          <w:rFonts w:ascii="Times New Roman" w:eastAsia="Times New Roman" w:hAnsi="Times New Roman" w:cs="Times New Roman"/>
          <w:sz w:val="24"/>
          <w:szCs w:val="24"/>
          <w:lang w:val="mn-MN"/>
        </w:rPr>
        <w:t>Анхаарал хандуулах олон янзын арга байдаг. Нэг нийтлэг арга бол анхаарлын жинг дулааны зураг болгон зурах явдал юм. Энэ нь оролтын хэсэг бүр хэр их анхаарал хандуулж байгааг харуулдаг бөгөөд бараан өнгө нь илүү анхаарал хандуулж байгааг харуулж байна.</w:t>
      </w:r>
    </w:p>
    <w:p w14:paraId="68A9CF02" w14:textId="77777777" w:rsidR="00A85AE1" w:rsidRPr="00A85AE1" w:rsidRDefault="00A85AE1" w:rsidP="00A85AE1">
      <w:pPr>
        <w:spacing w:line="360" w:lineRule="auto"/>
        <w:jc w:val="both"/>
        <w:rPr>
          <w:rFonts w:ascii="Times New Roman" w:eastAsia="Times New Roman" w:hAnsi="Times New Roman" w:cs="Times New Roman"/>
          <w:sz w:val="24"/>
          <w:szCs w:val="24"/>
          <w:lang w:val="mn-MN"/>
        </w:rPr>
      </w:pPr>
    </w:p>
    <w:p w14:paraId="55776255" w14:textId="77777777" w:rsidR="00A85AE1" w:rsidRPr="00A85AE1" w:rsidRDefault="00A85AE1" w:rsidP="00A85AE1">
      <w:pPr>
        <w:spacing w:line="360" w:lineRule="auto"/>
        <w:jc w:val="both"/>
        <w:rPr>
          <w:rFonts w:ascii="Times New Roman" w:eastAsia="Times New Roman" w:hAnsi="Times New Roman" w:cs="Times New Roman"/>
          <w:sz w:val="24"/>
          <w:szCs w:val="24"/>
          <w:lang w:val="mn-MN"/>
        </w:rPr>
      </w:pPr>
      <w:r w:rsidRPr="00A85AE1">
        <w:rPr>
          <w:rFonts w:ascii="Times New Roman" w:eastAsia="Times New Roman" w:hAnsi="Times New Roman" w:cs="Times New Roman"/>
          <w:sz w:val="24"/>
          <w:szCs w:val="24"/>
          <w:lang w:val="mn-MN"/>
        </w:rPr>
        <w:t>Өөр нэг арга бол цаг хугацааны дүрслэлийг ашиглах явдал юм. Энэ нь загвар нь оролтыг боловсруулах явцад анхаарлын жин цаг хугацааны явцад хэрхэн өөрчлөгдөж байгааг харуулж байна.</w:t>
      </w:r>
    </w:p>
    <w:p w14:paraId="60043237" w14:textId="77777777" w:rsidR="00A85AE1" w:rsidRPr="00A85AE1" w:rsidRDefault="00A85AE1" w:rsidP="00A85AE1">
      <w:pPr>
        <w:spacing w:line="360" w:lineRule="auto"/>
        <w:jc w:val="both"/>
        <w:rPr>
          <w:rFonts w:ascii="Times New Roman" w:eastAsia="Times New Roman" w:hAnsi="Times New Roman" w:cs="Times New Roman"/>
          <w:sz w:val="24"/>
          <w:szCs w:val="24"/>
          <w:lang w:val="mn-MN"/>
        </w:rPr>
      </w:pPr>
    </w:p>
    <w:p w14:paraId="1C0751EE" w14:textId="77777777" w:rsidR="00A85AE1" w:rsidRPr="00A85AE1" w:rsidRDefault="00A85AE1" w:rsidP="00A85AE1">
      <w:pPr>
        <w:spacing w:line="360" w:lineRule="auto"/>
        <w:jc w:val="both"/>
        <w:rPr>
          <w:rFonts w:ascii="Times New Roman" w:eastAsia="Times New Roman" w:hAnsi="Times New Roman" w:cs="Times New Roman"/>
          <w:sz w:val="24"/>
          <w:szCs w:val="24"/>
          <w:lang w:val="mn-MN"/>
        </w:rPr>
      </w:pPr>
      <w:r w:rsidRPr="00A85AE1">
        <w:rPr>
          <w:rFonts w:ascii="Times New Roman" w:eastAsia="Times New Roman" w:hAnsi="Times New Roman" w:cs="Times New Roman"/>
          <w:sz w:val="24"/>
          <w:szCs w:val="24"/>
          <w:lang w:val="mn-MN"/>
        </w:rPr>
        <w:lastRenderedPageBreak/>
        <w:t>Анхаарал татахуйц дүрслэл нь машин сургалтын загвар хэрхэн ажилладагийг ойлгоход хэрэгтэй хэрэгсэл байж болно. Энэ нь загварын таамаглалд хамгийн чухал оролтын хэсгүүдийг тодорхойлоход тусална. Энэ нь загваруудыг дибаг хийх, загваруудын гүйцэтгэлийг сайжруулахад тустай байж болно.</w:t>
      </w:r>
    </w:p>
    <w:p w14:paraId="5FDEEB27" w14:textId="77777777" w:rsidR="00A85AE1" w:rsidRPr="00A85AE1" w:rsidRDefault="00A85AE1" w:rsidP="00A85AE1">
      <w:pPr>
        <w:spacing w:line="360" w:lineRule="auto"/>
        <w:jc w:val="both"/>
        <w:rPr>
          <w:rFonts w:ascii="Times New Roman" w:eastAsia="Times New Roman" w:hAnsi="Times New Roman" w:cs="Times New Roman"/>
          <w:sz w:val="24"/>
          <w:szCs w:val="24"/>
          <w:lang w:val="mn-MN"/>
        </w:rPr>
      </w:pPr>
    </w:p>
    <w:p w14:paraId="05F03341" w14:textId="77777777" w:rsidR="00A85AE1" w:rsidRPr="00A85AE1" w:rsidRDefault="00A85AE1" w:rsidP="00A85AE1">
      <w:pPr>
        <w:spacing w:line="360" w:lineRule="auto"/>
        <w:jc w:val="both"/>
        <w:rPr>
          <w:rFonts w:ascii="Times New Roman" w:eastAsia="Times New Roman" w:hAnsi="Times New Roman" w:cs="Times New Roman"/>
          <w:sz w:val="24"/>
          <w:szCs w:val="24"/>
          <w:lang w:val="mn-MN"/>
        </w:rPr>
      </w:pPr>
      <w:r w:rsidRPr="00A85AE1">
        <w:rPr>
          <w:rFonts w:ascii="Times New Roman" w:eastAsia="Times New Roman" w:hAnsi="Times New Roman" w:cs="Times New Roman"/>
          <w:sz w:val="24"/>
          <w:szCs w:val="24"/>
          <w:lang w:val="mn-MN"/>
        </w:rPr>
        <w:t>Анхаарал татахуйц дүрслэлийн зарим жишээ энд байна:</w:t>
      </w:r>
    </w:p>
    <w:p w14:paraId="6AEAF04B" w14:textId="77777777" w:rsidR="00A85AE1" w:rsidRPr="00A85AE1" w:rsidRDefault="00A85AE1" w:rsidP="00A85AE1">
      <w:pPr>
        <w:spacing w:line="360" w:lineRule="auto"/>
        <w:jc w:val="both"/>
        <w:rPr>
          <w:rFonts w:ascii="Times New Roman" w:eastAsia="Times New Roman" w:hAnsi="Times New Roman" w:cs="Times New Roman"/>
          <w:sz w:val="24"/>
          <w:szCs w:val="24"/>
          <w:lang w:val="mn-MN"/>
        </w:rPr>
      </w:pPr>
    </w:p>
    <w:p w14:paraId="5211697A" w14:textId="77777777" w:rsidR="00A85AE1" w:rsidRPr="00A85AE1" w:rsidRDefault="00A85AE1" w:rsidP="00A85AE1">
      <w:pPr>
        <w:spacing w:line="360" w:lineRule="auto"/>
        <w:jc w:val="both"/>
        <w:rPr>
          <w:rFonts w:ascii="Times New Roman" w:eastAsia="Times New Roman" w:hAnsi="Times New Roman" w:cs="Times New Roman"/>
          <w:sz w:val="24"/>
          <w:szCs w:val="24"/>
          <w:lang w:val="mn-MN"/>
        </w:rPr>
      </w:pPr>
      <w:r w:rsidRPr="00A85AE1">
        <w:rPr>
          <w:rFonts w:ascii="Times New Roman" w:eastAsia="Times New Roman" w:hAnsi="Times New Roman" w:cs="Times New Roman"/>
          <w:sz w:val="24"/>
          <w:szCs w:val="24"/>
          <w:lang w:val="mn-MN"/>
        </w:rPr>
        <w:t>Машины орчуулгад загвар нь эх хэл дээрх үгсийг зорилтот хэл дээрх үгстэй хэрхэн нийцүүлж байгааг харахын тулд анхаарлын дүрслэлийг ашиглаж болно. Энэ нь загвар нь текстийг хэрхэн орчуулж байгааг ойлгоход тусална.</w:t>
      </w:r>
    </w:p>
    <w:p w14:paraId="01084D75" w14:textId="77777777" w:rsidR="00A85AE1" w:rsidRPr="00A85AE1" w:rsidRDefault="00A85AE1" w:rsidP="00A85AE1">
      <w:pPr>
        <w:spacing w:line="360" w:lineRule="auto"/>
        <w:jc w:val="both"/>
        <w:rPr>
          <w:rFonts w:ascii="Times New Roman" w:eastAsia="Times New Roman" w:hAnsi="Times New Roman" w:cs="Times New Roman"/>
          <w:sz w:val="24"/>
          <w:szCs w:val="24"/>
          <w:lang w:val="mn-MN"/>
        </w:rPr>
      </w:pPr>
      <w:r w:rsidRPr="00A85AE1">
        <w:rPr>
          <w:rFonts w:ascii="Times New Roman" w:eastAsia="Times New Roman" w:hAnsi="Times New Roman" w:cs="Times New Roman"/>
          <w:sz w:val="24"/>
          <w:szCs w:val="24"/>
          <w:lang w:val="mn-MN"/>
        </w:rPr>
        <w:t>Текстийг нэгтгэн дүгнэхэд загвар нь оролтын текстээс хамгийн чухал өгүүлбэрүүдийг хэрхэн сонгож байгааг харахын тулд анхаарлын дүрслэлийг ашиглаж болно. Энэ нь загвар хураангуйг хэрхэн үүсгэж байгааг ойлгоход тусална.</w:t>
      </w:r>
    </w:p>
    <w:p w14:paraId="369036B4" w14:textId="77777777" w:rsidR="00A85AE1" w:rsidRPr="00A85AE1" w:rsidRDefault="00A85AE1" w:rsidP="00A85AE1">
      <w:pPr>
        <w:spacing w:line="360" w:lineRule="auto"/>
        <w:jc w:val="both"/>
        <w:rPr>
          <w:rFonts w:ascii="Times New Roman" w:eastAsia="Times New Roman" w:hAnsi="Times New Roman" w:cs="Times New Roman"/>
          <w:sz w:val="24"/>
          <w:szCs w:val="24"/>
          <w:lang w:val="mn-MN"/>
        </w:rPr>
      </w:pPr>
      <w:r w:rsidRPr="00A85AE1">
        <w:rPr>
          <w:rFonts w:ascii="Times New Roman" w:eastAsia="Times New Roman" w:hAnsi="Times New Roman" w:cs="Times New Roman"/>
          <w:sz w:val="24"/>
          <w:szCs w:val="24"/>
          <w:lang w:val="mn-MN"/>
        </w:rPr>
        <w:t>Зургийн тайлбарт загвар нь зургийн өөр өөр хэсгүүдэд хэрхэн анхаарал хандуулж байгааг харахын тулд анхаарлын дүрслэлийг ашиглаж болно. Энэ нь загвар нь тайлбарыг хэрхэн үүсгэж байгааг ойлгоход тусална.</w:t>
      </w:r>
    </w:p>
    <w:p w14:paraId="558F6FE2" w14:textId="77777777" w:rsidR="00A85AE1" w:rsidRPr="00A85AE1" w:rsidRDefault="00A85AE1" w:rsidP="00A85AE1">
      <w:pPr>
        <w:spacing w:line="360" w:lineRule="auto"/>
        <w:jc w:val="both"/>
        <w:rPr>
          <w:rFonts w:ascii="Times New Roman" w:eastAsia="Times New Roman" w:hAnsi="Times New Roman" w:cs="Times New Roman"/>
          <w:sz w:val="24"/>
          <w:szCs w:val="24"/>
          <w:lang w:val="mn-MN"/>
        </w:rPr>
      </w:pPr>
      <w:r w:rsidRPr="00A85AE1">
        <w:rPr>
          <w:rFonts w:ascii="Times New Roman" w:eastAsia="Times New Roman" w:hAnsi="Times New Roman" w:cs="Times New Roman"/>
          <w:sz w:val="24"/>
          <w:szCs w:val="24"/>
          <w:lang w:val="mn-MN"/>
        </w:rPr>
        <w:t>Анхаарал хандуулахад ашиглаж болох зарим хэрэгслүүд энд байна:</w:t>
      </w:r>
    </w:p>
    <w:p w14:paraId="7AC403E5" w14:textId="77777777" w:rsidR="00A85AE1" w:rsidRPr="00A85AE1" w:rsidRDefault="00A85AE1" w:rsidP="00A85AE1">
      <w:pPr>
        <w:spacing w:line="360" w:lineRule="auto"/>
        <w:jc w:val="both"/>
        <w:rPr>
          <w:rFonts w:ascii="Times New Roman" w:eastAsia="Times New Roman" w:hAnsi="Times New Roman" w:cs="Times New Roman"/>
          <w:sz w:val="24"/>
          <w:szCs w:val="24"/>
          <w:lang w:val="mn-MN"/>
        </w:rPr>
      </w:pPr>
    </w:p>
    <w:p w14:paraId="4CD65D61" w14:textId="77777777" w:rsidR="00A85AE1" w:rsidRPr="00A85AE1" w:rsidRDefault="00A85AE1" w:rsidP="00A85AE1">
      <w:pPr>
        <w:spacing w:line="360" w:lineRule="auto"/>
        <w:jc w:val="both"/>
        <w:rPr>
          <w:rFonts w:ascii="Times New Roman" w:eastAsia="Times New Roman" w:hAnsi="Times New Roman" w:cs="Times New Roman"/>
          <w:sz w:val="24"/>
          <w:szCs w:val="24"/>
          <w:lang w:val="mn-MN"/>
        </w:rPr>
      </w:pPr>
      <w:r w:rsidRPr="00A85AE1">
        <w:rPr>
          <w:rFonts w:ascii="Times New Roman" w:eastAsia="Times New Roman" w:hAnsi="Times New Roman" w:cs="Times New Roman"/>
          <w:sz w:val="24"/>
          <w:szCs w:val="24"/>
          <w:lang w:val="mn-MN"/>
        </w:rPr>
        <w:t>BertViz: BertViz нь BERT, GPT2, T5 гэх мэт Transformer хэлний загварт анхаарлаа хандуулах интерактив хэрэгсэл юм.</w:t>
      </w:r>
    </w:p>
    <w:p w14:paraId="56C92F60" w14:textId="77777777" w:rsidR="00A85AE1" w:rsidRPr="00A85AE1" w:rsidRDefault="00A85AE1" w:rsidP="00A85AE1">
      <w:pPr>
        <w:spacing w:line="360" w:lineRule="auto"/>
        <w:jc w:val="both"/>
        <w:rPr>
          <w:rFonts w:ascii="Times New Roman" w:eastAsia="Times New Roman" w:hAnsi="Times New Roman" w:cs="Times New Roman"/>
          <w:sz w:val="24"/>
          <w:szCs w:val="24"/>
          <w:lang w:val="mn-MN"/>
        </w:rPr>
      </w:pPr>
      <w:r w:rsidRPr="00A85AE1">
        <w:rPr>
          <w:rFonts w:ascii="Times New Roman" w:eastAsia="Times New Roman" w:hAnsi="Times New Roman" w:cs="Times New Roman"/>
          <w:sz w:val="24"/>
          <w:szCs w:val="24"/>
          <w:lang w:val="mn-MN"/>
        </w:rPr>
        <w:t>Tensor2Tensor: Tensor2Tensor нь дулааны зураглал, цагийн хуваарийн дүрслэл зэрэг анхаарлыг дүрслэн харуулах олон хэрэгслээр хангадаг номын сан юм.</w:t>
      </w:r>
    </w:p>
    <w:p w14:paraId="7F2B473E" w14:textId="77777777" w:rsidR="00A85AE1" w:rsidRPr="00A85AE1" w:rsidRDefault="00A85AE1" w:rsidP="00A85AE1">
      <w:pPr>
        <w:spacing w:line="360" w:lineRule="auto"/>
        <w:jc w:val="both"/>
        <w:rPr>
          <w:rFonts w:ascii="Times New Roman" w:eastAsia="Times New Roman" w:hAnsi="Times New Roman" w:cs="Times New Roman"/>
          <w:sz w:val="24"/>
          <w:szCs w:val="24"/>
          <w:lang w:val="mn-MN"/>
        </w:rPr>
      </w:pPr>
      <w:r w:rsidRPr="00A85AE1">
        <w:rPr>
          <w:rFonts w:ascii="Times New Roman" w:eastAsia="Times New Roman" w:hAnsi="Times New Roman" w:cs="Times New Roman"/>
          <w:sz w:val="24"/>
          <w:szCs w:val="24"/>
          <w:lang w:val="mn-MN"/>
        </w:rPr>
        <w:t>nnExplainer: nnExplainer нь машин сургалтын загваруудын таамаглалыг тайлбарлах олон хэрэгслээр хангадаг номын сан бөгөөд үүнд анхаарлын дүрслэлийг оруулав.</w:t>
      </w:r>
    </w:p>
    <w:p w14:paraId="3A591FC4" w14:textId="77777777" w:rsidR="00A85AE1" w:rsidRPr="00A85AE1" w:rsidRDefault="00A85AE1" w:rsidP="00A85AE1">
      <w:pPr>
        <w:spacing w:line="360" w:lineRule="auto"/>
        <w:jc w:val="both"/>
        <w:rPr>
          <w:rFonts w:ascii="Times New Roman" w:eastAsia="Times New Roman" w:hAnsi="Times New Roman" w:cs="Times New Roman"/>
          <w:sz w:val="24"/>
          <w:szCs w:val="24"/>
          <w:lang w:val="mn-MN"/>
        </w:rPr>
      </w:pPr>
      <w:r w:rsidRPr="00A85AE1">
        <w:rPr>
          <w:rFonts w:ascii="Times New Roman" w:eastAsia="Times New Roman" w:hAnsi="Times New Roman" w:cs="Times New Roman"/>
          <w:sz w:val="24"/>
          <w:szCs w:val="24"/>
          <w:lang w:val="mn-MN"/>
        </w:rPr>
        <w:t xml:space="preserve">Анхаарал татахуйц дүрслэл нь машин сургалтын загвар хэрхэн ажилладагийг ойлгох хүчирхэг хэрэгсэл юм. Загварын таамаглалд хамгийн чухал байгаа оролтын хэсгүүдийг </w:t>
      </w:r>
      <w:r w:rsidRPr="00A85AE1">
        <w:rPr>
          <w:rFonts w:ascii="Times New Roman" w:eastAsia="Times New Roman" w:hAnsi="Times New Roman" w:cs="Times New Roman"/>
          <w:sz w:val="24"/>
          <w:szCs w:val="24"/>
          <w:lang w:val="mn-MN"/>
        </w:rPr>
        <w:lastRenderedPageBreak/>
        <w:t>тодорхойлоход үүнийг ашиглаж болно. Энэ нь загваруудыг дибаг хийх, загваруудын гүйцэтгэлийг сайжруулахад тустай байж болно.</w:t>
      </w:r>
    </w:p>
    <w:p w14:paraId="102F6360" w14:textId="528D7A30" w:rsidR="00DD0415" w:rsidRPr="00A85AE1" w:rsidRDefault="00DD0415">
      <w:pPr>
        <w:rPr>
          <w:rFonts w:ascii="Times New Roman" w:hAnsi="Times New Roman" w:cs="Times New Roman"/>
        </w:rPr>
      </w:pPr>
    </w:p>
    <w:p w14:paraId="18957256" w14:textId="384FFA20" w:rsidR="00A85AE1" w:rsidRPr="00A85AE1" w:rsidRDefault="00A85AE1">
      <w:pPr>
        <w:rPr>
          <w:rFonts w:ascii="Times New Roman" w:hAnsi="Times New Roman" w:cs="Times New Roman"/>
          <w:b/>
          <w:bCs/>
          <w:sz w:val="40"/>
          <w:szCs w:val="40"/>
        </w:rPr>
      </w:pPr>
    </w:p>
    <w:p w14:paraId="6F3B6FE5" w14:textId="27D4E9B2" w:rsidR="00A85AE1" w:rsidRDefault="00A85AE1" w:rsidP="00A85AE1">
      <w:pPr>
        <w:jc w:val="center"/>
        <w:rPr>
          <w:rFonts w:ascii="Times New Roman" w:hAnsi="Times New Roman" w:cs="Times New Roman"/>
          <w:b/>
          <w:bCs/>
          <w:sz w:val="40"/>
          <w:szCs w:val="40"/>
        </w:rPr>
      </w:pPr>
      <w:r w:rsidRPr="00A85AE1">
        <w:rPr>
          <w:rFonts w:ascii="Times New Roman" w:hAnsi="Times New Roman" w:cs="Times New Roman"/>
          <w:b/>
          <w:bCs/>
          <w:sz w:val="40"/>
          <w:szCs w:val="40"/>
        </w:rPr>
        <w:t xml:space="preserve">What is </w:t>
      </w:r>
      <w:r>
        <w:rPr>
          <w:rFonts w:ascii="Times New Roman" w:hAnsi="Times New Roman" w:cs="Times New Roman"/>
          <w:b/>
          <w:bCs/>
          <w:sz w:val="40"/>
          <w:szCs w:val="40"/>
        </w:rPr>
        <w:t>seaborn</w:t>
      </w:r>
    </w:p>
    <w:p w14:paraId="66CCE290" w14:textId="77777777" w:rsidR="00A85AE1" w:rsidRPr="00A85AE1" w:rsidRDefault="00A85AE1" w:rsidP="00A85AE1">
      <w:pPr>
        <w:jc w:val="center"/>
        <w:rPr>
          <w:rFonts w:ascii="Times New Roman" w:hAnsi="Times New Roman" w:cs="Times New Roman"/>
          <w:sz w:val="24"/>
          <w:szCs w:val="24"/>
        </w:rPr>
      </w:pPr>
      <w:r w:rsidRPr="00A85AE1">
        <w:rPr>
          <w:rFonts w:ascii="Times New Roman" w:hAnsi="Times New Roman" w:cs="Times New Roman"/>
          <w:sz w:val="24"/>
          <w:szCs w:val="24"/>
        </w:rPr>
        <w:t xml:space="preserve">Seaborn </w:t>
      </w:r>
      <w:proofErr w:type="spellStart"/>
      <w:r w:rsidRPr="00A85AE1">
        <w:rPr>
          <w:rFonts w:ascii="Times New Roman" w:hAnsi="Times New Roman" w:cs="Times New Roman"/>
          <w:sz w:val="24"/>
          <w:szCs w:val="24"/>
        </w:rPr>
        <w:t>бол</w:t>
      </w:r>
      <w:proofErr w:type="spellEnd"/>
      <w:r w:rsidRPr="00A85AE1">
        <w:rPr>
          <w:rFonts w:ascii="Times New Roman" w:hAnsi="Times New Roman" w:cs="Times New Roman"/>
          <w:sz w:val="24"/>
          <w:szCs w:val="24"/>
        </w:rPr>
        <w:t xml:space="preserve"> matplotlib </w:t>
      </w:r>
      <w:proofErr w:type="spellStart"/>
      <w:r w:rsidRPr="00A85AE1">
        <w:rPr>
          <w:rFonts w:ascii="Times New Roman" w:hAnsi="Times New Roman" w:cs="Times New Roman"/>
          <w:sz w:val="24"/>
          <w:szCs w:val="24"/>
        </w:rPr>
        <w:t>дээр</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суурилсан</w:t>
      </w:r>
      <w:proofErr w:type="spellEnd"/>
      <w:r w:rsidRPr="00A85AE1">
        <w:rPr>
          <w:rFonts w:ascii="Times New Roman" w:hAnsi="Times New Roman" w:cs="Times New Roman"/>
          <w:sz w:val="24"/>
          <w:szCs w:val="24"/>
        </w:rPr>
        <w:t xml:space="preserve"> Python </w:t>
      </w:r>
      <w:proofErr w:type="spellStart"/>
      <w:r w:rsidRPr="00A85AE1">
        <w:rPr>
          <w:rFonts w:ascii="Times New Roman" w:hAnsi="Times New Roman" w:cs="Times New Roman"/>
          <w:sz w:val="24"/>
          <w:szCs w:val="24"/>
        </w:rPr>
        <w:t>дүрслэх</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номын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сан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юм</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Энэ</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нь</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сонирхол</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татахуйц</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мэдээлэл</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сайтай</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статистик</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график</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зурах</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өндөр</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түвшний</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интерфейсээр</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хангадаг</w:t>
      </w:r>
      <w:proofErr w:type="spellEnd"/>
      <w:r w:rsidRPr="00A85AE1">
        <w:rPr>
          <w:rFonts w:ascii="Times New Roman" w:hAnsi="Times New Roman" w:cs="Times New Roman"/>
          <w:sz w:val="24"/>
          <w:szCs w:val="24"/>
        </w:rPr>
        <w:t>.</w:t>
      </w:r>
    </w:p>
    <w:p w14:paraId="5D1C9856" w14:textId="77777777" w:rsidR="00A85AE1" w:rsidRPr="00A85AE1" w:rsidRDefault="00A85AE1" w:rsidP="00A85AE1">
      <w:pPr>
        <w:jc w:val="center"/>
        <w:rPr>
          <w:rFonts w:ascii="Times New Roman" w:hAnsi="Times New Roman" w:cs="Times New Roman"/>
          <w:sz w:val="24"/>
          <w:szCs w:val="24"/>
        </w:rPr>
      </w:pPr>
    </w:p>
    <w:p w14:paraId="2D0CF5E8" w14:textId="77777777" w:rsidR="00A85AE1" w:rsidRPr="00A85AE1" w:rsidRDefault="00A85AE1" w:rsidP="00A85AE1">
      <w:pPr>
        <w:jc w:val="center"/>
        <w:rPr>
          <w:rFonts w:ascii="Times New Roman" w:hAnsi="Times New Roman" w:cs="Times New Roman"/>
          <w:sz w:val="24"/>
          <w:szCs w:val="24"/>
        </w:rPr>
      </w:pPr>
      <w:r w:rsidRPr="00A85AE1">
        <w:rPr>
          <w:rFonts w:ascii="Times New Roman" w:hAnsi="Times New Roman" w:cs="Times New Roman"/>
          <w:sz w:val="24"/>
          <w:szCs w:val="24"/>
        </w:rPr>
        <w:t xml:space="preserve">Seaborn </w:t>
      </w:r>
      <w:proofErr w:type="spellStart"/>
      <w:r w:rsidRPr="00A85AE1">
        <w:rPr>
          <w:rFonts w:ascii="Times New Roman" w:hAnsi="Times New Roman" w:cs="Times New Roman"/>
          <w:sz w:val="24"/>
          <w:szCs w:val="24"/>
        </w:rPr>
        <w:t>нь</w:t>
      </w:r>
      <w:proofErr w:type="spellEnd"/>
      <w:r w:rsidRPr="00A85AE1">
        <w:rPr>
          <w:rFonts w:ascii="Times New Roman" w:hAnsi="Times New Roman" w:cs="Times New Roman"/>
          <w:sz w:val="24"/>
          <w:szCs w:val="24"/>
        </w:rPr>
        <w:t xml:space="preserve"> matplotlib </w:t>
      </w:r>
      <w:proofErr w:type="spellStart"/>
      <w:r w:rsidRPr="00A85AE1">
        <w:rPr>
          <w:rFonts w:ascii="Times New Roman" w:hAnsi="Times New Roman" w:cs="Times New Roman"/>
          <w:sz w:val="24"/>
          <w:szCs w:val="24"/>
        </w:rPr>
        <w:t>дээр</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бүтээгдсэн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боловч</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үзэсгэлэнтэй</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мэдээлэл</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сайтай</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дүрслэлийг</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бий</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болгоход</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хялбар</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болгодог</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хэд</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хэдэн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функцээр</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хангадаг</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Жишээлбэл</w:t>
      </w:r>
      <w:proofErr w:type="spellEnd"/>
      <w:r w:rsidRPr="00A85AE1">
        <w:rPr>
          <w:rFonts w:ascii="Times New Roman" w:hAnsi="Times New Roman" w:cs="Times New Roman"/>
          <w:sz w:val="24"/>
          <w:szCs w:val="24"/>
        </w:rPr>
        <w:t xml:space="preserve">, Seaborn </w:t>
      </w:r>
      <w:proofErr w:type="spellStart"/>
      <w:r w:rsidRPr="00A85AE1">
        <w:rPr>
          <w:rFonts w:ascii="Times New Roman" w:hAnsi="Times New Roman" w:cs="Times New Roman"/>
          <w:sz w:val="24"/>
          <w:szCs w:val="24"/>
        </w:rPr>
        <w:t>нь</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өөрийн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талбайн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үзэмж</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мэдрэмжийг</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өөрчлөхөд</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ашиглаж</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болох</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хэд</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хэдэн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урьдчилан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тодорхойлсон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хэв</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маягийг</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санал</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болгодог</w:t>
      </w:r>
      <w:proofErr w:type="spellEnd"/>
      <w:r w:rsidRPr="00A85AE1">
        <w:rPr>
          <w:rFonts w:ascii="Times New Roman" w:hAnsi="Times New Roman" w:cs="Times New Roman"/>
          <w:sz w:val="24"/>
          <w:szCs w:val="24"/>
        </w:rPr>
        <w:t xml:space="preserve">. Seaborn </w:t>
      </w:r>
      <w:proofErr w:type="spellStart"/>
      <w:r w:rsidRPr="00A85AE1">
        <w:rPr>
          <w:rFonts w:ascii="Times New Roman" w:hAnsi="Times New Roman" w:cs="Times New Roman"/>
          <w:sz w:val="24"/>
          <w:szCs w:val="24"/>
        </w:rPr>
        <w:t>нь</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мөн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тархсан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график</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шугамын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график</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дулааны</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зураг</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зэрэг</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нийтлэг</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статистик</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график</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үүсгэхэд</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хялбар</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болгодог</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хэд</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хэдэн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функцээр</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хангадаг</w:t>
      </w:r>
      <w:proofErr w:type="spellEnd"/>
      <w:r w:rsidRPr="00A85AE1">
        <w:rPr>
          <w:rFonts w:ascii="Times New Roman" w:hAnsi="Times New Roman" w:cs="Times New Roman"/>
          <w:sz w:val="24"/>
          <w:szCs w:val="24"/>
        </w:rPr>
        <w:t>.</w:t>
      </w:r>
    </w:p>
    <w:p w14:paraId="654296E0" w14:textId="77777777" w:rsidR="00A85AE1" w:rsidRPr="00A85AE1" w:rsidRDefault="00A85AE1" w:rsidP="00A85AE1">
      <w:pPr>
        <w:jc w:val="center"/>
        <w:rPr>
          <w:rFonts w:ascii="Times New Roman" w:hAnsi="Times New Roman" w:cs="Times New Roman"/>
          <w:sz w:val="24"/>
          <w:szCs w:val="24"/>
        </w:rPr>
      </w:pPr>
    </w:p>
    <w:p w14:paraId="46A30829" w14:textId="77777777" w:rsidR="00A85AE1" w:rsidRPr="00A85AE1" w:rsidRDefault="00A85AE1" w:rsidP="00A85AE1">
      <w:pPr>
        <w:jc w:val="center"/>
        <w:rPr>
          <w:rFonts w:ascii="Times New Roman" w:hAnsi="Times New Roman" w:cs="Times New Roman"/>
          <w:sz w:val="24"/>
          <w:szCs w:val="24"/>
        </w:rPr>
      </w:pPr>
      <w:r w:rsidRPr="00A85AE1">
        <w:rPr>
          <w:rFonts w:ascii="Times New Roman" w:hAnsi="Times New Roman" w:cs="Times New Roman"/>
          <w:sz w:val="24"/>
          <w:szCs w:val="24"/>
        </w:rPr>
        <w:t xml:space="preserve">Seaborn </w:t>
      </w:r>
      <w:proofErr w:type="spellStart"/>
      <w:r w:rsidRPr="00A85AE1">
        <w:rPr>
          <w:rFonts w:ascii="Times New Roman" w:hAnsi="Times New Roman" w:cs="Times New Roman"/>
          <w:sz w:val="24"/>
          <w:szCs w:val="24"/>
        </w:rPr>
        <w:t>бол</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өгөгдлийг</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дүрслэх</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хүчирхэг</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хэрэгсэл</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бөгөөд</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үүнийг</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олон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төрлийн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зураглал</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үүсгэхэд</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ашиглаж</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болно</w:t>
      </w:r>
      <w:proofErr w:type="spellEnd"/>
      <w:r w:rsidRPr="00A85AE1">
        <w:rPr>
          <w:rFonts w:ascii="Times New Roman" w:hAnsi="Times New Roman" w:cs="Times New Roman"/>
          <w:sz w:val="24"/>
          <w:szCs w:val="24"/>
        </w:rPr>
        <w:t xml:space="preserve">. Seaborn </w:t>
      </w:r>
      <w:proofErr w:type="spellStart"/>
      <w:r w:rsidRPr="00A85AE1">
        <w:rPr>
          <w:rFonts w:ascii="Times New Roman" w:hAnsi="Times New Roman" w:cs="Times New Roman"/>
          <w:sz w:val="24"/>
          <w:szCs w:val="24"/>
        </w:rPr>
        <w:t>нь</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янз</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бүрийн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хувьсагчдын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хоорондын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хамаарлыг</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харуулсан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зураглал</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үүсгэхэд</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онцгой</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ач</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холбогдолтой</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юм</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Жишээлбэл</w:t>
      </w:r>
      <w:proofErr w:type="spellEnd"/>
      <w:r w:rsidRPr="00A85AE1">
        <w:rPr>
          <w:rFonts w:ascii="Times New Roman" w:hAnsi="Times New Roman" w:cs="Times New Roman"/>
          <w:sz w:val="24"/>
          <w:szCs w:val="24"/>
        </w:rPr>
        <w:t>, Seaborn-</w:t>
      </w:r>
      <w:proofErr w:type="spellStart"/>
      <w:r w:rsidRPr="00A85AE1">
        <w:rPr>
          <w:rFonts w:ascii="Times New Roman" w:hAnsi="Times New Roman" w:cs="Times New Roman"/>
          <w:sz w:val="24"/>
          <w:szCs w:val="24"/>
        </w:rPr>
        <w:t>ийг</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ашиглан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байшингийн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үнэ</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болон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түүний</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квадрат</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метр</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хоорондын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хамаарал</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эсвэл</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ангийн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сурагчдын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тоо</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болон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шалгалтын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онооны</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хоорондын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хамаарлыг</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харуулсан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зураглал</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үүсгэж</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болно</w:t>
      </w:r>
      <w:proofErr w:type="spellEnd"/>
      <w:r w:rsidRPr="00A85AE1">
        <w:rPr>
          <w:rFonts w:ascii="Times New Roman" w:hAnsi="Times New Roman" w:cs="Times New Roman"/>
          <w:sz w:val="24"/>
          <w:szCs w:val="24"/>
        </w:rPr>
        <w:t>.</w:t>
      </w:r>
    </w:p>
    <w:p w14:paraId="777CDF3D" w14:textId="77777777" w:rsidR="00A85AE1" w:rsidRPr="00A85AE1" w:rsidRDefault="00A85AE1" w:rsidP="00A85AE1">
      <w:pPr>
        <w:jc w:val="center"/>
        <w:rPr>
          <w:rFonts w:ascii="Times New Roman" w:hAnsi="Times New Roman" w:cs="Times New Roman"/>
          <w:sz w:val="24"/>
          <w:szCs w:val="24"/>
        </w:rPr>
      </w:pPr>
    </w:p>
    <w:p w14:paraId="0C8D18E8" w14:textId="77777777" w:rsidR="00A85AE1" w:rsidRPr="00A85AE1" w:rsidRDefault="00A85AE1" w:rsidP="00A85AE1">
      <w:pPr>
        <w:jc w:val="center"/>
        <w:rPr>
          <w:rFonts w:ascii="Times New Roman" w:hAnsi="Times New Roman" w:cs="Times New Roman"/>
          <w:sz w:val="24"/>
          <w:szCs w:val="24"/>
        </w:rPr>
      </w:pPr>
      <w:r w:rsidRPr="00A85AE1">
        <w:rPr>
          <w:rFonts w:ascii="Times New Roman" w:hAnsi="Times New Roman" w:cs="Times New Roman"/>
          <w:sz w:val="24"/>
          <w:szCs w:val="24"/>
        </w:rPr>
        <w:t xml:space="preserve">Seaborn </w:t>
      </w:r>
      <w:proofErr w:type="spellStart"/>
      <w:r w:rsidRPr="00A85AE1">
        <w:rPr>
          <w:rFonts w:ascii="Times New Roman" w:hAnsi="Times New Roman" w:cs="Times New Roman"/>
          <w:sz w:val="24"/>
          <w:szCs w:val="24"/>
        </w:rPr>
        <w:t>бол</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өгөгдлийг</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дүрслэн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харуулах</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алдартай</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номын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сан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бөгөөд</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үүнийг</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дэлхийн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өнцөг</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булан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бүрт</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өгөгдөл</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судлаачид</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шинжээчид</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ашигладаг</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Хэрэв</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та</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үзэсгэлэнтэй</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мэдээлэл</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сайтай</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статистик</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график</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бүтээх</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арга</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хайж</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байгаа</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бол</w:t>
      </w:r>
      <w:proofErr w:type="spellEnd"/>
      <w:r w:rsidRPr="00A85AE1">
        <w:rPr>
          <w:rFonts w:ascii="Times New Roman" w:hAnsi="Times New Roman" w:cs="Times New Roman"/>
          <w:sz w:val="24"/>
          <w:szCs w:val="24"/>
        </w:rPr>
        <w:t xml:space="preserve"> Seaborn </w:t>
      </w:r>
      <w:proofErr w:type="spellStart"/>
      <w:r w:rsidRPr="00A85AE1">
        <w:rPr>
          <w:rFonts w:ascii="Times New Roman" w:hAnsi="Times New Roman" w:cs="Times New Roman"/>
          <w:sz w:val="24"/>
          <w:szCs w:val="24"/>
        </w:rPr>
        <w:t>бол</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маш</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сайн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сонголт</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юм</w:t>
      </w:r>
      <w:proofErr w:type="spellEnd"/>
      <w:r w:rsidRPr="00A85AE1">
        <w:rPr>
          <w:rFonts w:ascii="Times New Roman" w:hAnsi="Times New Roman" w:cs="Times New Roman"/>
          <w:sz w:val="24"/>
          <w:szCs w:val="24"/>
        </w:rPr>
        <w:t>.</w:t>
      </w:r>
    </w:p>
    <w:p w14:paraId="1C012592" w14:textId="77777777" w:rsidR="00A85AE1" w:rsidRPr="00A85AE1" w:rsidRDefault="00A85AE1" w:rsidP="00A85AE1">
      <w:pPr>
        <w:jc w:val="center"/>
        <w:rPr>
          <w:rFonts w:ascii="Times New Roman" w:hAnsi="Times New Roman" w:cs="Times New Roman"/>
          <w:sz w:val="24"/>
          <w:szCs w:val="24"/>
        </w:rPr>
      </w:pPr>
    </w:p>
    <w:p w14:paraId="730B08BC" w14:textId="77777777" w:rsidR="00A85AE1" w:rsidRPr="00A85AE1" w:rsidRDefault="00A85AE1" w:rsidP="00A85AE1">
      <w:pPr>
        <w:jc w:val="center"/>
        <w:rPr>
          <w:rFonts w:ascii="Times New Roman" w:hAnsi="Times New Roman" w:cs="Times New Roman"/>
          <w:sz w:val="24"/>
          <w:szCs w:val="24"/>
        </w:rPr>
      </w:pPr>
      <w:r w:rsidRPr="00A85AE1">
        <w:rPr>
          <w:rFonts w:ascii="Times New Roman" w:hAnsi="Times New Roman" w:cs="Times New Roman"/>
          <w:sz w:val="24"/>
          <w:szCs w:val="24"/>
        </w:rPr>
        <w:t>Seaborn-</w:t>
      </w:r>
      <w:proofErr w:type="spellStart"/>
      <w:r w:rsidRPr="00A85AE1">
        <w:rPr>
          <w:rFonts w:ascii="Times New Roman" w:hAnsi="Times New Roman" w:cs="Times New Roman"/>
          <w:sz w:val="24"/>
          <w:szCs w:val="24"/>
        </w:rPr>
        <w:t>ийн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зарим</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онцлог</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шинж</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чанарууд</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энд</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байна</w:t>
      </w:r>
      <w:proofErr w:type="spellEnd"/>
      <w:r w:rsidRPr="00A85AE1">
        <w:rPr>
          <w:rFonts w:ascii="Times New Roman" w:hAnsi="Times New Roman" w:cs="Times New Roman"/>
          <w:sz w:val="24"/>
          <w:szCs w:val="24"/>
        </w:rPr>
        <w:t>.</w:t>
      </w:r>
    </w:p>
    <w:p w14:paraId="095B0511" w14:textId="77777777" w:rsidR="00A85AE1" w:rsidRPr="00A85AE1" w:rsidRDefault="00A85AE1" w:rsidP="00A85AE1">
      <w:pPr>
        <w:jc w:val="center"/>
        <w:rPr>
          <w:rFonts w:ascii="Times New Roman" w:hAnsi="Times New Roman" w:cs="Times New Roman"/>
          <w:sz w:val="24"/>
          <w:szCs w:val="24"/>
        </w:rPr>
      </w:pPr>
    </w:p>
    <w:p w14:paraId="03DE1EE4" w14:textId="77777777" w:rsidR="00A85AE1" w:rsidRPr="00A85AE1" w:rsidRDefault="00A85AE1" w:rsidP="00A85AE1">
      <w:pPr>
        <w:jc w:val="center"/>
        <w:rPr>
          <w:rFonts w:ascii="Times New Roman" w:hAnsi="Times New Roman" w:cs="Times New Roman"/>
          <w:sz w:val="24"/>
          <w:szCs w:val="24"/>
        </w:rPr>
      </w:pPr>
      <w:proofErr w:type="spellStart"/>
      <w:r w:rsidRPr="00A85AE1">
        <w:rPr>
          <w:rFonts w:ascii="Times New Roman" w:hAnsi="Times New Roman" w:cs="Times New Roman"/>
          <w:sz w:val="24"/>
          <w:szCs w:val="24"/>
        </w:rPr>
        <w:t>Урьдчилан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тодорхойлсон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хэв</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маяг</w:t>
      </w:r>
      <w:proofErr w:type="spellEnd"/>
      <w:r w:rsidRPr="00A85AE1">
        <w:rPr>
          <w:rFonts w:ascii="Times New Roman" w:hAnsi="Times New Roman" w:cs="Times New Roman"/>
          <w:sz w:val="24"/>
          <w:szCs w:val="24"/>
        </w:rPr>
        <w:t xml:space="preserve">: Seaborn </w:t>
      </w:r>
      <w:proofErr w:type="spellStart"/>
      <w:r w:rsidRPr="00A85AE1">
        <w:rPr>
          <w:rFonts w:ascii="Times New Roman" w:hAnsi="Times New Roman" w:cs="Times New Roman"/>
          <w:sz w:val="24"/>
          <w:szCs w:val="24"/>
        </w:rPr>
        <w:t>нь</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өөрийн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талбайн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үзэмж</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мэдрэмжийг</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өөрчлөхөд</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ашиглаж</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болох</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хэд</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хэдэн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урьдчилан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тодорхойлсон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хэв</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маягийг</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санал</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болгодог</w:t>
      </w:r>
      <w:proofErr w:type="spellEnd"/>
      <w:r w:rsidRPr="00A85AE1">
        <w:rPr>
          <w:rFonts w:ascii="Times New Roman" w:hAnsi="Times New Roman" w:cs="Times New Roman"/>
          <w:sz w:val="24"/>
          <w:szCs w:val="24"/>
        </w:rPr>
        <w:t>.</w:t>
      </w:r>
    </w:p>
    <w:p w14:paraId="7B53CFC4" w14:textId="77777777" w:rsidR="00A85AE1" w:rsidRPr="00A85AE1" w:rsidRDefault="00A85AE1" w:rsidP="00A85AE1">
      <w:pPr>
        <w:jc w:val="center"/>
        <w:rPr>
          <w:rFonts w:ascii="Times New Roman" w:hAnsi="Times New Roman" w:cs="Times New Roman"/>
          <w:sz w:val="24"/>
          <w:szCs w:val="24"/>
        </w:rPr>
      </w:pPr>
      <w:proofErr w:type="spellStart"/>
      <w:r w:rsidRPr="00A85AE1">
        <w:rPr>
          <w:rFonts w:ascii="Times New Roman" w:hAnsi="Times New Roman" w:cs="Times New Roman"/>
          <w:sz w:val="24"/>
          <w:szCs w:val="24"/>
        </w:rPr>
        <w:lastRenderedPageBreak/>
        <w:t>Нийтлэг</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статистикийн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графикийн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функцууд</w:t>
      </w:r>
      <w:proofErr w:type="spellEnd"/>
      <w:r w:rsidRPr="00A85AE1">
        <w:rPr>
          <w:rFonts w:ascii="Times New Roman" w:hAnsi="Times New Roman" w:cs="Times New Roman"/>
          <w:sz w:val="24"/>
          <w:szCs w:val="24"/>
        </w:rPr>
        <w:t xml:space="preserve">: Seaborn </w:t>
      </w:r>
      <w:proofErr w:type="spellStart"/>
      <w:r w:rsidRPr="00A85AE1">
        <w:rPr>
          <w:rFonts w:ascii="Times New Roman" w:hAnsi="Times New Roman" w:cs="Times New Roman"/>
          <w:sz w:val="24"/>
          <w:szCs w:val="24"/>
        </w:rPr>
        <w:t>нь</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тараах</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график</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шугамын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график</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дулааны</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зураг</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зэрэг</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нийтлэг</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статистикийн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график</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үүсгэхэд</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хялбар</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болгодог</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хэд</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хэдэн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функцээр</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хангадаг</w:t>
      </w:r>
      <w:proofErr w:type="spellEnd"/>
      <w:r w:rsidRPr="00A85AE1">
        <w:rPr>
          <w:rFonts w:ascii="Times New Roman" w:hAnsi="Times New Roman" w:cs="Times New Roman"/>
          <w:sz w:val="24"/>
          <w:szCs w:val="24"/>
        </w:rPr>
        <w:t>.</w:t>
      </w:r>
    </w:p>
    <w:p w14:paraId="59568238" w14:textId="77777777" w:rsidR="00A85AE1" w:rsidRPr="00A85AE1" w:rsidRDefault="00A85AE1" w:rsidP="00A85AE1">
      <w:pPr>
        <w:jc w:val="center"/>
        <w:rPr>
          <w:rFonts w:ascii="Times New Roman" w:hAnsi="Times New Roman" w:cs="Times New Roman"/>
          <w:sz w:val="24"/>
          <w:szCs w:val="24"/>
        </w:rPr>
      </w:pPr>
      <w:r w:rsidRPr="00A85AE1">
        <w:rPr>
          <w:rFonts w:ascii="Times New Roman" w:hAnsi="Times New Roman" w:cs="Times New Roman"/>
          <w:sz w:val="24"/>
          <w:szCs w:val="24"/>
        </w:rPr>
        <w:t>Pandas-</w:t>
      </w:r>
      <w:proofErr w:type="spellStart"/>
      <w:r w:rsidRPr="00A85AE1">
        <w:rPr>
          <w:rFonts w:ascii="Times New Roman" w:hAnsi="Times New Roman" w:cs="Times New Roman"/>
          <w:sz w:val="24"/>
          <w:szCs w:val="24"/>
        </w:rPr>
        <w:t>тай</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нэгтгэх</w:t>
      </w:r>
      <w:proofErr w:type="spellEnd"/>
      <w:r w:rsidRPr="00A85AE1">
        <w:rPr>
          <w:rFonts w:ascii="Times New Roman" w:hAnsi="Times New Roman" w:cs="Times New Roman"/>
          <w:sz w:val="24"/>
          <w:szCs w:val="24"/>
        </w:rPr>
        <w:t xml:space="preserve">: Seaborn </w:t>
      </w:r>
      <w:proofErr w:type="spellStart"/>
      <w:r w:rsidRPr="00A85AE1">
        <w:rPr>
          <w:rFonts w:ascii="Times New Roman" w:hAnsi="Times New Roman" w:cs="Times New Roman"/>
          <w:sz w:val="24"/>
          <w:szCs w:val="24"/>
        </w:rPr>
        <w:t>нь</w:t>
      </w:r>
      <w:proofErr w:type="spellEnd"/>
      <w:r w:rsidRPr="00A85AE1">
        <w:rPr>
          <w:rFonts w:ascii="Times New Roman" w:hAnsi="Times New Roman" w:cs="Times New Roman"/>
          <w:sz w:val="24"/>
          <w:szCs w:val="24"/>
        </w:rPr>
        <w:t xml:space="preserve"> Pandas-</w:t>
      </w:r>
      <w:proofErr w:type="spellStart"/>
      <w:r w:rsidRPr="00A85AE1">
        <w:rPr>
          <w:rFonts w:ascii="Times New Roman" w:hAnsi="Times New Roman" w:cs="Times New Roman"/>
          <w:sz w:val="24"/>
          <w:szCs w:val="24"/>
        </w:rPr>
        <w:t>тай</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нэгддэг</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бөгөөд</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энэ</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нь</w:t>
      </w:r>
      <w:proofErr w:type="spellEnd"/>
      <w:r w:rsidRPr="00A85AE1">
        <w:rPr>
          <w:rFonts w:ascii="Times New Roman" w:hAnsi="Times New Roman" w:cs="Times New Roman"/>
          <w:sz w:val="24"/>
          <w:szCs w:val="24"/>
        </w:rPr>
        <w:t xml:space="preserve"> Pandas </w:t>
      </w:r>
      <w:proofErr w:type="spellStart"/>
      <w:r w:rsidRPr="00A85AE1">
        <w:rPr>
          <w:rFonts w:ascii="Times New Roman" w:hAnsi="Times New Roman" w:cs="Times New Roman"/>
          <w:sz w:val="24"/>
          <w:szCs w:val="24"/>
        </w:rPr>
        <w:t>DataFrames-ээс</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зураг</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үүсгэхэд</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хялбар</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болгодог</w:t>
      </w:r>
      <w:proofErr w:type="spellEnd"/>
      <w:r w:rsidRPr="00A85AE1">
        <w:rPr>
          <w:rFonts w:ascii="Times New Roman" w:hAnsi="Times New Roman" w:cs="Times New Roman"/>
          <w:sz w:val="24"/>
          <w:szCs w:val="24"/>
        </w:rPr>
        <w:t>.</w:t>
      </w:r>
    </w:p>
    <w:p w14:paraId="66CE8D76" w14:textId="77777777" w:rsidR="00A85AE1" w:rsidRPr="00A85AE1" w:rsidRDefault="00A85AE1" w:rsidP="00A85AE1">
      <w:pPr>
        <w:jc w:val="center"/>
        <w:rPr>
          <w:rFonts w:ascii="Times New Roman" w:hAnsi="Times New Roman" w:cs="Times New Roman"/>
          <w:sz w:val="24"/>
          <w:szCs w:val="24"/>
        </w:rPr>
      </w:pPr>
      <w:proofErr w:type="spellStart"/>
      <w:r w:rsidRPr="00A85AE1">
        <w:rPr>
          <w:rFonts w:ascii="Times New Roman" w:hAnsi="Times New Roman" w:cs="Times New Roman"/>
          <w:sz w:val="24"/>
          <w:szCs w:val="24"/>
        </w:rPr>
        <w:t>Хэрэглэхэд</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хялбар</w:t>
      </w:r>
      <w:proofErr w:type="spellEnd"/>
      <w:r w:rsidRPr="00A85AE1">
        <w:rPr>
          <w:rFonts w:ascii="Times New Roman" w:hAnsi="Times New Roman" w:cs="Times New Roman"/>
          <w:sz w:val="24"/>
          <w:szCs w:val="24"/>
        </w:rPr>
        <w:t xml:space="preserve">: Seaborn </w:t>
      </w:r>
      <w:proofErr w:type="spellStart"/>
      <w:r w:rsidRPr="00A85AE1">
        <w:rPr>
          <w:rFonts w:ascii="Times New Roman" w:hAnsi="Times New Roman" w:cs="Times New Roman"/>
          <w:sz w:val="24"/>
          <w:szCs w:val="24"/>
        </w:rPr>
        <w:t>нь</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эхлэгчдэд</w:t>
      </w:r>
      <w:proofErr w:type="spellEnd"/>
      <w:r w:rsidRPr="00A85AE1">
        <w:rPr>
          <w:rFonts w:ascii="Times New Roman" w:hAnsi="Times New Roman" w:cs="Times New Roman"/>
          <w:sz w:val="24"/>
          <w:szCs w:val="24"/>
        </w:rPr>
        <w:t xml:space="preserve"> ч </w:t>
      </w:r>
      <w:proofErr w:type="spellStart"/>
      <w:r w:rsidRPr="00A85AE1">
        <w:rPr>
          <w:rFonts w:ascii="Times New Roman" w:hAnsi="Times New Roman" w:cs="Times New Roman"/>
          <w:sz w:val="24"/>
          <w:szCs w:val="24"/>
        </w:rPr>
        <w:t>хэрэглэхэд</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хялбар</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байдаг</w:t>
      </w:r>
      <w:proofErr w:type="spellEnd"/>
      <w:r w:rsidRPr="00A85AE1">
        <w:rPr>
          <w:rFonts w:ascii="Times New Roman" w:hAnsi="Times New Roman" w:cs="Times New Roman"/>
          <w:sz w:val="24"/>
          <w:szCs w:val="24"/>
        </w:rPr>
        <w:t>.</w:t>
      </w:r>
    </w:p>
    <w:p w14:paraId="1D15D005" w14:textId="77777777" w:rsidR="00A85AE1" w:rsidRPr="00A85AE1" w:rsidRDefault="00A85AE1" w:rsidP="00A85AE1">
      <w:pPr>
        <w:jc w:val="center"/>
        <w:rPr>
          <w:rFonts w:ascii="Times New Roman" w:hAnsi="Times New Roman" w:cs="Times New Roman"/>
          <w:sz w:val="24"/>
          <w:szCs w:val="24"/>
        </w:rPr>
      </w:pPr>
      <w:r w:rsidRPr="00A85AE1">
        <w:rPr>
          <w:rFonts w:ascii="Times New Roman" w:hAnsi="Times New Roman" w:cs="Times New Roman"/>
          <w:sz w:val="24"/>
          <w:szCs w:val="24"/>
        </w:rPr>
        <w:t>Seaborn-</w:t>
      </w:r>
      <w:proofErr w:type="spellStart"/>
      <w:r w:rsidRPr="00A85AE1">
        <w:rPr>
          <w:rFonts w:ascii="Times New Roman" w:hAnsi="Times New Roman" w:cs="Times New Roman"/>
          <w:sz w:val="24"/>
          <w:szCs w:val="24"/>
        </w:rPr>
        <w:t>ийн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ашиг</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тусыг</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энд</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дурдав</w:t>
      </w:r>
      <w:proofErr w:type="spellEnd"/>
      <w:r w:rsidRPr="00A85AE1">
        <w:rPr>
          <w:rFonts w:ascii="Times New Roman" w:hAnsi="Times New Roman" w:cs="Times New Roman"/>
          <w:sz w:val="24"/>
          <w:szCs w:val="24"/>
        </w:rPr>
        <w:t>.</w:t>
      </w:r>
    </w:p>
    <w:p w14:paraId="68DA15B9" w14:textId="77777777" w:rsidR="00A85AE1" w:rsidRPr="00A85AE1" w:rsidRDefault="00A85AE1" w:rsidP="00A85AE1">
      <w:pPr>
        <w:jc w:val="center"/>
        <w:rPr>
          <w:rFonts w:ascii="Times New Roman" w:hAnsi="Times New Roman" w:cs="Times New Roman"/>
          <w:sz w:val="24"/>
          <w:szCs w:val="24"/>
        </w:rPr>
      </w:pPr>
    </w:p>
    <w:p w14:paraId="1180461B" w14:textId="77777777" w:rsidR="00A85AE1" w:rsidRPr="00A85AE1" w:rsidRDefault="00A85AE1" w:rsidP="00A85AE1">
      <w:pPr>
        <w:jc w:val="center"/>
        <w:rPr>
          <w:rFonts w:ascii="Times New Roman" w:hAnsi="Times New Roman" w:cs="Times New Roman"/>
          <w:sz w:val="24"/>
          <w:szCs w:val="24"/>
        </w:rPr>
      </w:pPr>
      <w:r w:rsidRPr="00A85AE1">
        <w:rPr>
          <w:rFonts w:ascii="Times New Roman" w:hAnsi="Times New Roman" w:cs="Times New Roman"/>
          <w:sz w:val="24"/>
          <w:szCs w:val="24"/>
        </w:rPr>
        <w:t xml:space="preserve">Seaborn </w:t>
      </w:r>
      <w:proofErr w:type="spellStart"/>
      <w:r w:rsidRPr="00A85AE1">
        <w:rPr>
          <w:rFonts w:ascii="Times New Roman" w:hAnsi="Times New Roman" w:cs="Times New Roman"/>
          <w:sz w:val="24"/>
          <w:szCs w:val="24"/>
        </w:rPr>
        <w:t>нь</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танд</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үзэсгэлэнтэй</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мэдээлэл</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сайтай</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статистик</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график</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бүтээхэд</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тусална</w:t>
      </w:r>
      <w:proofErr w:type="spellEnd"/>
      <w:r w:rsidRPr="00A85AE1">
        <w:rPr>
          <w:rFonts w:ascii="Times New Roman" w:hAnsi="Times New Roman" w:cs="Times New Roman"/>
          <w:sz w:val="24"/>
          <w:szCs w:val="24"/>
        </w:rPr>
        <w:t>.</w:t>
      </w:r>
    </w:p>
    <w:p w14:paraId="010E42DE" w14:textId="77777777" w:rsidR="00A85AE1" w:rsidRPr="00A85AE1" w:rsidRDefault="00A85AE1" w:rsidP="00A85AE1">
      <w:pPr>
        <w:jc w:val="center"/>
        <w:rPr>
          <w:rFonts w:ascii="Times New Roman" w:hAnsi="Times New Roman" w:cs="Times New Roman"/>
          <w:sz w:val="24"/>
          <w:szCs w:val="24"/>
        </w:rPr>
      </w:pPr>
      <w:r w:rsidRPr="00A85AE1">
        <w:rPr>
          <w:rFonts w:ascii="Times New Roman" w:hAnsi="Times New Roman" w:cs="Times New Roman"/>
          <w:sz w:val="24"/>
          <w:szCs w:val="24"/>
        </w:rPr>
        <w:t xml:space="preserve">Seaborn </w:t>
      </w:r>
      <w:proofErr w:type="spellStart"/>
      <w:r w:rsidRPr="00A85AE1">
        <w:rPr>
          <w:rFonts w:ascii="Times New Roman" w:hAnsi="Times New Roman" w:cs="Times New Roman"/>
          <w:sz w:val="24"/>
          <w:szCs w:val="24"/>
        </w:rPr>
        <w:t>танд</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олж</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мэдсэн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зүйлээ</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бусдад</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илүү</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үр</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дүнтэй</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хүргэхэд</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тусална</w:t>
      </w:r>
      <w:proofErr w:type="spellEnd"/>
      <w:r w:rsidRPr="00A85AE1">
        <w:rPr>
          <w:rFonts w:ascii="Times New Roman" w:hAnsi="Times New Roman" w:cs="Times New Roman"/>
          <w:sz w:val="24"/>
          <w:szCs w:val="24"/>
        </w:rPr>
        <w:t>.</w:t>
      </w:r>
    </w:p>
    <w:p w14:paraId="1B27F5F3" w14:textId="77777777" w:rsidR="00A85AE1" w:rsidRPr="00A85AE1" w:rsidRDefault="00A85AE1" w:rsidP="00A85AE1">
      <w:pPr>
        <w:jc w:val="center"/>
        <w:rPr>
          <w:rFonts w:ascii="Times New Roman" w:hAnsi="Times New Roman" w:cs="Times New Roman"/>
          <w:sz w:val="24"/>
          <w:szCs w:val="24"/>
        </w:rPr>
      </w:pPr>
      <w:r w:rsidRPr="00A85AE1">
        <w:rPr>
          <w:rFonts w:ascii="Times New Roman" w:hAnsi="Times New Roman" w:cs="Times New Roman"/>
          <w:sz w:val="24"/>
          <w:szCs w:val="24"/>
        </w:rPr>
        <w:t xml:space="preserve">Seaborn </w:t>
      </w:r>
      <w:proofErr w:type="spellStart"/>
      <w:r w:rsidRPr="00A85AE1">
        <w:rPr>
          <w:rFonts w:ascii="Times New Roman" w:hAnsi="Times New Roman" w:cs="Times New Roman"/>
          <w:sz w:val="24"/>
          <w:szCs w:val="24"/>
        </w:rPr>
        <w:t>нь</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таны</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өгөгдөл</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дэх</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хэв</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маягийг</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тодорхойлоход</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тусална</w:t>
      </w:r>
      <w:proofErr w:type="spellEnd"/>
      <w:r w:rsidRPr="00A85AE1">
        <w:rPr>
          <w:rFonts w:ascii="Times New Roman" w:hAnsi="Times New Roman" w:cs="Times New Roman"/>
          <w:sz w:val="24"/>
          <w:szCs w:val="24"/>
        </w:rPr>
        <w:t>.</w:t>
      </w:r>
    </w:p>
    <w:p w14:paraId="671320B3" w14:textId="77777777" w:rsidR="00A85AE1" w:rsidRPr="00A85AE1" w:rsidRDefault="00A85AE1" w:rsidP="00A85AE1">
      <w:pPr>
        <w:jc w:val="center"/>
        <w:rPr>
          <w:rFonts w:ascii="Times New Roman" w:hAnsi="Times New Roman" w:cs="Times New Roman"/>
          <w:sz w:val="24"/>
          <w:szCs w:val="24"/>
        </w:rPr>
      </w:pPr>
      <w:r w:rsidRPr="00A85AE1">
        <w:rPr>
          <w:rFonts w:ascii="Times New Roman" w:hAnsi="Times New Roman" w:cs="Times New Roman"/>
          <w:sz w:val="24"/>
          <w:szCs w:val="24"/>
        </w:rPr>
        <w:t xml:space="preserve">Seaborn </w:t>
      </w:r>
      <w:proofErr w:type="spellStart"/>
      <w:r w:rsidRPr="00A85AE1">
        <w:rPr>
          <w:rFonts w:ascii="Times New Roman" w:hAnsi="Times New Roman" w:cs="Times New Roman"/>
          <w:sz w:val="24"/>
          <w:szCs w:val="24"/>
        </w:rPr>
        <w:t>нь</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таны</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өгөгдөл</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дээр</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үндэслэн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илүү</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сайн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шийдвэр</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гаргахад</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тусална</w:t>
      </w:r>
      <w:proofErr w:type="spellEnd"/>
      <w:r w:rsidRPr="00A85AE1">
        <w:rPr>
          <w:rFonts w:ascii="Times New Roman" w:hAnsi="Times New Roman" w:cs="Times New Roman"/>
          <w:sz w:val="24"/>
          <w:szCs w:val="24"/>
        </w:rPr>
        <w:t>.</w:t>
      </w:r>
    </w:p>
    <w:p w14:paraId="2E160A29" w14:textId="4D6B2CAD" w:rsidR="00A85AE1" w:rsidRDefault="00A85AE1" w:rsidP="00A85AE1">
      <w:pPr>
        <w:jc w:val="center"/>
        <w:rPr>
          <w:rFonts w:ascii="Times New Roman" w:hAnsi="Times New Roman" w:cs="Times New Roman"/>
          <w:sz w:val="24"/>
          <w:szCs w:val="24"/>
        </w:rPr>
      </w:pPr>
      <w:proofErr w:type="spellStart"/>
      <w:r w:rsidRPr="00A85AE1">
        <w:rPr>
          <w:rFonts w:ascii="Times New Roman" w:hAnsi="Times New Roman" w:cs="Times New Roman"/>
          <w:sz w:val="24"/>
          <w:szCs w:val="24"/>
        </w:rPr>
        <w:t>Хэрэв</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та</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үзэсгэлэнтэй</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мэдээлэл</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сайтай</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статистик</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график</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бүтээх</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арга</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хайж</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байгаа</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бол</w:t>
      </w:r>
      <w:proofErr w:type="spellEnd"/>
      <w:r w:rsidRPr="00A85AE1">
        <w:rPr>
          <w:rFonts w:ascii="Times New Roman" w:hAnsi="Times New Roman" w:cs="Times New Roman"/>
          <w:sz w:val="24"/>
          <w:szCs w:val="24"/>
        </w:rPr>
        <w:t xml:space="preserve"> Seaborn </w:t>
      </w:r>
      <w:proofErr w:type="spellStart"/>
      <w:r w:rsidRPr="00A85AE1">
        <w:rPr>
          <w:rFonts w:ascii="Times New Roman" w:hAnsi="Times New Roman" w:cs="Times New Roman"/>
          <w:sz w:val="24"/>
          <w:szCs w:val="24"/>
        </w:rPr>
        <w:t>бол</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маш</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сайн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сонголт</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юм</w:t>
      </w:r>
      <w:proofErr w:type="spellEnd"/>
      <w:r w:rsidRPr="00A85AE1">
        <w:rPr>
          <w:rFonts w:ascii="Times New Roman" w:hAnsi="Times New Roman" w:cs="Times New Roman"/>
          <w:sz w:val="24"/>
          <w:szCs w:val="24"/>
        </w:rPr>
        <w:t>.</w:t>
      </w:r>
    </w:p>
    <w:p w14:paraId="239DD0ED" w14:textId="5F2E8434" w:rsidR="00A85AE1" w:rsidRDefault="00A85AE1" w:rsidP="00A85AE1">
      <w:pPr>
        <w:jc w:val="center"/>
        <w:rPr>
          <w:rFonts w:ascii="Times New Roman" w:hAnsi="Times New Roman" w:cs="Times New Roman"/>
          <w:sz w:val="24"/>
          <w:szCs w:val="24"/>
        </w:rPr>
      </w:pPr>
    </w:p>
    <w:p w14:paraId="1692B8BA" w14:textId="15C57863" w:rsidR="00A85AE1" w:rsidRDefault="00A85AE1" w:rsidP="00A85AE1">
      <w:pPr>
        <w:jc w:val="center"/>
        <w:rPr>
          <w:rFonts w:ascii="Times New Roman" w:hAnsi="Times New Roman" w:cs="Times New Roman"/>
          <w:sz w:val="24"/>
          <w:szCs w:val="24"/>
        </w:rPr>
      </w:pPr>
    </w:p>
    <w:p w14:paraId="74C715D5" w14:textId="514AABD7" w:rsidR="00A85AE1" w:rsidRDefault="00A85AE1" w:rsidP="00A85AE1">
      <w:pPr>
        <w:jc w:val="center"/>
        <w:rPr>
          <w:rFonts w:ascii="Times New Roman" w:hAnsi="Times New Roman" w:cs="Times New Roman"/>
          <w:b/>
          <w:bCs/>
          <w:sz w:val="40"/>
          <w:szCs w:val="40"/>
        </w:rPr>
      </w:pPr>
      <w:r w:rsidRPr="00A85AE1">
        <w:rPr>
          <w:rFonts w:ascii="Times New Roman" w:hAnsi="Times New Roman" w:cs="Times New Roman"/>
          <w:b/>
          <w:bCs/>
          <w:sz w:val="40"/>
          <w:szCs w:val="40"/>
        </w:rPr>
        <w:t xml:space="preserve">What is scikit </w:t>
      </w:r>
      <w:proofErr w:type="spellStart"/>
      <w:r w:rsidRPr="00A85AE1">
        <w:rPr>
          <w:rFonts w:ascii="Times New Roman" w:hAnsi="Times New Roman" w:cs="Times New Roman"/>
          <w:b/>
          <w:bCs/>
          <w:sz w:val="40"/>
          <w:szCs w:val="40"/>
        </w:rPr>
        <w:t>sklearn</w:t>
      </w:r>
      <w:proofErr w:type="spellEnd"/>
    </w:p>
    <w:p w14:paraId="38AF45DA" w14:textId="37178181" w:rsidR="00A85AE1" w:rsidRDefault="00A85AE1" w:rsidP="00A85AE1">
      <w:pPr>
        <w:jc w:val="center"/>
        <w:rPr>
          <w:rFonts w:ascii="Times New Roman" w:hAnsi="Times New Roman" w:cs="Times New Roman"/>
          <w:b/>
          <w:bCs/>
          <w:sz w:val="40"/>
          <w:szCs w:val="40"/>
        </w:rPr>
      </w:pPr>
    </w:p>
    <w:p w14:paraId="51DBEEE9" w14:textId="77777777" w:rsidR="00A85AE1" w:rsidRPr="00A85AE1" w:rsidRDefault="00A85AE1" w:rsidP="00A85AE1">
      <w:pPr>
        <w:jc w:val="center"/>
        <w:rPr>
          <w:rFonts w:ascii="Times New Roman" w:hAnsi="Times New Roman" w:cs="Times New Roman"/>
          <w:sz w:val="24"/>
          <w:szCs w:val="24"/>
        </w:rPr>
      </w:pPr>
      <w:proofErr w:type="spellStart"/>
      <w:r w:rsidRPr="00A85AE1">
        <w:rPr>
          <w:rFonts w:ascii="Times New Roman" w:hAnsi="Times New Roman" w:cs="Times New Roman"/>
          <w:sz w:val="24"/>
          <w:szCs w:val="24"/>
        </w:rPr>
        <w:t>Sklearn.preprocessing</w:t>
      </w:r>
      <w:proofErr w:type="spellEnd"/>
      <w:r w:rsidRPr="00A85AE1">
        <w:rPr>
          <w:rFonts w:ascii="Times New Roman" w:hAnsi="Times New Roman" w:cs="Times New Roman"/>
          <w:sz w:val="24"/>
          <w:szCs w:val="24"/>
        </w:rPr>
        <w:t xml:space="preserve"> import </w:t>
      </w:r>
      <w:proofErr w:type="spellStart"/>
      <w:r w:rsidRPr="00A85AE1">
        <w:rPr>
          <w:rFonts w:ascii="Times New Roman" w:hAnsi="Times New Roman" w:cs="Times New Roman"/>
          <w:sz w:val="24"/>
          <w:szCs w:val="24"/>
        </w:rPr>
        <w:t>StandardScaler</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болон</w:t>
      </w:r>
      <w:proofErr w:type="spellEnd"/>
      <w:r w:rsidRPr="00A85AE1">
        <w:rPr>
          <w:rFonts w:ascii="Times New Roman" w:hAnsi="Times New Roman" w:cs="Times New Roman"/>
          <w:sz w:val="24"/>
          <w:szCs w:val="24"/>
        </w:rPr>
        <w:t xml:space="preserve"> </w:t>
      </w:r>
      <w:proofErr w:type="spellStart"/>
      <w:proofErr w:type="gramStart"/>
      <w:r w:rsidRPr="00A85AE1">
        <w:rPr>
          <w:rFonts w:ascii="Times New Roman" w:hAnsi="Times New Roman" w:cs="Times New Roman"/>
          <w:sz w:val="24"/>
          <w:szCs w:val="24"/>
        </w:rPr>
        <w:t>sklearn.cluster</w:t>
      </w:r>
      <w:proofErr w:type="gramEnd"/>
      <w:r w:rsidRPr="00A85AE1">
        <w:rPr>
          <w:rFonts w:ascii="Times New Roman" w:hAnsi="Times New Roman" w:cs="Times New Roman"/>
          <w:sz w:val="24"/>
          <w:szCs w:val="24"/>
        </w:rPr>
        <w:t>-аас</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импортлох</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KMeans</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AffinityPropagation-аас</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импортын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мэдэгдлүүд</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нь</w:t>
      </w:r>
      <w:proofErr w:type="spellEnd"/>
      <w:r w:rsidRPr="00A85AE1">
        <w:rPr>
          <w:rFonts w:ascii="Times New Roman" w:hAnsi="Times New Roman" w:cs="Times New Roman"/>
          <w:sz w:val="24"/>
          <w:szCs w:val="24"/>
        </w:rPr>
        <w:t xml:space="preserve"> scikit-learn </w:t>
      </w:r>
      <w:proofErr w:type="spellStart"/>
      <w:r w:rsidRPr="00A85AE1">
        <w:rPr>
          <w:rFonts w:ascii="Times New Roman" w:hAnsi="Times New Roman" w:cs="Times New Roman"/>
          <w:sz w:val="24"/>
          <w:szCs w:val="24"/>
        </w:rPr>
        <w:t>номын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сангаас</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дараах</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классуудыг</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импортолдог</w:t>
      </w:r>
      <w:proofErr w:type="spellEnd"/>
      <w:r w:rsidRPr="00A85AE1">
        <w:rPr>
          <w:rFonts w:ascii="Times New Roman" w:hAnsi="Times New Roman" w:cs="Times New Roman"/>
          <w:sz w:val="24"/>
          <w:szCs w:val="24"/>
        </w:rPr>
        <w:t>:</w:t>
      </w:r>
    </w:p>
    <w:p w14:paraId="7D69486B" w14:textId="77777777" w:rsidR="00A85AE1" w:rsidRPr="00A85AE1" w:rsidRDefault="00A85AE1" w:rsidP="00A85AE1">
      <w:pPr>
        <w:jc w:val="center"/>
        <w:rPr>
          <w:rFonts w:ascii="Times New Roman" w:hAnsi="Times New Roman" w:cs="Times New Roman"/>
          <w:sz w:val="24"/>
          <w:szCs w:val="24"/>
        </w:rPr>
      </w:pPr>
    </w:p>
    <w:p w14:paraId="4B0C20AA" w14:textId="77777777" w:rsidR="00A85AE1" w:rsidRPr="00A85AE1" w:rsidRDefault="00A85AE1" w:rsidP="00A85AE1">
      <w:pPr>
        <w:jc w:val="center"/>
        <w:rPr>
          <w:rFonts w:ascii="Times New Roman" w:hAnsi="Times New Roman" w:cs="Times New Roman"/>
          <w:sz w:val="24"/>
          <w:szCs w:val="24"/>
        </w:rPr>
      </w:pPr>
      <w:proofErr w:type="spellStart"/>
      <w:r w:rsidRPr="00A85AE1">
        <w:rPr>
          <w:rFonts w:ascii="Times New Roman" w:hAnsi="Times New Roman" w:cs="Times New Roman"/>
          <w:sz w:val="24"/>
          <w:szCs w:val="24"/>
        </w:rPr>
        <w:t>StandardScaler</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Өгөгдлийн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багц</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дахь</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функцуудыг</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стандартчилахад</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ашиглаж</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болох</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анги</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Энэ</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нь</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функцуудыг</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дундаж</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утга</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нь</w:t>
      </w:r>
      <w:proofErr w:type="spellEnd"/>
      <w:r w:rsidRPr="00A85AE1">
        <w:rPr>
          <w:rFonts w:ascii="Times New Roman" w:hAnsi="Times New Roman" w:cs="Times New Roman"/>
          <w:sz w:val="24"/>
          <w:szCs w:val="24"/>
        </w:rPr>
        <w:t xml:space="preserve"> 0, </w:t>
      </w:r>
      <w:proofErr w:type="spellStart"/>
      <w:r w:rsidRPr="00A85AE1">
        <w:rPr>
          <w:rFonts w:ascii="Times New Roman" w:hAnsi="Times New Roman" w:cs="Times New Roman"/>
          <w:sz w:val="24"/>
          <w:szCs w:val="24"/>
        </w:rPr>
        <w:t>стандарт</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хазайлт</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нь</w:t>
      </w:r>
      <w:proofErr w:type="spellEnd"/>
      <w:r w:rsidRPr="00A85AE1">
        <w:rPr>
          <w:rFonts w:ascii="Times New Roman" w:hAnsi="Times New Roman" w:cs="Times New Roman"/>
          <w:sz w:val="24"/>
          <w:szCs w:val="24"/>
        </w:rPr>
        <w:t xml:space="preserve"> 1 </w:t>
      </w:r>
      <w:proofErr w:type="spellStart"/>
      <w:r w:rsidRPr="00A85AE1">
        <w:rPr>
          <w:rFonts w:ascii="Times New Roman" w:hAnsi="Times New Roman" w:cs="Times New Roman"/>
          <w:sz w:val="24"/>
          <w:szCs w:val="24"/>
        </w:rPr>
        <w:t>байхаар</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томруулна</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гэсэн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үг</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Энэ</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нь</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онцлог</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шинж</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чанаруудын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хэмжээнд</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мэдрэмтгий</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машин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сургалтын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алгоритмуудад</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тустай</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байж</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болно</w:t>
      </w:r>
      <w:proofErr w:type="spellEnd"/>
      <w:r w:rsidRPr="00A85AE1">
        <w:rPr>
          <w:rFonts w:ascii="Times New Roman" w:hAnsi="Times New Roman" w:cs="Times New Roman"/>
          <w:sz w:val="24"/>
          <w:szCs w:val="24"/>
        </w:rPr>
        <w:t>.</w:t>
      </w:r>
    </w:p>
    <w:p w14:paraId="2B4DF3E6" w14:textId="77777777" w:rsidR="00A85AE1" w:rsidRPr="00A85AE1" w:rsidRDefault="00A85AE1" w:rsidP="00A85AE1">
      <w:pPr>
        <w:jc w:val="center"/>
        <w:rPr>
          <w:rFonts w:ascii="Times New Roman" w:hAnsi="Times New Roman" w:cs="Times New Roman"/>
          <w:sz w:val="24"/>
          <w:szCs w:val="24"/>
        </w:rPr>
      </w:pPr>
      <w:proofErr w:type="spellStart"/>
      <w:r w:rsidRPr="00A85AE1">
        <w:rPr>
          <w:rFonts w:ascii="Times New Roman" w:hAnsi="Times New Roman" w:cs="Times New Roman"/>
          <w:sz w:val="24"/>
          <w:szCs w:val="24"/>
        </w:rPr>
        <w:t>KMeans</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Өгөгдлийн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цэгүүдийг</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тодорхой</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тооны</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бүлэгт</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нэгтгэхэд</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ашиглаж</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болох</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анги</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Алгоритм</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нь</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бүлгүүдийн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центроидуудыг</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олж</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дараа</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нь</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өгөгдлийн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цэг</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бүрийг</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хамгийн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ойр</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төвтэй</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бүлэгт</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оноох</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замаар</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ажилладаг</w:t>
      </w:r>
      <w:proofErr w:type="spellEnd"/>
      <w:r w:rsidRPr="00A85AE1">
        <w:rPr>
          <w:rFonts w:ascii="Times New Roman" w:hAnsi="Times New Roman" w:cs="Times New Roman"/>
          <w:sz w:val="24"/>
          <w:szCs w:val="24"/>
        </w:rPr>
        <w:t>.</w:t>
      </w:r>
    </w:p>
    <w:p w14:paraId="689285BC" w14:textId="77777777" w:rsidR="00A85AE1" w:rsidRPr="00A85AE1" w:rsidRDefault="00A85AE1" w:rsidP="00A85AE1">
      <w:pPr>
        <w:jc w:val="center"/>
        <w:rPr>
          <w:rFonts w:ascii="Times New Roman" w:hAnsi="Times New Roman" w:cs="Times New Roman"/>
          <w:sz w:val="24"/>
          <w:szCs w:val="24"/>
        </w:rPr>
      </w:pPr>
      <w:proofErr w:type="spellStart"/>
      <w:r w:rsidRPr="00A85AE1">
        <w:rPr>
          <w:rFonts w:ascii="Times New Roman" w:hAnsi="Times New Roman" w:cs="Times New Roman"/>
          <w:sz w:val="24"/>
          <w:szCs w:val="24"/>
        </w:rPr>
        <w:t>AffinityPropagation</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Өгөгдлийн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цэгүүдийг</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ижил</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төстэй</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байдалд</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нь</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үндэслэн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кластерлахад</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ашиглаж</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болох</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анги</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Алгоритм</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нь</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хоорондоо</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хамгийн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төстэй</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хос</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өгөгдлийн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цэгүүдийг</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олж</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дараа</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нь</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эдгээр</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хосуудын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эргэн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тойронд</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кластер</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үүсгэх</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замаар</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ажилладаг</w:t>
      </w:r>
      <w:proofErr w:type="spellEnd"/>
      <w:r w:rsidRPr="00A85AE1">
        <w:rPr>
          <w:rFonts w:ascii="Times New Roman" w:hAnsi="Times New Roman" w:cs="Times New Roman"/>
          <w:sz w:val="24"/>
          <w:szCs w:val="24"/>
        </w:rPr>
        <w:t>.</w:t>
      </w:r>
    </w:p>
    <w:p w14:paraId="58216C90" w14:textId="77777777" w:rsidR="00A85AE1" w:rsidRPr="00A85AE1" w:rsidRDefault="00A85AE1" w:rsidP="00A85AE1">
      <w:pPr>
        <w:jc w:val="center"/>
        <w:rPr>
          <w:rFonts w:ascii="Times New Roman" w:hAnsi="Times New Roman" w:cs="Times New Roman"/>
          <w:sz w:val="24"/>
          <w:szCs w:val="24"/>
        </w:rPr>
      </w:pPr>
      <w:proofErr w:type="spellStart"/>
      <w:r w:rsidRPr="00A85AE1">
        <w:rPr>
          <w:rFonts w:ascii="Times New Roman" w:hAnsi="Times New Roman" w:cs="Times New Roman"/>
          <w:sz w:val="24"/>
          <w:szCs w:val="24"/>
        </w:rPr>
        <w:lastRenderedPageBreak/>
        <w:t>Эдгээр</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ангиудыг</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өгөгдлийг</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урьдчилан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боловсруулах</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кластер</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хийх</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олон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төрлийн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ажлыг</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гүйцэтгэхэд</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ашиглаж</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болно</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Жишээлбэл</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StandardScaler</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ангийг</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машин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сургалтын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алгоритмаар</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ашиглахын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өмнө</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функцуудыг</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стандартчилахад</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ашиглаж</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болно</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KMeans</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классыг</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өгөгдлийн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цэгүүдийг</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тодорхой</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тооны</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бүлэгт</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нэгтгэхэд</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ашиглаж</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болно</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AffinityPropagation</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классыг</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ижил</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төстэй</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байдалд</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үндэслэн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өгөгдлийн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цэгүүдийг</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кластерлахад</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ашиглаж</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болно</w:t>
      </w:r>
      <w:proofErr w:type="spellEnd"/>
      <w:r w:rsidRPr="00A85AE1">
        <w:rPr>
          <w:rFonts w:ascii="Times New Roman" w:hAnsi="Times New Roman" w:cs="Times New Roman"/>
          <w:sz w:val="24"/>
          <w:szCs w:val="24"/>
        </w:rPr>
        <w:t>.</w:t>
      </w:r>
    </w:p>
    <w:p w14:paraId="154EC667" w14:textId="77777777" w:rsidR="00A85AE1" w:rsidRPr="00A85AE1" w:rsidRDefault="00A85AE1" w:rsidP="00A85AE1">
      <w:pPr>
        <w:jc w:val="center"/>
        <w:rPr>
          <w:rFonts w:ascii="Times New Roman" w:hAnsi="Times New Roman" w:cs="Times New Roman"/>
          <w:sz w:val="24"/>
          <w:szCs w:val="24"/>
        </w:rPr>
      </w:pPr>
    </w:p>
    <w:p w14:paraId="0A1E1B16" w14:textId="77777777" w:rsidR="00A85AE1" w:rsidRPr="00A85AE1" w:rsidRDefault="00A85AE1" w:rsidP="00A85AE1">
      <w:pPr>
        <w:jc w:val="center"/>
        <w:rPr>
          <w:rFonts w:ascii="Times New Roman" w:hAnsi="Times New Roman" w:cs="Times New Roman"/>
          <w:sz w:val="24"/>
          <w:szCs w:val="24"/>
        </w:rPr>
      </w:pPr>
      <w:proofErr w:type="spellStart"/>
      <w:r w:rsidRPr="00A85AE1">
        <w:rPr>
          <w:rFonts w:ascii="Times New Roman" w:hAnsi="Times New Roman" w:cs="Times New Roman"/>
          <w:sz w:val="24"/>
          <w:szCs w:val="24"/>
        </w:rPr>
        <w:t>Эдгээр</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ангиудыг</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хэрхэн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ашиглаж</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болох</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жишээ</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энд</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байна</w:t>
      </w:r>
      <w:proofErr w:type="spellEnd"/>
      <w:r w:rsidRPr="00A85AE1">
        <w:rPr>
          <w:rFonts w:ascii="Times New Roman" w:hAnsi="Times New Roman" w:cs="Times New Roman"/>
          <w:sz w:val="24"/>
          <w:szCs w:val="24"/>
        </w:rPr>
        <w:t>:</w:t>
      </w:r>
    </w:p>
    <w:p w14:paraId="4001E146" w14:textId="77777777" w:rsidR="00A85AE1" w:rsidRPr="00A85AE1" w:rsidRDefault="00A85AE1" w:rsidP="00A85AE1">
      <w:pPr>
        <w:jc w:val="center"/>
        <w:rPr>
          <w:rFonts w:ascii="Times New Roman" w:hAnsi="Times New Roman" w:cs="Times New Roman"/>
          <w:sz w:val="24"/>
          <w:szCs w:val="24"/>
        </w:rPr>
      </w:pPr>
    </w:p>
    <w:p w14:paraId="232C22CF" w14:textId="7FE5B40D" w:rsidR="00A85AE1" w:rsidRDefault="00A85AE1" w:rsidP="00A85AE1">
      <w:pPr>
        <w:jc w:val="center"/>
        <w:rPr>
          <w:rFonts w:ascii="Times New Roman" w:hAnsi="Times New Roman" w:cs="Times New Roman"/>
          <w:sz w:val="24"/>
          <w:szCs w:val="24"/>
        </w:rPr>
      </w:pPr>
      <w:proofErr w:type="spellStart"/>
      <w:r w:rsidRPr="00A85AE1">
        <w:rPr>
          <w:rFonts w:ascii="Times New Roman" w:hAnsi="Times New Roman" w:cs="Times New Roman"/>
          <w:sz w:val="24"/>
          <w:szCs w:val="24"/>
        </w:rPr>
        <w:t>Кодын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хэсэг</w:t>
      </w:r>
      <w:proofErr w:type="spellEnd"/>
    </w:p>
    <w:p w14:paraId="2A394565" w14:textId="558EA021" w:rsidR="002C2BC6" w:rsidRPr="00A85AE1" w:rsidRDefault="002C2BC6" w:rsidP="00A85AE1">
      <w:pPr>
        <w:jc w:val="center"/>
        <w:rPr>
          <w:rFonts w:ascii="Times New Roman" w:hAnsi="Times New Roman" w:cs="Times New Roman"/>
          <w:sz w:val="24"/>
          <w:szCs w:val="24"/>
        </w:rPr>
      </w:pPr>
      <w:r w:rsidRPr="002C2BC6">
        <w:rPr>
          <w:rFonts w:ascii="Times New Roman" w:hAnsi="Times New Roman" w:cs="Times New Roman"/>
          <w:sz w:val="24"/>
          <w:szCs w:val="24"/>
        </w:rPr>
        <w:drawing>
          <wp:inline distT="0" distB="0" distL="0" distR="0" wp14:anchorId="5BA1E828" wp14:editId="151EE9B3">
            <wp:extent cx="5943600" cy="1914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14525"/>
                    </a:xfrm>
                    <a:prstGeom prst="rect">
                      <a:avLst/>
                    </a:prstGeom>
                  </pic:spPr>
                </pic:pic>
              </a:graphicData>
            </a:graphic>
          </wp:inline>
        </w:drawing>
      </w:r>
    </w:p>
    <w:p w14:paraId="1BD00C61" w14:textId="6782720E" w:rsidR="00A85AE1" w:rsidRPr="00A85AE1" w:rsidRDefault="00A85AE1" w:rsidP="00A85AE1">
      <w:pPr>
        <w:jc w:val="center"/>
        <w:rPr>
          <w:rFonts w:ascii="Times New Roman" w:hAnsi="Times New Roman" w:cs="Times New Roman"/>
          <w:sz w:val="24"/>
          <w:szCs w:val="24"/>
        </w:rPr>
      </w:pPr>
      <w:proofErr w:type="spellStart"/>
      <w:r w:rsidRPr="00A85AE1">
        <w:rPr>
          <w:rFonts w:ascii="Times New Roman" w:hAnsi="Times New Roman" w:cs="Times New Roman"/>
          <w:sz w:val="24"/>
          <w:szCs w:val="24"/>
        </w:rPr>
        <w:t>Энэ</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код</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нь</w:t>
      </w:r>
      <w:proofErr w:type="spellEnd"/>
      <w:r w:rsidRPr="00A85AE1">
        <w:rPr>
          <w:rFonts w:ascii="Times New Roman" w:hAnsi="Times New Roman" w:cs="Times New Roman"/>
          <w:sz w:val="24"/>
          <w:szCs w:val="24"/>
        </w:rPr>
        <w:t xml:space="preserve"> data.csv </w:t>
      </w:r>
      <w:proofErr w:type="spellStart"/>
      <w:r w:rsidRPr="00A85AE1">
        <w:rPr>
          <w:rFonts w:ascii="Times New Roman" w:hAnsi="Times New Roman" w:cs="Times New Roman"/>
          <w:sz w:val="24"/>
          <w:szCs w:val="24"/>
        </w:rPr>
        <w:t>файлаас</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өгөгдлийг</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ачаалж</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дараа</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нь</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өгөгдлийг</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стандартчилна</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Дараа</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нь</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KMeans</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алгоритмыг</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ашиглан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өгөгдлийг</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гурван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бүлэгт</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нэгтгэнэ</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Дараа</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нь</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кластерын</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шошго</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нь</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консол</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дээр</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хэвлэгдэх</w:t>
      </w:r>
      <w:proofErr w:type="spellEnd"/>
      <w:r w:rsidRPr="00A85AE1">
        <w:rPr>
          <w:rFonts w:ascii="Times New Roman" w:hAnsi="Times New Roman" w:cs="Times New Roman"/>
          <w:sz w:val="24"/>
          <w:szCs w:val="24"/>
        </w:rPr>
        <w:t xml:space="preserve"> </w:t>
      </w:r>
      <w:proofErr w:type="spellStart"/>
      <w:r w:rsidRPr="00A85AE1">
        <w:rPr>
          <w:rFonts w:ascii="Times New Roman" w:hAnsi="Times New Roman" w:cs="Times New Roman"/>
          <w:sz w:val="24"/>
          <w:szCs w:val="24"/>
        </w:rPr>
        <w:t>болно</w:t>
      </w:r>
      <w:proofErr w:type="spellEnd"/>
      <w:r w:rsidRPr="00A85AE1">
        <w:rPr>
          <w:rFonts w:ascii="Times New Roman" w:hAnsi="Times New Roman" w:cs="Times New Roman"/>
          <w:sz w:val="24"/>
          <w:szCs w:val="24"/>
        </w:rPr>
        <w:t>.</w:t>
      </w:r>
    </w:p>
    <w:p w14:paraId="53A82603" w14:textId="77777777" w:rsidR="00A85AE1" w:rsidRDefault="00A85AE1" w:rsidP="00A85AE1">
      <w:pPr>
        <w:jc w:val="center"/>
        <w:rPr>
          <w:rFonts w:ascii="Times New Roman" w:hAnsi="Times New Roman" w:cs="Times New Roman"/>
          <w:sz w:val="24"/>
          <w:szCs w:val="24"/>
        </w:rPr>
      </w:pPr>
    </w:p>
    <w:p w14:paraId="4F00F049" w14:textId="255C7D25" w:rsidR="00A85AE1" w:rsidRPr="002C2BC6" w:rsidRDefault="002C2BC6" w:rsidP="00A85AE1">
      <w:pPr>
        <w:jc w:val="center"/>
        <w:rPr>
          <w:rFonts w:ascii="Times New Roman" w:hAnsi="Times New Roman" w:cs="Times New Roman"/>
          <w:b/>
          <w:bCs/>
          <w:sz w:val="40"/>
          <w:szCs w:val="40"/>
        </w:rPr>
      </w:pPr>
      <w:r w:rsidRPr="002C2BC6">
        <w:rPr>
          <w:rFonts w:ascii="Times New Roman" w:hAnsi="Times New Roman" w:cs="Times New Roman"/>
          <w:b/>
          <w:bCs/>
          <w:sz w:val="40"/>
          <w:szCs w:val="40"/>
          <w:lang w:val="mn-MN"/>
        </w:rPr>
        <w:t>Кодын хэсэг</w:t>
      </w:r>
    </w:p>
    <w:p w14:paraId="6839BACC" w14:textId="4370D9FD" w:rsidR="002C2BC6" w:rsidRDefault="002C2BC6" w:rsidP="00A85AE1">
      <w:pPr>
        <w:jc w:val="center"/>
        <w:rPr>
          <w:rFonts w:ascii="Times New Roman" w:hAnsi="Times New Roman" w:cs="Times New Roman"/>
          <w:sz w:val="24"/>
          <w:szCs w:val="24"/>
        </w:rPr>
      </w:pPr>
    </w:p>
    <w:p w14:paraId="5B678544" w14:textId="5D9C39BA" w:rsidR="002C2BC6" w:rsidRDefault="002C2BC6" w:rsidP="00A85AE1">
      <w:pPr>
        <w:jc w:val="center"/>
        <w:rPr>
          <w:rFonts w:ascii="Times New Roman" w:hAnsi="Times New Roman" w:cs="Times New Roman"/>
          <w:sz w:val="24"/>
          <w:szCs w:val="24"/>
        </w:rPr>
      </w:pPr>
      <w:r w:rsidRPr="002C2BC6">
        <w:rPr>
          <w:rFonts w:ascii="Times New Roman" w:hAnsi="Times New Roman" w:cs="Times New Roman"/>
          <w:sz w:val="24"/>
          <w:szCs w:val="24"/>
        </w:rPr>
        <w:drawing>
          <wp:inline distT="0" distB="0" distL="0" distR="0" wp14:anchorId="476A3ED2" wp14:editId="78641BCD">
            <wp:extent cx="5943600" cy="2155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55190"/>
                    </a:xfrm>
                    <a:prstGeom prst="rect">
                      <a:avLst/>
                    </a:prstGeom>
                  </pic:spPr>
                </pic:pic>
              </a:graphicData>
            </a:graphic>
          </wp:inline>
        </w:drawing>
      </w:r>
    </w:p>
    <w:p w14:paraId="4D5F8018" w14:textId="49FDA878" w:rsidR="002C2BC6" w:rsidRDefault="002C2BC6" w:rsidP="00A85AE1">
      <w:pPr>
        <w:jc w:val="center"/>
        <w:rPr>
          <w:rFonts w:ascii="Times New Roman" w:hAnsi="Times New Roman" w:cs="Times New Roman"/>
          <w:sz w:val="24"/>
          <w:szCs w:val="24"/>
          <w:lang w:val="mn-MN"/>
        </w:rPr>
      </w:pPr>
      <w:r>
        <w:rPr>
          <w:rFonts w:ascii="Times New Roman" w:hAnsi="Times New Roman" w:cs="Times New Roman"/>
          <w:sz w:val="24"/>
          <w:szCs w:val="24"/>
          <w:lang w:val="mn-MN"/>
        </w:rPr>
        <w:lastRenderedPageBreak/>
        <w:t>Хэрэгтэй сангуудаа импорт хийж оруулж ирнэ</w:t>
      </w:r>
    </w:p>
    <w:p w14:paraId="2334D9FD" w14:textId="3D9B82F2" w:rsidR="002C2BC6" w:rsidRPr="002C2BC6" w:rsidRDefault="002C2BC6" w:rsidP="00A85AE1">
      <w:pPr>
        <w:jc w:val="center"/>
        <w:rPr>
          <w:rFonts w:ascii="Times New Roman" w:hAnsi="Times New Roman" w:cs="Times New Roman"/>
          <w:b/>
          <w:bCs/>
          <w:sz w:val="40"/>
          <w:szCs w:val="40"/>
          <w:lang w:val="mn-MN"/>
        </w:rPr>
      </w:pPr>
    </w:p>
    <w:p w14:paraId="11FB550F" w14:textId="69D8A4B6" w:rsidR="002C2BC6" w:rsidRDefault="002C2BC6" w:rsidP="00A85AE1">
      <w:pPr>
        <w:jc w:val="center"/>
        <w:rPr>
          <w:rFonts w:ascii="Times New Roman" w:hAnsi="Times New Roman" w:cs="Times New Roman"/>
          <w:b/>
          <w:bCs/>
          <w:sz w:val="40"/>
          <w:szCs w:val="40"/>
          <w:lang w:val="mn-MN"/>
        </w:rPr>
      </w:pPr>
      <w:r w:rsidRPr="002C2BC6">
        <w:rPr>
          <w:rFonts w:ascii="Times New Roman" w:hAnsi="Times New Roman" w:cs="Times New Roman"/>
          <w:b/>
          <w:bCs/>
          <w:sz w:val="40"/>
          <w:szCs w:val="40"/>
          <w:lang w:val="mn-MN"/>
        </w:rPr>
        <w:t>Алхам 2</w:t>
      </w:r>
    </w:p>
    <w:p w14:paraId="3733CA70" w14:textId="7EB816D0" w:rsidR="002C2BC6" w:rsidRDefault="002C2BC6" w:rsidP="00A85AE1">
      <w:pPr>
        <w:jc w:val="center"/>
        <w:rPr>
          <w:rFonts w:ascii="Times New Roman" w:hAnsi="Times New Roman" w:cs="Times New Roman"/>
          <w:b/>
          <w:bCs/>
          <w:sz w:val="40"/>
          <w:szCs w:val="40"/>
          <w:lang w:val="mn-MN"/>
        </w:rPr>
      </w:pPr>
      <w:r w:rsidRPr="002C2BC6">
        <w:rPr>
          <w:rFonts w:ascii="Times New Roman" w:hAnsi="Times New Roman" w:cs="Times New Roman"/>
          <w:b/>
          <w:bCs/>
          <w:sz w:val="40"/>
          <w:szCs w:val="40"/>
          <w:lang w:val="mn-MN"/>
        </w:rPr>
        <w:drawing>
          <wp:inline distT="0" distB="0" distL="0" distR="0" wp14:anchorId="21B2214D" wp14:editId="14A7A6D6">
            <wp:extent cx="5943600" cy="1982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82470"/>
                    </a:xfrm>
                    <a:prstGeom prst="rect">
                      <a:avLst/>
                    </a:prstGeom>
                  </pic:spPr>
                </pic:pic>
              </a:graphicData>
            </a:graphic>
          </wp:inline>
        </w:drawing>
      </w:r>
    </w:p>
    <w:p w14:paraId="775016CE" w14:textId="2BFE75A8" w:rsidR="002C2BC6" w:rsidRPr="002C2BC6" w:rsidRDefault="002C2BC6" w:rsidP="00A85AE1">
      <w:pPr>
        <w:jc w:val="center"/>
        <w:rPr>
          <w:rFonts w:ascii="Times New Roman" w:hAnsi="Times New Roman" w:cs="Times New Roman"/>
          <w:sz w:val="24"/>
          <w:szCs w:val="24"/>
          <w:lang w:val="mn-MN"/>
        </w:rPr>
      </w:pPr>
    </w:p>
    <w:p w14:paraId="5BF46F12" w14:textId="54E66B12" w:rsidR="002C2BC6" w:rsidRDefault="002C2BC6" w:rsidP="00A85AE1">
      <w:pPr>
        <w:jc w:val="center"/>
        <w:rPr>
          <w:rFonts w:ascii="Times New Roman" w:hAnsi="Times New Roman" w:cs="Times New Roman"/>
          <w:sz w:val="24"/>
          <w:szCs w:val="24"/>
          <w:lang w:val="mn-MN"/>
        </w:rPr>
      </w:pPr>
      <w:r w:rsidRPr="002C2BC6">
        <w:rPr>
          <w:rFonts w:ascii="Times New Roman" w:hAnsi="Times New Roman" w:cs="Times New Roman"/>
          <w:sz w:val="24"/>
          <w:szCs w:val="24"/>
          <w:lang w:val="mn-MN"/>
        </w:rPr>
        <w:t>Өгөгдөлөө уншиж өгөгдлийн багана дундаа давталж ашиглаж нэрнүүдийн гаргаж авсан</w:t>
      </w:r>
      <w:r>
        <w:rPr>
          <w:rFonts w:ascii="Times New Roman" w:hAnsi="Times New Roman" w:cs="Times New Roman"/>
          <w:sz w:val="24"/>
          <w:szCs w:val="24"/>
          <w:lang w:val="mn-MN"/>
        </w:rPr>
        <w:t>.</w:t>
      </w:r>
    </w:p>
    <w:p w14:paraId="26A665D6" w14:textId="589D837B" w:rsidR="002C2BC6" w:rsidRPr="002C2BC6" w:rsidRDefault="002C2BC6" w:rsidP="00A85AE1">
      <w:pPr>
        <w:jc w:val="center"/>
        <w:rPr>
          <w:rFonts w:ascii="Times New Roman" w:hAnsi="Times New Roman" w:cs="Times New Roman"/>
          <w:b/>
          <w:bCs/>
          <w:sz w:val="40"/>
          <w:szCs w:val="40"/>
          <w:lang w:val="mn-MN"/>
        </w:rPr>
      </w:pPr>
    </w:p>
    <w:p w14:paraId="2DC9DD20" w14:textId="7292AE2A" w:rsidR="002C2BC6" w:rsidRDefault="002C2BC6" w:rsidP="00A85AE1">
      <w:pPr>
        <w:jc w:val="center"/>
        <w:rPr>
          <w:rFonts w:ascii="Times New Roman" w:hAnsi="Times New Roman" w:cs="Times New Roman"/>
          <w:b/>
          <w:bCs/>
          <w:sz w:val="40"/>
          <w:szCs w:val="40"/>
          <w:lang w:val="mn-MN"/>
        </w:rPr>
      </w:pPr>
      <w:r w:rsidRPr="002C2BC6">
        <w:rPr>
          <w:rFonts w:ascii="Times New Roman" w:hAnsi="Times New Roman" w:cs="Times New Roman"/>
          <w:b/>
          <w:bCs/>
          <w:sz w:val="40"/>
          <w:szCs w:val="40"/>
          <w:lang w:val="mn-MN"/>
        </w:rPr>
        <w:t>Алхам 3</w:t>
      </w:r>
    </w:p>
    <w:p w14:paraId="003079E6" w14:textId="2CA92EAF" w:rsidR="002C2BC6" w:rsidRDefault="002C2BC6" w:rsidP="00A85AE1">
      <w:pPr>
        <w:jc w:val="center"/>
        <w:rPr>
          <w:rFonts w:ascii="Times New Roman" w:hAnsi="Times New Roman" w:cs="Times New Roman"/>
          <w:sz w:val="24"/>
          <w:szCs w:val="24"/>
          <w:lang w:val="mn-MN"/>
        </w:rPr>
      </w:pPr>
      <w:r w:rsidRPr="002C2BC6">
        <w:rPr>
          <w:rFonts w:ascii="Times New Roman" w:hAnsi="Times New Roman" w:cs="Times New Roman"/>
          <w:sz w:val="24"/>
          <w:szCs w:val="24"/>
          <w:lang w:val="mn-MN"/>
        </w:rPr>
        <w:drawing>
          <wp:inline distT="0" distB="0" distL="0" distR="0" wp14:anchorId="70D54922" wp14:editId="3A282E7D">
            <wp:extent cx="5657850" cy="304774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1411" cy="3049662"/>
                    </a:xfrm>
                    <a:prstGeom prst="rect">
                      <a:avLst/>
                    </a:prstGeom>
                  </pic:spPr>
                </pic:pic>
              </a:graphicData>
            </a:graphic>
          </wp:inline>
        </w:drawing>
      </w:r>
    </w:p>
    <w:p w14:paraId="7F14C25D" w14:textId="328C4D33" w:rsidR="002C2BC6" w:rsidRPr="002C2BC6" w:rsidRDefault="002C2BC6" w:rsidP="00A85AE1">
      <w:pPr>
        <w:jc w:val="center"/>
        <w:rPr>
          <w:rFonts w:ascii="Times New Roman" w:hAnsi="Times New Roman" w:cs="Times New Roman"/>
          <w:b/>
          <w:bCs/>
          <w:sz w:val="40"/>
          <w:szCs w:val="40"/>
          <w:lang w:val="mn-MN"/>
        </w:rPr>
      </w:pPr>
      <w:r>
        <w:rPr>
          <w:rFonts w:ascii="Times New Roman" w:hAnsi="Times New Roman" w:cs="Times New Roman"/>
          <w:sz w:val="24"/>
          <w:szCs w:val="24"/>
          <w:lang w:val="mn-MN"/>
        </w:rPr>
        <w:t xml:space="preserve">Дараа нь гаргаж авсан багана дунд хэрэгтэй баганаа түүвэрлэж </w:t>
      </w:r>
      <w:r>
        <w:rPr>
          <w:rFonts w:ascii="Times New Roman" w:hAnsi="Times New Roman" w:cs="Times New Roman"/>
          <w:sz w:val="24"/>
          <w:szCs w:val="24"/>
        </w:rPr>
        <w:t xml:space="preserve">seaborn </w:t>
      </w:r>
      <w:r>
        <w:rPr>
          <w:rFonts w:ascii="Times New Roman" w:hAnsi="Times New Roman" w:cs="Times New Roman"/>
          <w:sz w:val="24"/>
          <w:szCs w:val="24"/>
          <w:lang w:val="mn-MN"/>
        </w:rPr>
        <w:t xml:space="preserve">сангийн </w:t>
      </w:r>
      <w:proofErr w:type="spellStart"/>
      <w:r>
        <w:rPr>
          <w:rFonts w:ascii="Times New Roman" w:hAnsi="Times New Roman" w:cs="Times New Roman"/>
          <w:sz w:val="24"/>
          <w:szCs w:val="24"/>
        </w:rPr>
        <w:t>sns</w:t>
      </w:r>
      <w:proofErr w:type="spellEnd"/>
      <w:r>
        <w:rPr>
          <w:rFonts w:ascii="Times New Roman" w:hAnsi="Times New Roman" w:cs="Times New Roman"/>
          <w:sz w:val="24"/>
          <w:szCs w:val="24"/>
        </w:rPr>
        <w:t xml:space="preserve"> </w:t>
      </w:r>
      <w:r>
        <w:rPr>
          <w:rFonts w:ascii="Times New Roman" w:hAnsi="Times New Roman" w:cs="Times New Roman"/>
          <w:sz w:val="24"/>
          <w:szCs w:val="24"/>
          <w:lang w:val="mn-MN"/>
        </w:rPr>
        <w:t>ээр график гаргана</w:t>
      </w:r>
      <w:r w:rsidRPr="002C2BC6">
        <w:rPr>
          <w:rFonts w:ascii="Times New Roman" w:hAnsi="Times New Roman" w:cs="Times New Roman"/>
          <w:b/>
          <w:bCs/>
          <w:sz w:val="40"/>
          <w:szCs w:val="40"/>
          <w:lang w:val="mn-MN"/>
        </w:rPr>
        <w:t xml:space="preserve"> </w:t>
      </w:r>
      <w:r w:rsidRPr="002C2BC6">
        <w:rPr>
          <w:rFonts w:ascii="Times New Roman" w:hAnsi="Times New Roman" w:cs="Times New Roman"/>
          <w:sz w:val="24"/>
          <w:szCs w:val="24"/>
          <w:lang w:val="mn-MN"/>
        </w:rPr>
        <w:t>авсан</w:t>
      </w:r>
    </w:p>
    <w:p w14:paraId="4B7A648F" w14:textId="27A6412E" w:rsidR="002C2BC6" w:rsidRDefault="002C2BC6" w:rsidP="00A85AE1">
      <w:pPr>
        <w:jc w:val="center"/>
        <w:rPr>
          <w:rFonts w:ascii="Times New Roman" w:hAnsi="Times New Roman" w:cs="Times New Roman"/>
          <w:b/>
          <w:bCs/>
          <w:sz w:val="40"/>
          <w:szCs w:val="40"/>
          <w:lang w:val="mn-MN"/>
        </w:rPr>
      </w:pPr>
      <w:r w:rsidRPr="002C2BC6">
        <w:rPr>
          <w:rFonts w:ascii="Times New Roman" w:hAnsi="Times New Roman" w:cs="Times New Roman"/>
          <w:b/>
          <w:bCs/>
          <w:sz w:val="40"/>
          <w:szCs w:val="40"/>
          <w:lang w:val="mn-MN"/>
        </w:rPr>
        <w:lastRenderedPageBreak/>
        <w:t>Алхам 4</w:t>
      </w:r>
    </w:p>
    <w:p w14:paraId="301F4286" w14:textId="032B5D59" w:rsidR="002C2BC6" w:rsidRDefault="002C2BC6" w:rsidP="00A85AE1">
      <w:pPr>
        <w:jc w:val="center"/>
        <w:rPr>
          <w:rFonts w:ascii="Times New Roman" w:hAnsi="Times New Roman" w:cs="Times New Roman"/>
          <w:b/>
          <w:bCs/>
          <w:sz w:val="40"/>
          <w:szCs w:val="40"/>
          <w:lang w:val="mn-MN"/>
        </w:rPr>
      </w:pPr>
      <w:r w:rsidRPr="002C2BC6">
        <w:rPr>
          <w:rFonts w:ascii="Times New Roman" w:hAnsi="Times New Roman" w:cs="Times New Roman"/>
          <w:b/>
          <w:bCs/>
          <w:sz w:val="40"/>
          <w:szCs w:val="40"/>
          <w:lang w:val="mn-MN"/>
        </w:rPr>
        <w:drawing>
          <wp:inline distT="0" distB="0" distL="0" distR="0" wp14:anchorId="15129BFD" wp14:editId="696FDAD7">
            <wp:extent cx="5943600" cy="2827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27655"/>
                    </a:xfrm>
                    <a:prstGeom prst="rect">
                      <a:avLst/>
                    </a:prstGeom>
                  </pic:spPr>
                </pic:pic>
              </a:graphicData>
            </a:graphic>
          </wp:inline>
        </w:drawing>
      </w:r>
    </w:p>
    <w:p w14:paraId="31A8E0BF" w14:textId="32BD64F1" w:rsidR="002C2BC6" w:rsidRDefault="002C2BC6" w:rsidP="00A85AE1">
      <w:pPr>
        <w:jc w:val="center"/>
        <w:rPr>
          <w:rFonts w:ascii="Times New Roman" w:hAnsi="Times New Roman" w:cs="Times New Roman"/>
          <w:sz w:val="24"/>
          <w:szCs w:val="24"/>
          <w:lang w:val="mn-MN"/>
        </w:rPr>
      </w:pPr>
      <w:r w:rsidRPr="002C2BC6">
        <w:rPr>
          <w:rFonts w:ascii="Times New Roman" w:hAnsi="Times New Roman" w:cs="Times New Roman"/>
          <w:sz w:val="24"/>
          <w:szCs w:val="24"/>
          <w:lang w:val="mn-MN"/>
        </w:rPr>
        <w:t xml:space="preserve">Энэ код дээр </w:t>
      </w:r>
      <w:r w:rsidRPr="002C2BC6">
        <w:rPr>
          <w:rFonts w:ascii="Times New Roman" w:hAnsi="Times New Roman" w:cs="Times New Roman"/>
          <w:sz w:val="24"/>
          <w:szCs w:val="24"/>
        </w:rPr>
        <w:t>Datetime</w:t>
      </w:r>
      <w:r w:rsidRPr="002C2BC6">
        <w:rPr>
          <w:rFonts w:ascii="Times New Roman" w:hAnsi="Times New Roman" w:cs="Times New Roman"/>
          <w:sz w:val="24"/>
          <w:szCs w:val="24"/>
          <w:lang w:val="mn-MN"/>
        </w:rPr>
        <w:t xml:space="preserve"> санг оруулж хамгийн их үзэлттэй хит болсон топ киног дүрсэлж харуулсан </w:t>
      </w:r>
    </w:p>
    <w:p w14:paraId="26D62F4B" w14:textId="01E11D80" w:rsidR="002C2BC6" w:rsidRPr="002C2BC6" w:rsidRDefault="002C2BC6" w:rsidP="00A85AE1">
      <w:pPr>
        <w:jc w:val="center"/>
        <w:rPr>
          <w:rFonts w:ascii="Times New Roman" w:hAnsi="Times New Roman" w:cs="Times New Roman"/>
          <w:b/>
          <w:bCs/>
          <w:sz w:val="40"/>
          <w:szCs w:val="40"/>
          <w:lang w:val="mn-MN"/>
        </w:rPr>
      </w:pPr>
    </w:p>
    <w:p w14:paraId="34357564" w14:textId="14057754" w:rsidR="002C2BC6" w:rsidRDefault="002C2BC6" w:rsidP="00A85AE1">
      <w:pPr>
        <w:jc w:val="center"/>
        <w:rPr>
          <w:rFonts w:ascii="Times New Roman" w:hAnsi="Times New Roman" w:cs="Times New Roman"/>
          <w:b/>
          <w:bCs/>
          <w:sz w:val="40"/>
          <w:szCs w:val="40"/>
          <w:lang w:val="mn-MN"/>
        </w:rPr>
      </w:pPr>
      <w:r w:rsidRPr="002C2BC6">
        <w:rPr>
          <w:rFonts w:ascii="Times New Roman" w:hAnsi="Times New Roman" w:cs="Times New Roman"/>
          <w:b/>
          <w:bCs/>
          <w:sz w:val="40"/>
          <w:szCs w:val="40"/>
          <w:lang w:val="mn-MN"/>
        </w:rPr>
        <w:t>Алхам 5</w:t>
      </w:r>
    </w:p>
    <w:p w14:paraId="30BF825F" w14:textId="3D5B1B49" w:rsidR="002C2BC6" w:rsidRDefault="002C2BC6" w:rsidP="00A85AE1">
      <w:pPr>
        <w:jc w:val="center"/>
        <w:rPr>
          <w:rFonts w:ascii="Times New Roman" w:hAnsi="Times New Roman" w:cs="Times New Roman"/>
          <w:sz w:val="24"/>
          <w:szCs w:val="24"/>
          <w:lang w:val="mn-MN"/>
        </w:rPr>
      </w:pPr>
      <w:r w:rsidRPr="002C2BC6">
        <w:rPr>
          <w:rFonts w:ascii="Times New Roman" w:hAnsi="Times New Roman" w:cs="Times New Roman"/>
          <w:sz w:val="24"/>
          <w:szCs w:val="24"/>
          <w:lang w:val="mn-MN"/>
        </w:rPr>
        <w:drawing>
          <wp:inline distT="0" distB="0" distL="0" distR="0" wp14:anchorId="47BCF40D" wp14:editId="79293820">
            <wp:extent cx="5943600" cy="29514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51480"/>
                    </a:xfrm>
                    <a:prstGeom prst="rect">
                      <a:avLst/>
                    </a:prstGeom>
                  </pic:spPr>
                </pic:pic>
              </a:graphicData>
            </a:graphic>
          </wp:inline>
        </w:drawing>
      </w:r>
    </w:p>
    <w:p w14:paraId="6B329C81" w14:textId="3EC8C3B0" w:rsidR="002C2BC6" w:rsidRDefault="002C2BC6" w:rsidP="00A85AE1">
      <w:pPr>
        <w:jc w:val="center"/>
        <w:rPr>
          <w:rFonts w:ascii="Times New Roman" w:hAnsi="Times New Roman" w:cs="Times New Roman"/>
          <w:sz w:val="24"/>
          <w:szCs w:val="24"/>
          <w:lang w:val="mn-MN"/>
        </w:rPr>
      </w:pPr>
      <w:r>
        <w:rPr>
          <w:rFonts w:ascii="Times New Roman" w:hAnsi="Times New Roman" w:cs="Times New Roman"/>
          <w:sz w:val="24"/>
          <w:szCs w:val="24"/>
          <w:lang w:val="mn-MN"/>
        </w:rPr>
        <w:t xml:space="preserve">Харин энэхүү хэсгээс үзэгчид ихэвчлэн </w:t>
      </w:r>
      <w:proofErr w:type="spellStart"/>
      <w:r>
        <w:rPr>
          <w:rFonts w:ascii="Times New Roman" w:hAnsi="Times New Roman" w:cs="Times New Roman"/>
          <w:sz w:val="24"/>
          <w:szCs w:val="24"/>
        </w:rPr>
        <w:t>Neftlix</w:t>
      </w:r>
      <w:proofErr w:type="spellEnd"/>
      <w:r>
        <w:rPr>
          <w:rFonts w:ascii="Times New Roman" w:hAnsi="Times New Roman" w:cs="Times New Roman"/>
          <w:sz w:val="24"/>
          <w:szCs w:val="24"/>
          <w:lang w:val="mn-MN"/>
        </w:rPr>
        <w:t xml:space="preserve">-ээс юу үздэг болохыг харж болно </w:t>
      </w:r>
    </w:p>
    <w:p w14:paraId="37081306" w14:textId="475214C8" w:rsidR="002C2BC6" w:rsidRDefault="002C2BC6" w:rsidP="00A85AE1">
      <w:pPr>
        <w:jc w:val="center"/>
        <w:rPr>
          <w:rFonts w:ascii="Times New Roman" w:hAnsi="Times New Roman" w:cs="Times New Roman"/>
          <w:sz w:val="24"/>
          <w:szCs w:val="24"/>
          <w:lang w:val="mn-MN"/>
        </w:rPr>
      </w:pPr>
      <w:r>
        <w:rPr>
          <w:rFonts w:ascii="Times New Roman" w:hAnsi="Times New Roman" w:cs="Times New Roman"/>
          <w:sz w:val="24"/>
          <w:szCs w:val="24"/>
          <w:lang w:val="mn-MN"/>
        </w:rPr>
        <w:t xml:space="preserve">69 хувь нь кино үздэг бол үлдсэн 31 хувь </w:t>
      </w:r>
      <w:r>
        <w:rPr>
          <w:rFonts w:ascii="Times New Roman" w:hAnsi="Times New Roman" w:cs="Times New Roman"/>
          <w:sz w:val="24"/>
          <w:szCs w:val="24"/>
        </w:rPr>
        <w:t xml:space="preserve">TV Show </w:t>
      </w:r>
      <w:r>
        <w:rPr>
          <w:rFonts w:ascii="Times New Roman" w:hAnsi="Times New Roman" w:cs="Times New Roman"/>
          <w:sz w:val="24"/>
          <w:szCs w:val="24"/>
          <w:lang w:val="mn-MN"/>
        </w:rPr>
        <w:t>үздэг гэсэн судалгааг гаргаж авсан</w:t>
      </w:r>
    </w:p>
    <w:p w14:paraId="32F419F1" w14:textId="004CC3DE" w:rsidR="002C2BC6" w:rsidRDefault="002C2BC6" w:rsidP="00A85AE1">
      <w:pPr>
        <w:jc w:val="center"/>
        <w:rPr>
          <w:rFonts w:ascii="Times New Roman" w:hAnsi="Times New Roman" w:cs="Times New Roman"/>
          <w:b/>
          <w:bCs/>
          <w:sz w:val="40"/>
          <w:szCs w:val="40"/>
          <w:lang w:val="mn-MN"/>
        </w:rPr>
      </w:pPr>
      <w:r w:rsidRPr="002C2BC6">
        <w:rPr>
          <w:rFonts w:ascii="Times New Roman" w:hAnsi="Times New Roman" w:cs="Times New Roman"/>
          <w:b/>
          <w:bCs/>
          <w:sz w:val="40"/>
          <w:szCs w:val="40"/>
          <w:lang w:val="mn-MN"/>
        </w:rPr>
        <w:lastRenderedPageBreak/>
        <w:t>Алхам 6</w:t>
      </w:r>
    </w:p>
    <w:p w14:paraId="1C02C5FA" w14:textId="699B6F0C" w:rsidR="002C2BC6" w:rsidRDefault="002C2BC6" w:rsidP="00A85AE1">
      <w:pPr>
        <w:jc w:val="center"/>
        <w:rPr>
          <w:rFonts w:ascii="Times New Roman" w:hAnsi="Times New Roman" w:cs="Times New Roman"/>
          <w:b/>
          <w:bCs/>
          <w:sz w:val="40"/>
          <w:szCs w:val="40"/>
          <w:lang w:val="mn-MN"/>
        </w:rPr>
      </w:pPr>
      <w:r w:rsidRPr="002C2BC6">
        <w:rPr>
          <w:rFonts w:ascii="Times New Roman" w:hAnsi="Times New Roman" w:cs="Times New Roman"/>
          <w:b/>
          <w:bCs/>
          <w:sz w:val="40"/>
          <w:szCs w:val="40"/>
          <w:lang w:val="mn-MN"/>
        </w:rPr>
        <w:drawing>
          <wp:inline distT="0" distB="0" distL="0" distR="0" wp14:anchorId="0B0015E6" wp14:editId="0B147CAA">
            <wp:extent cx="5943600" cy="3201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01670"/>
                    </a:xfrm>
                    <a:prstGeom prst="rect">
                      <a:avLst/>
                    </a:prstGeom>
                  </pic:spPr>
                </pic:pic>
              </a:graphicData>
            </a:graphic>
          </wp:inline>
        </w:drawing>
      </w:r>
    </w:p>
    <w:p w14:paraId="747C9775" w14:textId="79F5C584" w:rsidR="002C2BC6" w:rsidRDefault="002C2BC6" w:rsidP="00A85AE1">
      <w:pPr>
        <w:jc w:val="center"/>
        <w:rPr>
          <w:rFonts w:ascii="Times New Roman" w:hAnsi="Times New Roman" w:cs="Times New Roman"/>
          <w:sz w:val="24"/>
          <w:szCs w:val="24"/>
          <w:lang w:val="mn-MN"/>
        </w:rPr>
      </w:pPr>
      <w:r w:rsidRPr="002C2BC6">
        <w:rPr>
          <w:rFonts w:ascii="Times New Roman" w:hAnsi="Times New Roman" w:cs="Times New Roman"/>
          <w:sz w:val="24"/>
          <w:szCs w:val="24"/>
          <w:lang w:val="mn-MN"/>
        </w:rPr>
        <w:t>Хамгийн их үзэллтэй контентийг аль улс хийсэн гэдгийг дүрсэлж гаргаж ирсэн</w:t>
      </w:r>
    </w:p>
    <w:p w14:paraId="64A75110" w14:textId="01DDB340" w:rsidR="002C2BC6" w:rsidRDefault="002C2BC6" w:rsidP="00A85AE1">
      <w:pPr>
        <w:jc w:val="center"/>
        <w:rPr>
          <w:rFonts w:ascii="Times New Roman" w:hAnsi="Times New Roman" w:cs="Times New Roman"/>
          <w:sz w:val="24"/>
          <w:szCs w:val="24"/>
          <w:lang w:val="mn-MN"/>
        </w:rPr>
      </w:pPr>
    </w:p>
    <w:p w14:paraId="10CE099C" w14:textId="77777777" w:rsidR="002C2BC6" w:rsidRPr="002C2BC6" w:rsidRDefault="002C2BC6" w:rsidP="00A85AE1">
      <w:pPr>
        <w:jc w:val="center"/>
        <w:rPr>
          <w:rFonts w:ascii="Times New Roman" w:hAnsi="Times New Roman" w:cs="Times New Roman"/>
          <w:b/>
          <w:bCs/>
          <w:sz w:val="40"/>
          <w:szCs w:val="40"/>
          <w:lang w:val="mn-MN"/>
        </w:rPr>
      </w:pPr>
    </w:p>
    <w:sectPr w:rsidR="002C2BC6" w:rsidRPr="002C2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639"/>
    <w:rsid w:val="00030639"/>
    <w:rsid w:val="002C2BC6"/>
    <w:rsid w:val="008D5B5A"/>
    <w:rsid w:val="00A85AE1"/>
    <w:rsid w:val="00DD0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943DF"/>
  <w15:chartTrackingRefBased/>
  <w15:docId w15:val="{1D37F951-BF0E-40D1-BEA3-0D148EA01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AE1"/>
    <w:pPr>
      <w:spacing w:line="256" w:lineRule="auto"/>
    </w:pPr>
  </w:style>
  <w:style w:type="paragraph" w:styleId="Heading1">
    <w:name w:val="heading 1"/>
    <w:basedOn w:val="Normal"/>
    <w:next w:val="Normal"/>
    <w:link w:val="Heading1Char"/>
    <w:uiPriority w:val="9"/>
    <w:qFormat/>
    <w:rsid w:val="00A85A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AE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635941">
      <w:bodyDiv w:val="1"/>
      <w:marLeft w:val="0"/>
      <w:marRight w:val="0"/>
      <w:marTop w:val="0"/>
      <w:marBottom w:val="0"/>
      <w:divBdr>
        <w:top w:val="none" w:sz="0" w:space="0" w:color="auto"/>
        <w:left w:val="none" w:sz="0" w:space="0" w:color="auto"/>
        <w:bottom w:val="none" w:sz="0" w:space="0" w:color="auto"/>
        <w:right w:val="none" w:sz="0" w:space="0" w:color="auto"/>
      </w:divBdr>
      <w:divsChild>
        <w:div w:id="363289565">
          <w:marLeft w:val="0"/>
          <w:marRight w:val="0"/>
          <w:marTop w:val="0"/>
          <w:marBottom w:val="0"/>
          <w:divBdr>
            <w:top w:val="none" w:sz="0" w:space="0" w:color="auto"/>
            <w:left w:val="none" w:sz="0" w:space="0" w:color="auto"/>
            <w:bottom w:val="none" w:sz="0" w:space="0" w:color="auto"/>
            <w:right w:val="none" w:sz="0" w:space="0" w:color="auto"/>
          </w:divBdr>
          <w:divsChild>
            <w:div w:id="18614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bazarsurenamarbold@gmail.com</dc:creator>
  <cp:keywords/>
  <dc:description/>
  <cp:lastModifiedBy>bazarsurenamarbold@gmail.com</cp:lastModifiedBy>
  <cp:revision>3</cp:revision>
  <dcterms:created xsi:type="dcterms:W3CDTF">2023-05-29T09:55:00Z</dcterms:created>
  <dcterms:modified xsi:type="dcterms:W3CDTF">2023-05-29T10:15:00Z</dcterms:modified>
</cp:coreProperties>
</file>