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b/>
          <w:bCs/>
          <w:color w:val="5A6E87"/>
          <w:sz w:val="20"/>
          <w:szCs w:val="20"/>
        </w:rPr>
        <w:t xml:space="preserve">LOS ANGELES DEPARTMENT OF WATER &amp; POWER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5CB8"/>
          <w:sz w:val="60"/>
          <w:szCs w:val="60"/>
        </w:rPr>
        <w:t xml:space="preserve">Auth0 CIAM Migration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0F1C2E"/>
          <w:sz w:val="36"/>
          <w:szCs w:val="36"/>
        </w:rPr>
        <w:t xml:space="preserve">Code Reference</w:t>
      </w:r>
    </w:p>
    <w:p>
      <w:pPr>
        <w:pBdr>
          <w:bottom w:val="single" w:color="D8E3EF" w:sz="1"/>
        </w:pBdr>
        <w:spacing w:after="160"/>
      </w:pPr>
    </w:p>
    <w:p>
      <w:pPr>
        <w:spacing w:after="80"/>
        <w:jc w:val="center"/>
      </w:pPr>
      <w:r>
        <w:rPr>
          <w:color w:val="5A6E87"/>
          <w:sz w:val="22"/>
          <w:szCs w:val="22"/>
        </w:rPr>
        <w:t xml:space="preserve">Version 1.0  ·  September 2026</w:t>
      </w:r>
    </w:p>
    <w:p>
      <w:pPr>
        <w:spacing w:after="60"/>
        <w:jc w:val="center"/>
      </w:pPr>
      <w:r>
        <w:rPr>
          <w:color w:val="5A6E87"/>
          <w:sz w:val="22"/>
          <w:szCs w:val="22"/>
        </w:rPr>
        <w:t xml:space="preserve">Prepared by: Deloitte Consulting</w:t>
      </w:r>
    </w:p>
    <w:p>
      <w:pPr>
        <w:spacing w:after="60"/>
        <w:jc w:val="center"/>
      </w:pPr>
      <w:r>
        <w:rPr>
          <w:b/>
          <w:bCs/>
          <w:color w:val="CF222E"/>
          <w:sz w:val="20"/>
          <w:szCs w:val="20"/>
        </w:rPr>
        <w:t xml:space="preserve">Classification: Client Confidential</w:t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1A5CB8"/>
          <w:sz w:val="36"/>
          <w:szCs w:val="36"/>
        </w:rPr>
        <w:t xml:space="preserve">1. Architecture Map</w:t>
      </w:r>
    </w:p>
    <w:p>
      <w:pPr>
        <w:spacing w:after="80"/>
      </w:pPr>
      <w:r>
        <w:rPr>
          <w:color w:val="0F1C2E"/>
          <w:sz w:val="22"/>
          <w:szCs w:val="22"/>
        </w:rPr>
        <w:t xml:space="preserve">The migration codebase is organized into four layers. Each file has one clear responsibility.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7F9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Entry Point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F1C2E"/>
                <w:sz w:val="17"/>
                <w:szCs w:val="17"/>
              </w:rPr>
              <w:t xml:space="preserve">src/index.js</w:t>
            </w:r>
          </w:p>
        </w:tc>
        <w:tc>
          <w:tcPr>
            <w:tcW w:type="dxa" w:w="2340"/>
            <w:shd w:fill="F7F9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Infrastructure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F1C2E"/>
                <w:sz w:val="17"/>
                <w:szCs w:val="17"/>
              </w:rPr>
              <w:t xml:space="preserve">src/config.js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F1C2E"/>
                <w:sz w:val="17"/>
                <w:szCs w:val="17"/>
              </w:rPr>
              <w:t xml:space="preserve">src/logger.js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F1C2E"/>
                <w:sz w:val="17"/>
                <w:szCs w:val="17"/>
              </w:rPr>
              <w:t xml:space="preserve">src/redis.js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F1C2E"/>
                <w:sz w:val="17"/>
                <w:szCs w:val="17"/>
              </w:rPr>
              <w:t xml:space="preserve">queues/index.js</w:t>
            </w:r>
          </w:p>
        </w:tc>
        <w:tc>
          <w:tcPr>
            <w:tcW w:type="dxa" w:w="2340"/>
            <w:shd w:fill="F7F9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CB8"/>
                <w:sz w:val="20"/>
                <w:szCs w:val="20"/>
              </w:rPr>
              <w:t xml:space="preserve">Services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F1C2E"/>
                <w:sz w:val="17"/>
                <w:szCs w:val="17"/>
              </w:rPr>
              <w:t xml:space="preserve">auth0Service.js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F1C2E"/>
                <w:sz w:val="17"/>
                <w:szCs w:val="17"/>
              </w:rPr>
              <w:t xml:space="preserve">redisDataService.js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F1C2E"/>
                <w:sz w:val="17"/>
                <w:szCs w:val="17"/>
              </w:rPr>
              <w:t xml:space="preserve">checkpointService.js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F1C2E"/>
                <w:sz w:val="17"/>
                <w:szCs w:val="17"/>
              </w:rPr>
              <w:t xml:space="preserve">failedUserService.js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F1C2E"/>
                <w:sz w:val="17"/>
                <w:szCs w:val="17"/>
              </w:rPr>
              <w:t xml:space="preserve">excelService.js</w:t>
            </w:r>
          </w:p>
        </w:tc>
        <w:tc>
          <w:tcPr>
            <w:tcW w:type="dxa" w:w="2340"/>
            <w:shd w:fill="F7F9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Processors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F1C2E"/>
                <w:sz w:val="17"/>
                <w:szCs w:val="17"/>
              </w:rPr>
              <w:t xml:space="preserve">importProcessor.js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F1C2E"/>
                <w:sz w:val="17"/>
                <w:szCs w:val="17"/>
              </w:rPr>
              <w:t xml:space="preserve">statusProcessor.js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F1C2E"/>
                <w:sz w:val="17"/>
                <w:szCs w:val="17"/>
              </w:rPr>
              <w:t xml:space="preserve">retryProcessor.js</w:t>
            </w:r>
          </w:p>
        </w:tc>
      </w:tr>
    </w:tbl>
    <w:p>
      <w:pPr>
        <w:spacing w:after="120"/>
      </w:pP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1A5CB8"/>
          <w:sz w:val="36"/>
          <w:szCs w:val="36"/>
        </w:rPr>
        <w:t xml:space="preserve">2. End-to-End Data Flow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Redis List (migration:source:users)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[{"email":...,"uid":...,"first_name":...,"password_hash":...}]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|  redisDataService.streamUsers()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|  -&gt; mapSourceToAuth0() transforms each record: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|     first_name -&gt; given_name    uid -&gt; username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|     last_name  -&gt; family_name   password_hash -&gt; custom_password_hash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|     language_preference -&gt; user_metadata.language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output/chunks/chunk-{index}-{uuid}.json  (&lt;=480 KB per file)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|  importQueue.add()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importProcessor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-&gt; auth0Service.createImportJob(chunkPath)  POST /api/v2/jobs/users-imports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-&gt; checkpointService.storeAuth0JobId(chunkId, jobId)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-&gt; statusQueue.add() with 30s delay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statusProcessor  (polls every 30s, max 240 attempts = 2 hours)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-&gt; GET /api/v2/jobs/{id}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+-- pending/processing -&gt; re-queue with delay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+-- failed -&gt; loadChunkAndRetry() -&gt; retryQueue per user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+-- completed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+-- summary.failed &gt; 0 -&gt; GET errors -&gt; retryQueue per failed user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+-- checkpointService.markChunkProcessed(chunkId)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retryProcessor  (per-user, up to MAX_USER_RETRIES = 3)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-&gt; writes single-user temp chunk -&gt; auth0Service.createImportJob()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-&gt; if retryCount &gt; 3 -&gt; failedUserService.appendUsers()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                            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                 output/manual-review.xlsx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1A5CB8"/>
          <w:sz w:val="36"/>
          <w:szCs w:val="36"/>
        </w:rPr>
        <w:t xml:space="preserve">3. Entry Point and Infrastructure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2"/>
              <w:left w:val="single" w:color="B45309" w:sz="6"/>
              <w:bottom w:val="single" w:color="D8E3EF" w:sz="1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sz w:val="28"/>
                <w:szCs w:val="28"/>
              </w:rPr>
              <w:t xml:space="preserve">🚀  </w:t>
            </w:r>
            <w:r>
              <w:rPr>
                <w:rFonts w:ascii="Courier New" w:cs="Courier New" w:eastAsia="Courier New" w:hAnsi="Courier New"/>
                <w:color w:val="5A6E87"/>
                <w:sz w:val="22"/>
                <w:szCs w:val="22"/>
              </w:rPr>
              <w:t xml:space="preserve">src/</w:t>
            </w:r>
            <w:r>
              <w:rPr>
                <w:rFonts w:ascii="Courier New" w:cs="Courier New" w:eastAsia="Courier New" w:hAnsi="Courier New"/>
                <w:b/>
                <w:bCs/>
                <w:color w:val="0F1C2E"/>
                <w:sz w:val="22"/>
                <w:szCs w:val="22"/>
              </w:rPr>
              <w:t xml:space="preserve">index.js</w:t>
            </w:r>
            <w:r>
              <w:rPr>
                <w:b/>
                <w:bCs/>
                <w:color w:val="B45309"/>
                <w:sz w:val="18"/>
                <w:szCs w:val="18"/>
              </w:rPr>
              <w:t xml:space="preserve">   [Entry Point]</w:t>
            </w:r>
          </w:p>
          <w:p>
            <w:pPr>
              <w:spacing w:after="0"/>
            </w:pPr>
            <w:r>
              <w:rPr>
                <w:color w:val="5A6E87"/>
                <w:sz w:val="20"/>
                <w:szCs w:val="20"/>
              </w:rPr>
              <w:t xml:space="preserve">Orchestrator — bootstraps and coordinates the entire migration pipeline.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0F1C2E"/>
          <w:sz w:val="22"/>
          <w:szCs w:val="22"/>
        </w:rPr>
        <w:t xml:space="preserve">The main script. Starts workers, streams data from Redis, enqueues jobs, monitors completion, and handles graceful shutdown. Pressing Ctrl+C is safe — signal handlers drain all in-flight jobs before exiting.</w:t>
      </w:r>
    </w:p>
    <w:p>
      <w:pPr>
        <w:spacing w:after="60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Startup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main()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1. ensureOutputDirs()        — creates output/, output/chunks/, output/logs/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2. --fresh flag check        — if present: reset checkpoint + source offset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3. preflight()               — test Auth0 token; log Redis source list size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4. Start 3 BullMQ workers    — importWorker, statusWorker, retryWorker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5. recoverOrphanedChunks()   — find chunk files from prior runs, re-attach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6. createChunksFromRedis()   — stream users -&gt; write chunk files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7. importQueue.add() loop    — enqueue each unprocessed chunk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8. waitForCompletion()       — poll queue counts every 60s until all empty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9. onComplete()              — log results, set final Redis status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10. gracefulShutdown()        — drain workers, close queues + Redis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C2E"/>
                <w:sz w:val="19"/>
                <w:szCs w:val="19"/>
              </w:rPr>
              <w:t xml:space="preserve">Method / Export</w:t>
            </w:r>
          </w:p>
        </w:tc>
        <w:tc>
          <w:tcPr>
            <w:tcW w:type="dxa" w:w="6926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C2E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preflight()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Calls Auth0 token endpoint and reads Redis list length. Throws if Auth0 is unreachable.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recoverOrphanedChunks()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Scans output/chunks/ for files not in the processed set. Returns each with its stored Auth0 job ID (if any) so the status poller can re-attach instead of re-uploading.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waitForCompletion()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Polls all three queue job counts every 60s. Resolves when all reach zero.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onComplete()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Reads manual-review file count, sets final status in Redis, calls gracefulShutdown.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gracefulShutdown()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Drains all BullMQ workers, closes queues, closes Redis singleton connection.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2"/>
              <w:left w:val="single" w:color="92400E" w:sz="6"/>
              <w:bottom w:val="single" w:color="D8E3EF" w:sz="1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sz w:val="28"/>
                <w:szCs w:val="28"/>
              </w:rPr>
              <w:t xml:space="preserve">⚙️  </w:t>
            </w:r>
            <w:r>
              <w:rPr>
                <w:rFonts w:ascii="Courier New" w:cs="Courier New" w:eastAsia="Courier New" w:hAnsi="Courier New"/>
                <w:color w:val="5A6E87"/>
                <w:sz w:val="22"/>
                <w:szCs w:val="22"/>
              </w:rPr>
              <w:t xml:space="preserve">src/</w:t>
            </w:r>
            <w:r>
              <w:rPr>
                <w:rFonts w:ascii="Courier New" w:cs="Courier New" w:eastAsia="Courier New" w:hAnsi="Courier New"/>
                <w:b/>
                <w:bCs/>
                <w:color w:val="0F1C2E"/>
                <w:sz w:val="22"/>
                <w:szCs w:val="22"/>
              </w:rPr>
              <w:t xml:space="preserve">config.js</w:t>
            </w:r>
            <w:r>
              <w:rPr>
                <w:b/>
                <w:bCs/>
                <w:color w:val="92400E"/>
                <w:sz w:val="18"/>
                <w:szCs w:val="18"/>
              </w:rPr>
              <w:t xml:space="preserve">   [Infrastructure]</w:t>
            </w:r>
          </w:p>
          <w:p>
            <w:pPr>
              <w:spacing w:after="0"/>
            </w:pPr>
            <w:r>
              <w:rPr>
                <w:color w:val="5A6E87"/>
                <w:sz w:val="20"/>
                <w:szCs w:val="20"/>
              </w:rPr>
              <w:t xml:space="preserve">Loads and validates all environment variables. Fails fast if required Auth0 credentials are missing.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0F1C2E"/>
          <w:sz w:val="22"/>
          <w:szCs w:val="22"/>
        </w:rPr>
        <w:t xml:space="preserve">Uses dotenv to read the .env file. Exports a single config object with three namespaces: config.auth0 (domain, clientId, apiKey, connectionId, audience), config.migration (maxConcurrentJobs, maxChunkBytes, maxUserRetries, paths, poll settings), and config.redis (host, port, password, BullMQ-required settings). Throws immediately if AUTH0_DOMAIN, AUTH0_MGMT_CLIENT_ID, AUTH0_MGMT_API_KEY, or AUTH0_CONNECTION_ID are missing.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2"/>
              <w:left w:val="single" w:color="92400E" w:sz="6"/>
              <w:bottom w:val="single" w:color="D8E3EF" w:sz="1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sz w:val="28"/>
                <w:szCs w:val="28"/>
              </w:rPr>
              <w:t xml:space="preserve">📋  </w:t>
            </w:r>
            <w:r>
              <w:rPr>
                <w:rFonts w:ascii="Courier New" w:cs="Courier New" w:eastAsia="Courier New" w:hAnsi="Courier New"/>
                <w:color w:val="5A6E87"/>
                <w:sz w:val="22"/>
                <w:szCs w:val="22"/>
              </w:rPr>
              <w:t xml:space="preserve">src/</w:t>
            </w:r>
            <w:r>
              <w:rPr>
                <w:rFonts w:ascii="Courier New" w:cs="Courier New" w:eastAsia="Courier New" w:hAnsi="Courier New"/>
                <w:b/>
                <w:bCs/>
                <w:color w:val="0F1C2E"/>
                <w:sz w:val="22"/>
                <w:szCs w:val="22"/>
              </w:rPr>
              <w:t xml:space="preserve">logger.js</w:t>
            </w:r>
            <w:r>
              <w:rPr>
                <w:b/>
                <w:bCs/>
                <w:color w:val="92400E"/>
                <w:sz w:val="18"/>
                <w:szCs w:val="18"/>
              </w:rPr>
              <w:t xml:space="preserve">   [Infrastructure]</w:t>
            </w:r>
          </w:p>
          <w:p>
            <w:pPr>
              <w:spacing w:after="0"/>
            </w:pPr>
            <w:r>
              <w:rPr>
                <w:color w:val="5A6E87"/>
                <w:sz w:val="20"/>
                <w:szCs w:val="20"/>
              </w:rPr>
              <w:t xml:space="preserve">Winston logger — JSON to log files, colorized output to console.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0F1C2E"/>
          <w:sz w:val="22"/>
          <w:szCs w:val="22"/>
        </w:rPr>
        <w:t xml:space="preserve">Exports a shared Winston logger used by every module. Three transports: (1) Console — pretty-printed with colors, level from LOG_LEVEL env var; (2) output/logs/error.log — errors only with full stack traces; (3) output/logs/migration.log — all levels in JSON format, the primary monitoring file.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2"/>
              <w:left w:val="single" w:color="92400E" w:sz="6"/>
              <w:bottom w:val="single" w:color="D8E3EF" w:sz="1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sz w:val="28"/>
                <w:szCs w:val="28"/>
              </w:rPr>
              <w:t xml:space="preserve">🔌  </w:t>
            </w:r>
            <w:r>
              <w:rPr>
                <w:rFonts w:ascii="Courier New" w:cs="Courier New" w:eastAsia="Courier New" w:hAnsi="Courier New"/>
                <w:color w:val="5A6E87"/>
                <w:sz w:val="22"/>
                <w:szCs w:val="22"/>
              </w:rPr>
              <w:t xml:space="preserve">src/</w:t>
            </w:r>
            <w:r>
              <w:rPr>
                <w:rFonts w:ascii="Courier New" w:cs="Courier New" w:eastAsia="Courier New" w:hAnsi="Courier New"/>
                <w:b/>
                <w:bCs/>
                <w:color w:val="0F1C2E"/>
                <w:sz w:val="22"/>
                <w:szCs w:val="22"/>
              </w:rPr>
              <w:t xml:space="preserve">redis.js</w:t>
            </w:r>
            <w:r>
              <w:rPr>
                <w:b/>
                <w:bCs/>
                <w:color w:val="92400E"/>
                <w:sz w:val="18"/>
                <w:szCs w:val="18"/>
              </w:rPr>
              <w:t xml:space="preserve">   [Infrastructure]</w:t>
            </w:r>
          </w:p>
          <w:p>
            <w:pPr>
              <w:spacing w:after="0"/>
            </w:pPr>
            <w:r>
              <w:rPr>
                <w:color w:val="5A6E87"/>
                <w:sz w:val="20"/>
                <w:szCs w:val="20"/>
              </w:rPr>
              <w:t xml:space="preserve">IORedis connection factory. Singleton for general use; fresh connections for BullMQ workers.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C2E"/>
                <w:sz w:val="19"/>
                <w:szCs w:val="19"/>
              </w:rPr>
              <w:t xml:space="preserve">Method / Export</w:t>
            </w:r>
          </w:p>
        </w:tc>
        <w:tc>
          <w:tcPr>
            <w:tcW w:type="dxa" w:w="6926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C2E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getRedisConnection()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Returns the module-level singleton IORedis instance. Used by services that do not need BLPOP isolation.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createRedisConnection()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Always creates a fresh IORedis instance. Each BullMQ Queue and Worker calls this to prevent BLPOP blocking from stalling producers.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closeRedisConnection()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Gracefully quits the singleton. Called during graceful shutdown.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29922" w:sz="8"/>
              <w:bottom w:val="none"/>
              <w:right w:val="none"/>
            </w:tcBorders>
            <w:shd w:fill="FFF8C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Why separate connections? BullMQ Workers use BLPOP to wait for new jobs. If a worker shared the same connection as a queue producer, BLPOP would block all other Redis commands. Each Worker and Queue gets its own connection via createRedisConnection().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2"/>
              <w:left w:val="single" w:color="059669" w:sz="6"/>
              <w:bottom w:val="single" w:color="D8E3EF" w:sz="1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sz w:val="28"/>
                <w:szCs w:val="28"/>
              </w:rPr>
              <w:t xml:space="preserve">📬  </w:t>
            </w:r>
            <w:r>
              <w:rPr>
                <w:rFonts w:ascii="Courier New" w:cs="Courier New" w:eastAsia="Courier New" w:hAnsi="Courier New"/>
                <w:color w:val="5A6E87"/>
                <w:sz w:val="22"/>
                <w:szCs w:val="22"/>
              </w:rPr>
              <w:t xml:space="preserve">src/queues/</w:t>
            </w:r>
            <w:r>
              <w:rPr>
                <w:rFonts w:ascii="Courier New" w:cs="Courier New" w:eastAsia="Courier New" w:hAnsi="Courier New"/>
                <w:b/>
                <w:bCs/>
                <w:color w:val="0F1C2E"/>
                <w:sz w:val="22"/>
                <w:szCs w:val="22"/>
              </w:rPr>
              <w:t xml:space="preserve">index.js</w:t>
            </w:r>
            <w:r>
              <w:rPr>
                <w:b/>
                <w:bCs/>
                <w:color w:val="059669"/>
                <w:sz w:val="18"/>
                <w:szCs w:val="18"/>
              </w:rPr>
              <w:t xml:space="preserve">   [Queue]</w:t>
            </w:r>
          </w:p>
          <w:p>
            <w:pPr>
              <w:spacing w:after="0"/>
            </w:pPr>
            <w:r>
              <w:rPr>
                <w:color w:val="5A6E87"/>
                <w:sz w:val="20"/>
                <w:szCs w:val="20"/>
              </w:rPr>
              <w:t xml:space="preserve">Defines three BullMQ queues and their Worker factory functions.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246"/>
        <w:gridCol w:w="2059"/>
        <w:gridCol w:w="2995"/>
      </w:tblGrid>
      <w:tr>
        <w:trPr>
          <w:tblHeader/>
        </w:trPr>
        <w:tc>
          <w:tcPr>
            <w:tcW w:type="dxa" w:w="2059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C2E"/>
                <w:sz w:val="19"/>
                <w:szCs w:val="19"/>
              </w:rPr>
              <w:t xml:space="preserve">Queue</w:t>
            </w:r>
          </w:p>
        </w:tc>
        <w:tc>
          <w:tcPr>
            <w:tcW w:type="dxa" w:w="2246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C2E"/>
                <w:sz w:val="19"/>
                <w:szCs w:val="19"/>
              </w:rPr>
              <w:t xml:space="preserve">BullMQ Name</w:t>
            </w:r>
          </w:p>
        </w:tc>
        <w:tc>
          <w:tcPr>
            <w:tcW w:type="dxa" w:w="2059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C2E"/>
                <w:sz w:val="19"/>
                <w:szCs w:val="19"/>
              </w:rPr>
              <w:t xml:space="preserve">Concurrency</w:t>
            </w:r>
          </w:p>
        </w:tc>
        <w:tc>
          <w:tcPr>
            <w:tcW w:type="dxa" w:w="2995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C2E"/>
                <w:sz w:val="19"/>
                <w:szCs w:val="19"/>
              </w:rPr>
              <w:t xml:space="preserve">Retry / Backoff</w:t>
            </w:r>
          </w:p>
        </w:tc>
      </w:tr>
      <w:tr>
        <w:tc>
          <w:tcPr>
            <w:tcW w:type="dxa" w:w="205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importQueue</w:t>
            </w:r>
          </w:p>
        </w:tc>
        <w:tc>
          <w:tcPr>
            <w:tcW w:type="dxa" w:w="224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auth0-import</w:t>
            </w:r>
          </w:p>
        </w:tc>
        <w:tc>
          <w:tcPr>
            <w:tcW w:type="dxa" w:w="205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MAX_CONCURRENT_JOBS (2)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3 attempts, exp. 5s</w:t>
            </w:r>
          </w:p>
        </w:tc>
      </w:tr>
      <w:tr>
        <w:tc>
          <w:tcPr>
            <w:tcW w:type="dxa" w:w="205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statusQueue</w:t>
            </w:r>
          </w:p>
        </w:tc>
        <w:tc>
          <w:tcPr>
            <w:tcW w:type="dxa" w:w="224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auth0-status</w:t>
            </w:r>
          </w:p>
        </w:tc>
        <w:tc>
          <w:tcPr>
            <w:tcW w:type="dxa" w:w="205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MAX_CONCURRENT_JOBS × 2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3 attempts, exp. 10s</w:t>
            </w:r>
          </w:p>
        </w:tc>
      </w:tr>
      <w:tr>
        <w:tc>
          <w:tcPr>
            <w:tcW w:type="dxa" w:w="205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retryQueue</w:t>
            </w:r>
          </w:p>
        </w:tc>
        <w:tc>
          <w:tcPr>
            <w:tcW w:type="dxa" w:w="224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auth0-retry-users</w:t>
            </w:r>
          </w:p>
        </w:tc>
        <w:tc>
          <w:tcPr>
            <w:tcW w:type="dxa" w:w="205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MAX_CONCURRENT_JOBS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1 (logic is internal)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1A5CB8"/>
          <w:sz w:val="36"/>
          <w:szCs w:val="36"/>
        </w:rPr>
        <w:t xml:space="preserve">4. Services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B8" w:sz="2"/>
              <w:left w:val="single" w:color="1A5CB8" w:sz="6"/>
              <w:bottom w:val="single" w:color="D8E3EF" w:sz="1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sz w:val="28"/>
                <w:szCs w:val="28"/>
              </w:rPr>
              <w:t xml:space="preserve">🔑  </w:t>
            </w:r>
            <w:r>
              <w:rPr>
                <w:rFonts w:ascii="Courier New" w:cs="Courier New" w:eastAsia="Courier New" w:hAnsi="Courier New"/>
                <w:color w:val="5A6E87"/>
                <w:sz w:val="22"/>
                <w:szCs w:val="22"/>
              </w:rPr>
              <w:t xml:space="preserve">src/services/</w:t>
            </w:r>
            <w:r>
              <w:rPr>
                <w:rFonts w:ascii="Courier New" w:cs="Courier New" w:eastAsia="Courier New" w:hAnsi="Courier New"/>
                <w:b/>
                <w:bCs/>
                <w:color w:val="0F1C2E"/>
                <w:sz w:val="22"/>
                <w:szCs w:val="22"/>
              </w:rPr>
              <w:t xml:space="preserve">auth0Service.js</w:t>
            </w:r>
            <w:r>
              <w:rPr>
                <w:b/>
                <w:bCs/>
                <w:color w:val="1A5CB8"/>
                <w:sz w:val="18"/>
                <w:szCs w:val="18"/>
              </w:rPr>
              <w:t xml:space="preserve">   [Service]</w:t>
            </w:r>
          </w:p>
          <w:p>
            <w:pPr>
              <w:spacing w:after="0"/>
            </w:pPr>
            <w:r>
              <w:rPr>
                <w:color w:val="5A6E87"/>
                <w:sz w:val="20"/>
                <w:szCs w:val="20"/>
              </w:rPr>
              <w:t xml:space="preserve">Auth0 Management API client — M2M token management, import jobs, status polling, and error retrieval.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0F1C2E"/>
          <w:sz w:val="22"/>
          <w:szCs w:val="22"/>
        </w:rPr>
        <w:t xml:space="preserve">Singleton class using the M2M Client Credentials flow. Tokens are cached in memory and automatically refreshed 5 minutes before expiry. No manual token handling is needed anywhere else in the codebase.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C2E"/>
                <w:sz w:val="19"/>
                <w:szCs w:val="19"/>
              </w:rPr>
              <w:t xml:space="preserve">Method / Export</w:t>
            </w:r>
          </w:p>
        </w:tc>
        <w:tc>
          <w:tcPr>
            <w:tcW w:type="dxa" w:w="6926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C2E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_getToken()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POST to /oauth/token with client_credentials grant. Caches access token and computed expiry. Called automatically before every API request.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createImportJob(path, opts)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Multipart POST to /api/v2/jobs/users-imports. Streams the chunk file, sets upsert=true and send_completion_email=false. Returns { id, status, connection_id }.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getJobStatus(jobId)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GET /api/v2/jobs/{id}. Returns { id, status, summary: { total, failed, inserted, updated } }.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getJobErrors(jobId)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GET /api/v2/jobs/{id}/errors. Returns array of { type, code, message, user } — one entry per failed user in that import job.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5CB8" w:sz="8"/>
              <w:bottom w:val="none"/>
              <w:right w:val="none"/>
            </w:tcBorders>
            <w:shd w:fill="E8F0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upsert=true is always set on every import. If a user already exists in Auth0 they will be updated, not duplicated. This makes every import run idempotent.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B8" w:sz="2"/>
              <w:left w:val="single" w:color="1A5CB8" w:sz="6"/>
              <w:bottom w:val="single" w:color="D8E3EF" w:sz="1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sz w:val="28"/>
                <w:szCs w:val="28"/>
              </w:rPr>
              <w:t xml:space="preserve">📦  </w:t>
            </w:r>
            <w:r>
              <w:rPr>
                <w:rFonts w:ascii="Courier New" w:cs="Courier New" w:eastAsia="Courier New" w:hAnsi="Courier New"/>
                <w:color w:val="5A6E87"/>
                <w:sz w:val="22"/>
                <w:szCs w:val="22"/>
              </w:rPr>
              <w:t xml:space="preserve">src/services/</w:t>
            </w:r>
            <w:r>
              <w:rPr>
                <w:rFonts w:ascii="Courier New" w:cs="Courier New" w:eastAsia="Courier New" w:hAnsi="Courier New"/>
                <w:b/>
                <w:bCs/>
                <w:color w:val="0F1C2E"/>
                <w:sz w:val="22"/>
                <w:szCs w:val="22"/>
              </w:rPr>
              <w:t xml:space="preserve">redisDataService.js</w:t>
            </w:r>
            <w:r>
              <w:rPr>
                <w:b/>
                <w:bCs/>
                <w:color w:val="1A5CB8"/>
                <w:sz w:val="18"/>
                <w:szCs w:val="18"/>
              </w:rPr>
              <w:t xml:space="preserve">   [Service]</w:t>
            </w:r>
          </w:p>
          <w:p>
            <w:pPr>
              <w:spacing w:after="0"/>
            </w:pPr>
            <w:r>
              <w:rPr>
                <w:color w:val="5A6E87"/>
                <w:sz w:val="20"/>
                <w:szCs w:val="20"/>
              </w:rPr>
              <w:t xml:space="preserve">Reads source users from Redis, transforms them to Auth0 format, and chunks them into &lt;=480 KB JSON files.</w:t>
            </w:r>
          </w:p>
        </w:tc>
      </w:tr>
    </w:tbl>
    <w:p>
      <w:pPr>
        <w:spacing w:after="80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A5CB8"/>
          <w:sz w:val="22"/>
          <w:szCs w:val="22"/>
        </w:rPr>
        <w:t xml:space="preserve">mapSourceToAuth0(record) — the field transformation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621"/>
        <w:gridCol w:w="4399"/>
      </w:tblGrid>
      <w:tr>
        <w:trPr>
          <w:tblHeader/>
        </w:trPr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Source field</w:t>
            </w:r>
          </w:p>
        </w:tc>
        <w:tc>
          <w:tcPr>
            <w:tcW w:type="dxa" w:w="2621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Auth0 field</w:t>
            </w:r>
          </w:p>
        </w:tc>
        <w:tc>
          <w:tcPr>
            <w:tcW w:type="dxa" w:w="4399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email</w:t>
            </w:r>
          </w:p>
        </w:tc>
        <w:tc>
          <w:tcPr>
            <w:tcW w:type="dxa" w:w="262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email</w:t>
            </w:r>
          </w:p>
        </w:tc>
        <w:tc>
          <w:tcPr>
            <w:tcW w:type="dxa" w:w="43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Required. Records without this are skipped.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uid</w:t>
            </w:r>
          </w:p>
        </w:tc>
        <w:tc>
          <w:tcPr>
            <w:tcW w:type="dxa" w:w="262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username</w:t>
            </w:r>
          </w:p>
        </w:tc>
        <w:tc>
          <w:tcPr>
            <w:tcW w:type="dxa" w:w="43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Must be unique per Auth0 connection. Logged as warning if missing.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first_name</w:t>
            </w:r>
          </w:p>
        </w:tc>
        <w:tc>
          <w:tcPr>
            <w:tcW w:type="dxa" w:w="262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given_name</w:t>
            </w:r>
          </w:p>
        </w:tc>
        <w:tc>
          <w:tcPr>
            <w:tcW w:type="dxa" w:w="43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Also contributes to the computed "name" field.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last_name</w:t>
            </w:r>
          </w:p>
        </w:tc>
        <w:tc>
          <w:tcPr>
            <w:tcW w:type="dxa" w:w="262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family_name</w:t>
            </w:r>
          </w:p>
        </w:tc>
        <w:tc>
          <w:tcPr>
            <w:tcW w:type="dxa" w:w="43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Also contributes to the computed "name" field.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password_hash (string)</w:t>
            </w:r>
          </w:p>
        </w:tc>
        <w:tc>
          <w:tcPr>
            <w:tcW w:type="dxa" w:w="262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custom_password_hash</w:t>
            </w:r>
          </w:p>
        </w:tc>
        <w:tc>
          <w:tcPr>
            <w:tcW w:type="dxa" w:w="43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Wrapped as { algorithm: "sha512", hash: { value, encoding: "base64" } }.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password_hash (object)</w:t>
            </w:r>
          </w:p>
        </w:tc>
        <w:tc>
          <w:tcPr>
            <w:tcW w:type="dxa" w:w="262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custom_password_hash</w:t>
            </w:r>
          </w:p>
        </w:tc>
        <w:tc>
          <w:tcPr>
            <w:tcW w:type="dxa" w:w="43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Passed through as-is for pre-structured ETL output.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language_preference</w:t>
            </w:r>
          </w:p>
        </w:tc>
        <w:tc>
          <w:tcPr>
            <w:tcW w:type="dxa" w:w="262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user_metadata.language</w:t>
            </w:r>
          </w:p>
        </w:tc>
        <w:tc>
          <w:tcPr>
            <w:tcW w:type="dxa" w:w="439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e.g. "en", "es"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C2E"/>
                <w:sz w:val="19"/>
                <w:szCs w:val="19"/>
              </w:rPr>
              <w:t xml:space="preserve">Method / Export</w:t>
            </w:r>
          </w:p>
        </w:tc>
        <w:tc>
          <w:tcPr>
            <w:tcW w:type="dxa" w:w="6926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C2E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streamUsers()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Async generator. Reads the Redis list in batches of 500 via LRANGE. Saves a progress offset to Redis after each batch — resumes exactly where it stopped after a restart. Source list is never modified.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createChunksFromRedis(dir)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Consumes streamUsers() and packs users into files no larger than 480 KB. Each file is named chunk-{index}-{uuid}.json. Returns array of { chunkId, chunkPath, userCount }.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B8" w:sz="2"/>
              <w:left w:val="single" w:color="1A5CB8" w:sz="6"/>
              <w:bottom w:val="single" w:color="D8E3EF" w:sz="1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sz w:val="28"/>
                <w:szCs w:val="28"/>
              </w:rPr>
              <w:t xml:space="preserve">💾  </w:t>
            </w:r>
            <w:r>
              <w:rPr>
                <w:rFonts w:ascii="Courier New" w:cs="Courier New" w:eastAsia="Courier New" w:hAnsi="Courier New"/>
                <w:color w:val="5A6E87"/>
                <w:sz w:val="22"/>
                <w:szCs w:val="22"/>
              </w:rPr>
              <w:t xml:space="preserve">src/services/</w:t>
            </w:r>
            <w:r>
              <w:rPr>
                <w:rFonts w:ascii="Courier New" w:cs="Courier New" w:eastAsia="Courier New" w:hAnsi="Courier New"/>
                <w:b/>
                <w:bCs/>
                <w:color w:val="0F1C2E"/>
                <w:sz w:val="22"/>
                <w:szCs w:val="22"/>
              </w:rPr>
              <w:t xml:space="preserve">checkpointService.js</w:t>
            </w:r>
            <w:r>
              <w:rPr>
                <w:b/>
                <w:bCs/>
                <w:color w:val="1A5CB8"/>
                <w:sz w:val="18"/>
                <w:szCs w:val="18"/>
              </w:rPr>
              <w:t xml:space="preserve">   [Service]</w:t>
            </w:r>
          </w:p>
          <w:p>
            <w:pPr>
              <w:spacing w:after="0"/>
            </w:pPr>
            <w:r>
              <w:rPr>
                <w:color w:val="5A6E87"/>
                <w:sz w:val="20"/>
                <w:szCs w:val="20"/>
              </w:rPr>
              <w:t xml:space="preserve">All migration state persisted in Redis — the backbone of the crash-recovery capability.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0F1C2E"/>
          <w:sz w:val="22"/>
          <w:szCs w:val="22"/>
        </w:rPr>
        <w:t xml:space="preserve">Every piece of migration progress lives in Redis through this service. Because all state is here, the migration script can be stopped and restarted at any time without losing progress.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1123"/>
        <w:gridCol w:w="4680"/>
      </w:tblGrid>
      <w:tr>
        <w:trPr>
          <w:tblHeader/>
        </w:trPr>
        <w:tc>
          <w:tcPr>
            <w:tcW w:type="dxa" w:w="3557"/>
            <w:shd w:fill="1C2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A5D6FF"/>
                <w:sz w:val="18"/>
                <w:szCs w:val="18"/>
              </w:rPr>
              <w:t xml:space="preserve">Redis Key</w:t>
            </w:r>
          </w:p>
        </w:tc>
        <w:tc>
          <w:tcPr>
            <w:tcW w:type="dxa" w:w="1123"/>
            <w:shd w:fill="1C2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A5D6FF"/>
                <w:sz w:val="18"/>
                <w:szCs w:val="18"/>
              </w:rPr>
              <w:t xml:space="preserve">Type</w:t>
            </w:r>
          </w:p>
        </w:tc>
        <w:tc>
          <w:tcPr>
            <w:tcW w:type="dxa" w:w="4680"/>
            <w:shd w:fill="1C2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A5D6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557"/>
            <w:shd w:fill="1C2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5D6FF"/>
                <w:sz w:val="17"/>
                <w:szCs w:val="17"/>
              </w:rPr>
              <w:t xml:space="preserve">migration:checkpoint:processed_chunks</w:t>
            </w:r>
          </w:p>
        </w:tc>
        <w:tc>
          <w:tcPr>
            <w:tcW w:type="dxa" w:w="1123"/>
            <w:shd w:fill="1C2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657"/>
                <w:sz w:val="17"/>
                <w:szCs w:val="17"/>
              </w:rPr>
              <w:t xml:space="preserve">Set</w:t>
            </w:r>
          </w:p>
        </w:tc>
        <w:tc>
          <w:tcPr>
            <w:tcW w:type="dxa" w:w="4680"/>
            <w:shd w:fill="1C2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CDD9E5"/>
                <w:sz w:val="18"/>
                <w:szCs w:val="18"/>
              </w:rPr>
              <w:t xml:space="preserve">Chunk IDs fully processed. SADD adds; SMEMBERS reads. O(1) SADD is why Redis was chosen over a file.</w:t>
            </w:r>
          </w:p>
        </w:tc>
      </w:tr>
      <w:tr>
        <w:tc>
          <w:tcPr>
            <w:tcW w:type="dxa" w:w="3557"/>
            <w:shd w:fill="1C2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5D6FF"/>
                <w:sz w:val="17"/>
                <w:szCs w:val="17"/>
              </w:rPr>
              <w:t xml:space="preserve">migration:checkpoint:auth0_jobs</w:t>
            </w:r>
          </w:p>
        </w:tc>
        <w:tc>
          <w:tcPr>
            <w:tcW w:type="dxa" w:w="1123"/>
            <w:shd w:fill="1C2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657"/>
                <w:sz w:val="17"/>
                <w:szCs w:val="17"/>
              </w:rPr>
              <w:t xml:space="preserve">Hash</w:t>
            </w:r>
          </w:p>
        </w:tc>
        <w:tc>
          <w:tcPr>
            <w:tcW w:type="dxa" w:w="4680"/>
            <w:shd w:fill="1C2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CDD9E5"/>
                <w:sz w:val="18"/>
                <w:szCs w:val="18"/>
              </w:rPr>
              <w:t xml:space="preserve">Maps chunkId -&gt; Auth0 job ID. Used for orphan recovery: if process crashes after upload, the job ID is retrieved and re-attached to a status poll.</w:t>
            </w:r>
          </w:p>
        </w:tc>
      </w:tr>
      <w:tr>
        <w:tc>
          <w:tcPr>
            <w:tcW w:type="dxa" w:w="3557"/>
            <w:shd w:fill="1C2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5D6FF"/>
                <w:sz w:val="17"/>
                <w:szCs w:val="17"/>
              </w:rPr>
              <w:t xml:space="preserve">migration:retry:{userKey}</w:t>
            </w:r>
          </w:p>
        </w:tc>
        <w:tc>
          <w:tcPr>
            <w:tcW w:type="dxa" w:w="1123"/>
            <w:shd w:fill="1C2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657"/>
                <w:sz w:val="17"/>
                <w:szCs w:val="17"/>
              </w:rPr>
              <w:t xml:space="preserve">String</w:t>
            </w:r>
          </w:p>
        </w:tc>
        <w:tc>
          <w:tcPr>
            <w:tcW w:type="dxa" w:w="4680"/>
            <w:shd w:fill="1C2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CDD9E5"/>
                <w:sz w:val="18"/>
                <w:szCs w:val="18"/>
              </w:rPr>
              <w:t xml:space="preserve">Per-user retry counter. INCR returns new count. Enforces MAX_USER_RETRIES before escalation.</w:t>
            </w:r>
          </w:p>
        </w:tc>
      </w:tr>
      <w:tr>
        <w:tc>
          <w:tcPr>
            <w:tcW w:type="dxa" w:w="3557"/>
            <w:shd w:fill="1C2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5D6FF"/>
                <w:sz w:val="17"/>
                <w:szCs w:val="17"/>
              </w:rPr>
              <w:t xml:space="preserve">migration:status</w:t>
            </w:r>
          </w:p>
        </w:tc>
        <w:tc>
          <w:tcPr>
            <w:tcW w:type="dxa" w:w="1123"/>
            <w:shd w:fill="1C2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657"/>
                <w:sz w:val="17"/>
                <w:szCs w:val="17"/>
              </w:rPr>
              <w:t xml:space="preserve">String</w:t>
            </w:r>
          </w:p>
        </w:tc>
        <w:tc>
          <w:tcPr>
            <w:tcW w:type="dxa" w:w="4680"/>
            <w:shd w:fill="1C2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CDD9E5"/>
                <w:sz w:val="18"/>
                <w:szCs w:val="18"/>
              </w:rPr>
              <w:t xml:space="preserve">JSON { status, updatedAt }. Values: running, completed, completed_with_manual_review.</w:t>
            </w:r>
          </w:p>
        </w:tc>
      </w:tr>
      <w:tr>
        <w:tc>
          <w:tcPr>
            <w:tcW w:type="dxa" w:w="3557"/>
            <w:shd w:fill="1C2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5D6FF"/>
                <w:sz w:val="17"/>
                <w:szCs w:val="17"/>
              </w:rPr>
              <w:t xml:space="preserve">migration:checkpoint:total_chunks</w:t>
            </w:r>
          </w:p>
        </w:tc>
        <w:tc>
          <w:tcPr>
            <w:tcW w:type="dxa" w:w="1123"/>
            <w:shd w:fill="1C2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657"/>
                <w:sz w:val="17"/>
                <w:szCs w:val="17"/>
              </w:rPr>
              <w:t xml:space="preserve">String</w:t>
            </w:r>
          </w:p>
        </w:tc>
        <w:tc>
          <w:tcPr>
            <w:tcW w:type="dxa" w:w="4680"/>
            <w:shd w:fill="1C2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CDD9E5"/>
                <w:sz w:val="18"/>
                <w:szCs w:val="18"/>
              </w:rPr>
              <w:t xml:space="preserve">Total chunk count created this run. Used for progress percentage calculation.</w:t>
            </w:r>
          </w:p>
        </w:tc>
      </w:tr>
      <w:tr>
        <w:tc>
          <w:tcPr>
            <w:tcW w:type="dxa" w:w="3557"/>
            <w:shd w:fill="1C2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5D6FF"/>
                <w:sz w:val="17"/>
                <w:szCs w:val="17"/>
              </w:rPr>
              <w:t xml:space="preserve">migration:source:offset</w:t>
            </w:r>
          </w:p>
        </w:tc>
        <w:tc>
          <w:tcPr>
            <w:tcW w:type="dxa" w:w="1123"/>
            <w:shd w:fill="1C2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657"/>
                <w:sz w:val="17"/>
                <w:szCs w:val="17"/>
              </w:rPr>
              <w:t xml:space="preserve">String</w:t>
            </w:r>
          </w:p>
        </w:tc>
        <w:tc>
          <w:tcPr>
            <w:tcW w:type="dxa" w:w="4680"/>
            <w:shd w:fill="1C2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CDD9E5"/>
                <w:sz w:val="18"/>
                <w:szCs w:val="18"/>
              </w:rPr>
              <w:t xml:space="preserve">How many source users have been read. Enables streamUsers() to resume mid-list.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0F1C2E"/>
          <w:sz w:val="22"/>
          <w:szCs w:val="22"/>
        </w:rPr>
        <w:t xml:space="preserve">The reset() method (called with --fresh) uses Redis SCAN to find all migration:retry:* keys, then deletes them along with all other checkpoint keys in a pipeline. This is the only supported way to start over.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B8" w:sz="2"/>
              <w:left w:val="single" w:color="1A5CB8" w:sz="6"/>
              <w:bottom w:val="single" w:color="D8E3EF" w:sz="1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sz w:val="28"/>
                <w:szCs w:val="28"/>
              </w:rPr>
              <w:t xml:space="preserve">📊  </w:t>
            </w:r>
            <w:r>
              <w:rPr>
                <w:rFonts w:ascii="Courier New" w:cs="Courier New" w:eastAsia="Courier New" w:hAnsi="Courier New"/>
                <w:color w:val="5A6E87"/>
                <w:sz w:val="22"/>
                <w:szCs w:val="22"/>
              </w:rPr>
              <w:t xml:space="preserve">src/services/</w:t>
            </w:r>
            <w:r>
              <w:rPr>
                <w:rFonts w:ascii="Courier New" w:cs="Courier New" w:eastAsia="Courier New" w:hAnsi="Courier New"/>
                <w:b/>
                <w:bCs/>
                <w:color w:val="0F1C2E"/>
                <w:sz w:val="22"/>
                <w:szCs w:val="22"/>
              </w:rPr>
              <w:t xml:space="preserve">failedUserService.js</w:t>
            </w:r>
            <w:r>
              <w:rPr>
                <w:b/>
                <w:bCs/>
                <w:color w:val="1A5CB8"/>
                <w:sz w:val="18"/>
                <w:szCs w:val="18"/>
              </w:rPr>
              <w:t xml:space="preserve">   [Service]</w:t>
            </w:r>
          </w:p>
          <w:p>
            <w:pPr>
              <w:spacing w:after="0"/>
            </w:pPr>
            <w:r>
              <w:rPr>
                <w:color w:val="5A6E87"/>
                <w:sz w:val="20"/>
                <w:szCs w:val="20"/>
              </w:rPr>
              <w:t xml:space="preserve">Appends permanently failed users to manual-review.xlsx using proper file locking and atomic writes.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0F1C2E"/>
          <w:sz w:val="22"/>
          <w:szCs w:val="22"/>
        </w:rPr>
        <w:t xml:space="preserve">When a user exhausts all retries, this service writes their record to Excel for the team to investigate and manually re-import. Concurrent workers may try to write simultaneously, so the service uses proper-lockfile for mutual exclusion.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C2E"/>
                <w:sz w:val="19"/>
                <w:szCs w:val="19"/>
              </w:rPr>
              <w:t xml:space="preserve">Method / Export</w:t>
            </w:r>
          </w:p>
        </w:tc>
        <w:tc>
          <w:tcPr>
            <w:tcW w:type="dxa" w:w="6926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C2E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_ensureFile()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Lazily creates the Excel workbook with a styled header row if the file does not exist. Called before every read or write.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appendUsers(users, reason)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Acquires a proper-lockfile lock (10 retries), reads existing workbook, adds rows, writes to .tmp file, then does a Windows-safe atomic rename (unlink original + rename .tmp). Concurrent-safe.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readAll()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Reads all non-header rows. Returns { email, _failureReason, _addedAt } per user.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getCount()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Returns the number of users currently in the manual-review file.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0F1C2E"/>
          <w:sz w:val="22"/>
          <w:szCs w:val="22"/>
        </w:rPr>
        <w:t xml:space="preserve">Excel columns: Email, Username (UID), First Name, Last Name, Language Preference, Email Verified, User Metadata (JSON), App Metadata (JSON), Failure Reason, Added At.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B8" w:sz="2"/>
              <w:left w:val="single" w:color="1A5CB8" w:sz="6"/>
              <w:bottom w:val="single" w:color="D8E3EF" w:sz="1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sz w:val="28"/>
                <w:szCs w:val="28"/>
              </w:rPr>
              <w:t xml:space="preserve">📑  </w:t>
            </w:r>
            <w:r>
              <w:rPr>
                <w:rFonts w:ascii="Courier New" w:cs="Courier New" w:eastAsia="Courier New" w:hAnsi="Courier New"/>
                <w:color w:val="5A6E87"/>
                <w:sz w:val="22"/>
                <w:szCs w:val="22"/>
              </w:rPr>
              <w:t xml:space="preserve">src/services/</w:t>
            </w:r>
            <w:r>
              <w:rPr>
                <w:rFonts w:ascii="Courier New" w:cs="Courier New" w:eastAsia="Courier New" w:hAnsi="Courier New"/>
                <w:b/>
                <w:bCs/>
                <w:color w:val="0F1C2E"/>
                <w:sz w:val="22"/>
                <w:szCs w:val="22"/>
              </w:rPr>
              <w:t xml:space="preserve">excelService.js</w:t>
            </w:r>
            <w:r>
              <w:rPr>
                <w:b/>
                <w:bCs/>
                <w:color w:val="1A5CB8"/>
                <w:sz w:val="18"/>
                <w:szCs w:val="18"/>
              </w:rPr>
              <w:t xml:space="preserve">   [Service]</w:t>
            </w:r>
          </w:p>
          <w:p>
            <w:pPr>
              <w:spacing w:after="0"/>
            </w:pPr>
            <w:r>
              <w:rPr>
                <w:color w:val="5A6E87"/>
                <w:sz w:val="20"/>
                <w:szCs w:val="20"/>
              </w:rPr>
              <w:t xml:space="preserve">Legacy Excel input adapter — reads source users from a .xlsx file. Not used in the main Redis-based flow.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0F1C2E"/>
          <w:sz w:val="22"/>
          <w:szCs w:val="22"/>
        </w:rPr>
        <w:t xml:space="preserve">Original input method, before the Redis-based approach replaced it. Kept for backward compatibility or targeted one-off imports from Excel files.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C2E"/>
                <w:sz w:val="19"/>
                <w:szCs w:val="19"/>
              </w:rPr>
              <w:t xml:space="preserve">Method / Export</w:t>
            </w:r>
          </w:p>
        </w:tc>
        <w:tc>
          <w:tcPr>
            <w:tcW w:type="dxa" w:w="6926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1C2E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rowToAuth0User(rowObj)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Maps an Excel row to Auth0 user format. Supports both new column names (first_name, last_name, uid, password_hash, language_preference) and legacy names (given_name, family_name) for backward compatibility.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streamUsersFromExcel(path)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Async generator using ExcelJS streaming reader. Reads rows one by one (low memory footprint). Skips header row and rows missing email.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B8"/>
                <w:sz w:val="18"/>
                <w:szCs w:val="18"/>
              </w:rPr>
              <w:t xml:space="preserve">createChunks(path, dir)</w:t>
            </w:r>
          </w:p>
        </w:tc>
        <w:tc>
          <w:tcPr>
            <w:tcW w:type="dxa" w:w="69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Same 480 KB chunking logic as redisDataService, sourced from an Excel file instead of Redis.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1A5CB8"/>
          <w:sz w:val="36"/>
          <w:szCs w:val="36"/>
        </w:rPr>
        <w:t xml:space="preserve">5. Processors</w:t>
      </w:r>
    </w:p>
    <w:p>
      <w:pPr>
        <w:spacing w:after="80"/>
      </w:pPr>
      <w:r>
        <w:rPr>
          <w:color w:val="0F1C2E"/>
          <w:sz w:val="22"/>
          <w:szCs w:val="22"/>
        </w:rPr>
        <w:t xml:space="preserve">Processors are the functions that BullMQ workers execute for each job. Each handles one unit of work: one chunk file, one Auth0 job status check, or one user retry.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6"/>
              <w:bottom w:val="single" w:color="D8E3EF" w:sz="1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sz w:val="28"/>
                <w:szCs w:val="28"/>
              </w:rPr>
              <w:t xml:space="preserve">⬆️  </w:t>
            </w:r>
            <w:r>
              <w:rPr>
                <w:rFonts w:ascii="Courier New" w:cs="Courier New" w:eastAsia="Courier New" w:hAnsi="Courier New"/>
                <w:color w:val="5A6E87"/>
                <w:sz w:val="22"/>
                <w:szCs w:val="22"/>
              </w:rPr>
              <w:t xml:space="preserve">src/processors/</w:t>
            </w:r>
            <w:r>
              <w:rPr>
                <w:rFonts w:ascii="Courier New" w:cs="Courier New" w:eastAsia="Courier New" w:hAnsi="Courier New"/>
                <w:b/>
                <w:bCs/>
                <w:color w:val="0F1C2E"/>
                <w:sz w:val="22"/>
                <w:szCs w:val="22"/>
              </w:rPr>
              <w:t xml:space="preserve">importProcessor.js</w:t>
            </w:r>
            <w:r>
              <w:rPr>
                <w:b/>
                <w:bCs/>
                <w:color w:val="7C3AED"/>
                <w:sz w:val="18"/>
                <w:szCs w:val="18"/>
              </w:rPr>
              <w:t xml:space="preserve">   [Processor]</w:t>
            </w:r>
          </w:p>
          <w:p>
            <w:pPr>
              <w:spacing w:after="0"/>
            </w:pPr>
            <w:r>
              <w:rPr>
                <w:color w:val="5A6E87"/>
                <w:sz w:val="20"/>
                <w:szCs w:val="20"/>
              </w:rPr>
              <w:t xml:space="preserve">Uploads one chunk file to Auth0 and queues a status poll. Handles the Auth0 concurrent job limit (429).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importProcessor(job)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job.data: { chunkId, chunkPath, userCount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1. checkpointService.isChunkProcessed(chunkId)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+-- already done -&gt; return { skipped: true }  (idempotency guard)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2. auth0Service.createImportJob(chunkPath, { upsert: true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+-- HTTP 429 (concurrent limit) -&gt; rethrow -&gt; BullMQ retries with backoff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3. checkpointService.storeAuth0JobId(chunkId, auth0Job.id)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(stored in Redis so orphan recovery can re-attach after a crash)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4. statusQueue.add("poll-status", { chunkId, auth0JobId }, { delay: 30s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return { auth0JobId, chunkId 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6"/>
              <w:bottom w:val="single" w:color="D8E3EF" w:sz="1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sz w:val="28"/>
                <w:szCs w:val="28"/>
              </w:rPr>
              <w:t xml:space="preserve">🔄  </w:t>
            </w:r>
            <w:r>
              <w:rPr>
                <w:rFonts w:ascii="Courier New" w:cs="Courier New" w:eastAsia="Courier New" w:hAnsi="Courier New"/>
                <w:color w:val="5A6E87"/>
                <w:sz w:val="22"/>
                <w:szCs w:val="22"/>
              </w:rPr>
              <w:t xml:space="preserve">src/processors/</w:t>
            </w:r>
            <w:r>
              <w:rPr>
                <w:rFonts w:ascii="Courier New" w:cs="Courier New" w:eastAsia="Courier New" w:hAnsi="Courier New"/>
                <w:b/>
                <w:bCs/>
                <w:color w:val="0F1C2E"/>
                <w:sz w:val="22"/>
                <w:szCs w:val="22"/>
              </w:rPr>
              <w:t xml:space="preserve">statusProcessor.js</w:t>
            </w:r>
            <w:r>
              <w:rPr>
                <w:b/>
                <w:bCs/>
                <w:color w:val="7C3AED"/>
                <w:sz w:val="18"/>
                <w:szCs w:val="18"/>
              </w:rPr>
              <w:t xml:space="preserve">   [Processor]</w:t>
            </w:r>
          </w:p>
          <w:p>
            <w:pPr>
              <w:spacing w:after="0"/>
            </w:pPr>
            <w:r>
              <w:rPr>
                <w:color w:val="5A6E87"/>
                <w:sz w:val="20"/>
                <w:szCs w:val="20"/>
              </w:rPr>
              <w:t xml:space="preserve">Polls Auth0 job status, routes failed users to the retry queue, marks chunks as processed.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statusProcessor(job)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job.data: { chunkId, auth0JobId, attempts, isRetry, user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auth0Service.getJobStatus(auth0JobId)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+-- pending / processing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|    +-- attempts &lt; 240  -&gt; re-queue with 30s delay (increments attempts)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|    +-- attempts &gt;= 240 -&gt; TIMEOUT -&gt; handleJobFailure()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+-- failed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|    +-- handleJobFailure(chunkId, isRetry, retryUser, reason)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+-- completed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   +-- summary.failed == 0 -&gt; markChunkProcessed()  [done]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   +-- summary.failed &gt;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        -&gt; auth0Service.getJobErrors()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        -&gt; for each error.user -&gt; retryQueue.add()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        -&gt; markChunkProcessed()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handleJobFailure(chunkId, isRetry, retryUser, reason)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isRetry=true  -&gt; failedUserService.appendUsers([retryUser])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           (temp file already deleted; user object is in job data)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isRetry=false -&gt; loadChunkAndRetry()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            re-reads chunk file, queues each user to retryQueue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5CB8" w:sz="8"/>
              <w:bottom w:val="none"/>
              <w:right w:val="none"/>
            </w:tcBorders>
            <w:shd w:fill="E8F0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The 240-attempt cap (240 x 30s = 2 hours) matches Auth0's own 2-hour import job timeout. Any job still pending at that point is treated as failed and its users are routed to the retry queue.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6"/>
              <w:bottom w:val="single" w:color="D8E3EF" w:sz="1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sz w:val="28"/>
                <w:szCs w:val="28"/>
              </w:rPr>
              <w:t xml:space="preserve">🔁  </w:t>
            </w:r>
            <w:r>
              <w:rPr>
                <w:rFonts w:ascii="Courier New" w:cs="Courier New" w:eastAsia="Courier New" w:hAnsi="Courier New"/>
                <w:color w:val="5A6E87"/>
                <w:sz w:val="22"/>
                <w:szCs w:val="22"/>
              </w:rPr>
              <w:t xml:space="preserve">src/processors/</w:t>
            </w:r>
            <w:r>
              <w:rPr>
                <w:rFonts w:ascii="Courier New" w:cs="Courier New" w:eastAsia="Courier New" w:hAnsi="Courier New"/>
                <w:b/>
                <w:bCs/>
                <w:color w:val="0F1C2E"/>
                <w:sz w:val="22"/>
                <w:szCs w:val="22"/>
              </w:rPr>
              <w:t xml:space="preserve">retryProcessor.js</w:t>
            </w:r>
            <w:r>
              <w:rPr>
                <w:b/>
                <w:bCs/>
                <w:color w:val="7C3AED"/>
                <w:sz w:val="18"/>
                <w:szCs w:val="18"/>
              </w:rPr>
              <w:t xml:space="preserve">   [Processor]</w:t>
            </w:r>
          </w:p>
          <w:p>
            <w:pPr>
              <w:spacing w:after="0"/>
            </w:pPr>
            <w:r>
              <w:rPr>
                <w:color w:val="5A6E87"/>
                <w:sz w:val="20"/>
                <w:szCs w:val="20"/>
              </w:rPr>
              <w:t xml:space="preserve">Retries a single failed user. Escalates to manual-review.xlsx when retry limit is reached.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1A5CB8" w:sz="4"/>
              <w:bottom w:val="single" w:color="30363D" w:sz="1"/>
              <w:right w:val="single" w:color="30363D" w:sz="1"/>
            </w:tcBorders>
            <w:shd w:fill="1C2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retryProcessor(job)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job.data: { user, failureReason, chunkId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userKey   = user.email || JSON.stringify(user)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retryCount = checkpointService.incrementUserRetryCount(userKey)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retryCount &gt; MAX_USER_RETRIES (default 3):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-&gt; failedUserService.appendUsers([user], reason)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-&gt; return { status: "manual-review"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Otherwise: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1. Write retry-{uuid}.json containing [user] to output/chunks/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2. auth0Service.createImportJob(tmpPath, { upsert: true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3. Delete tmpPath in finally block (always deleted, even on error)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4. checkpointService.storeAuth0JobId(retryChunkId, auth0Job.id)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5. statusQueue.add("poll-status", { isRetry: true, user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   (user is passed because the temp file is already gone)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9E5"/>
                <w:sz w:val="18"/>
                <w:szCs w:val="18"/>
              </w:rPr>
              <w:t xml:space="preserve">    return { status: "retrying", retryCount }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C3AED" w:sz="8"/>
              <w:bottom w:val="none"/>
              <w:right w:val="none"/>
            </w:tcBorders>
            <w:shd w:fill="F0E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color w:val="0F1C2E"/>
                <w:sz w:val="20"/>
                <w:szCs w:val="20"/>
              </w:rPr>
              <w:t xml:space="preserve">Why pass user in the status job? The temp chunk file is deleted immediately after upload. If the retry job fails at the Auth0 level, statusProcessor uses this in-memory user object to escalate to manual review without needing to re-read a file that no longer exists.</w:t>
            </w:r>
          </w:p>
        </w:tc>
      </w:tr>
    </w:tbl>
    <w:p>
      <w:pPr>
        <w:spacing w:after="12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2026-09-21T10:47:40.843Z</dcterms:created>
  <dcterms:modified xsi:type="dcterms:W3CDTF">2026-09-21T10:47:40.844Z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