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AD9AC" w14:textId="77777777" w:rsidR="0037176A" w:rsidRPr="0037176A" w:rsidRDefault="0037176A" w:rsidP="0037176A">
      <w:r w:rsidRPr="0037176A">
        <w:pict w14:anchorId="31473EE3">
          <v:rect id="_x0000_i1073" style="width:0;height:1.5pt" o:hralign="center" o:hrstd="t" o:hr="t" fillcolor="#a0a0a0" stroked="f"/>
        </w:pict>
      </w:r>
    </w:p>
    <w:p w14:paraId="2EAD746D" w14:textId="77777777" w:rsidR="0037176A" w:rsidRPr="0037176A" w:rsidRDefault="0037176A" w:rsidP="0037176A">
      <w:r w:rsidRPr="0037176A">
        <w:rPr>
          <w:b/>
          <w:bCs/>
        </w:rPr>
        <w:t>[Opening Scene – Title Slide: "Traffic Accidents Analysis Dashboard Overview"]</w:t>
      </w:r>
    </w:p>
    <w:p w14:paraId="4F584460" w14:textId="77777777" w:rsidR="0037176A" w:rsidRPr="0037176A" w:rsidRDefault="0037176A" w:rsidP="0037176A">
      <w:r w:rsidRPr="0037176A">
        <w:rPr>
          <w:b/>
          <w:bCs/>
        </w:rPr>
        <w:t>Narrator:</w:t>
      </w:r>
      <w:r w:rsidRPr="0037176A">
        <w:br/>
        <w:t>"Hi everyone, welcome to this project overview. Today, I’m excited to walk you through the Traffic Accidents Analysis Dashboard—a powerful, interactive tool designed to uncover hidden patterns in traffic accident data."</w:t>
      </w:r>
    </w:p>
    <w:p w14:paraId="0843FB5C" w14:textId="77777777" w:rsidR="0037176A" w:rsidRPr="0037176A" w:rsidRDefault="0037176A" w:rsidP="0037176A">
      <w:r w:rsidRPr="0037176A">
        <w:pict w14:anchorId="15445386">
          <v:rect id="_x0000_i1074" style="width:0;height:1.5pt" o:hralign="center" o:hrstd="t" o:hr="t" fillcolor="#a0a0a0" stroked="f"/>
        </w:pict>
      </w:r>
    </w:p>
    <w:p w14:paraId="330E9BCA" w14:textId="77777777" w:rsidR="0037176A" w:rsidRPr="0037176A" w:rsidRDefault="0037176A" w:rsidP="0037176A">
      <w:r w:rsidRPr="0037176A">
        <w:rPr>
          <w:b/>
          <w:bCs/>
        </w:rPr>
        <w:t>[Scene 2 – Introduction]</w:t>
      </w:r>
    </w:p>
    <w:p w14:paraId="527B6408" w14:textId="77777777" w:rsidR="0037176A" w:rsidRPr="0037176A" w:rsidRDefault="0037176A" w:rsidP="0037176A">
      <w:r w:rsidRPr="0037176A">
        <w:rPr>
          <w:b/>
          <w:bCs/>
        </w:rPr>
        <w:t>Narrator:</w:t>
      </w:r>
      <w:r w:rsidRPr="0037176A">
        <w:br/>
        <w:t>"In this project, our goal was to build a dashboard that not only visualizes traffic accident data but also leverages advanced techniques like Principal Component Analysis, or PCA, and K-Means clustering to extract meaningful insights. Whether you’re a data scientist, policymaker, or just curious about traffic safety, this dashboard offers a dynamic way to explore the data."</w:t>
      </w:r>
    </w:p>
    <w:p w14:paraId="62B963F7" w14:textId="77777777" w:rsidR="0037176A" w:rsidRPr="0037176A" w:rsidRDefault="0037176A" w:rsidP="0037176A">
      <w:r w:rsidRPr="0037176A">
        <w:pict w14:anchorId="7944F2F9">
          <v:rect id="_x0000_i1075" style="width:0;height:1.5pt" o:hralign="center" o:hrstd="t" o:hr="t" fillcolor="#a0a0a0" stroked="f"/>
        </w:pict>
      </w:r>
    </w:p>
    <w:p w14:paraId="7D3CEB7E" w14:textId="77777777" w:rsidR="0037176A" w:rsidRPr="0037176A" w:rsidRDefault="0037176A" w:rsidP="0037176A">
      <w:r w:rsidRPr="0037176A">
        <w:rPr>
          <w:b/>
          <w:bCs/>
        </w:rPr>
        <w:t>[Scene 3 – Data Preparation &amp; Attributes]</w:t>
      </w:r>
    </w:p>
    <w:p w14:paraId="25234F24" w14:textId="77777777" w:rsidR="0037176A" w:rsidRPr="0037176A" w:rsidRDefault="0037176A" w:rsidP="0037176A">
      <w:r w:rsidRPr="0037176A">
        <w:rPr>
          <w:b/>
          <w:bCs/>
        </w:rPr>
        <w:t>Narrator:</w:t>
      </w:r>
      <w:r w:rsidRPr="0037176A">
        <w:br/>
        <w:t>"Let’s start with the data. The dataset, stored as a CSV file, contains numerous numerical variables related to traffic accidents. Before analysis, the data is cleaned—removing missing values and selecting only numerical attributes, ensuring we have a uniform dataset for our analysis."</w:t>
      </w:r>
    </w:p>
    <w:p w14:paraId="569FD00C" w14:textId="77777777" w:rsidR="0037176A" w:rsidRPr="0037176A" w:rsidRDefault="0037176A" w:rsidP="0037176A">
      <w:r w:rsidRPr="0037176A">
        <w:rPr>
          <w:b/>
          <w:bCs/>
        </w:rPr>
        <w:t>[Visual Cue: Show brief code snippet or a summary slide of data preparation steps.]</w:t>
      </w:r>
    </w:p>
    <w:p w14:paraId="4BFD507F" w14:textId="77777777" w:rsidR="0037176A" w:rsidRPr="0037176A" w:rsidRDefault="0037176A" w:rsidP="0037176A">
      <w:r w:rsidRPr="0037176A">
        <w:rPr>
          <w:b/>
          <w:bCs/>
        </w:rPr>
        <w:t>Narrator:</w:t>
      </w:r>
      <w:r w:rsidRPr="0037176A">
        <w:br/>
        <w:t>"This preprocessing step is critical, as it allows us to focus on the key factors that might influence accident severity and frequency."</w:t>
      </w:r>
    </w:p>
    <w:p w14:paraId="500606CE" w14:textId="77777777" w:rsidR="0037176A" w:rsidRPr="0037176A" w:rsidRDefault="0037176A" w:rsidP="0037176A">
      <w:r w:rsidRPr="0037176A">
        <w:pict w14:anchorId="652A3C9B">
          <v:rect id="_x0000_i1076" style="width:0;height:1.5pt" o:hralign="center" o:hrstd="t" o:hr="t" fillcolor="#a0a0a0" stroked="f"/>
        </w:pict>
      </w:r>
    </w:p>
    <w:p w14:paraId="123FF18B" w14:textId="77777777" w:rsidR="0037176A" w:rsidRPr="0037176A" w:rsidRDefault="0037176A" w:rsidP="0037176A">
      <w:r w:rsidRPr="0037176A">
        <w:rPr>
          <w:b/>
          <w:bCs/>
        </w:rPr>
        <w:t>[Scene 4 – Analysis Techniques: PCA &amp; K-Means]</w:t>
      </w:r>
    </w:p>
    <w:p w14:paraId="3A2219C5" w14:textId="1B74CED3" w:rsidR="0037176A" w:rsidRPr="0037176A" w:rsidRDefault="0037176A" w:rsidP="0037176A">
      <w:r w:rsidRPr="0037176A">
        <w:rPr>
          <w:b/>
          <w:bCs/>
        </w:rPr>
        <w:t>Narrator:</w:t>
      </w:r>
      <w:r w:rsidRPr="0037176A">
        <w:br/>
        <w:t xml:space="preserve">"Next, we use </w:t>
      </w:r>
      <w:r>
        <w:t xml:space="preserve">PCA </w:t>
      </w:r>
      <w:r w:rsidRPr="0037176A">
        <w:t>to reduce the dimensionality of our data. PCA helps us identify the most important components that explain the variance in the dataset. The dashboard displays a scree plot, where each bar represents a principal component’s explained variance. You can even click on a bar to select the number of intrinsic dimensions to explore further."</w:t>
      </w:r>
    </w:p>
    <w:p w14:paraId="49435DDA" w14:textId="77777777" w:rsidR="0037176A" w:rsidRPr="0037176A" w:rsidRDefault="0037176A" w:rsidP="0037176A">
      <w:r w:rsidRPr="0037176A">
        <w:rPr>
          <w:b/>
          <w:bCs/>
        </w:rPr>
        <w:lastRenderedPageBreak/>
        <w:t xml:space="preserve">[Visual Cue: Display </w:t>
      </w:r>
      <w:proofErr w:type="spellStart"/>
      <w:r w:rsidRPr="0037176A">
        <w:rPr>
          <w:b/>
          <w:bCs/>
        </w:rPr>
        <w:t>scree</w:t>
      </w:r>
      <w:proofErr w:type="spellEnd"/>
      <w:r w:rsidRPr="0037176A">
        <w:rPr>
          <w:b/>
          <w:bCs/>
        </w:rPr>
        <w:t xml:space="preserve"> plot with interactive elements highlighted.]</w:t>
      </w:r>
    </w:p>
    <w:p w14:paraId="38745262" w14:textId="77777777" w:rsidR="0037176A" w:rsidRPr="0037176A" w:rsidRDefault="0037176A" w:rsidP="0037176A">
      <w:r w:rsidRPr="0037176A">
        <w:rPr>
          <w:b/>
          <w:bCs/>
        </w:rPr>
        <w:t>Narrator:</w:t>
      </w:r>
      <w:r w:rsidRPr="0037176A">
        <w:br/>
        <w:t>"Alongside PCA, we apply K-Means clustering to group similar accidents together. An elbow plot is provided that shows the inertia—or within-cluster variance—for different numbers of clusters. By clicking on the plot, you can dynamically select the optimal number of clusters, which helps reveal natural groupings in the data."</w:t>
      </w:r>
    </w:p>
    <w:p w14:paraId="61893970" w14:textId="77777777" w:rsidR="0037176A" w:rsidRPr="0037176A" w:rsidRDefault="0037176A" w:rsidP="0037176A">
      <w:r w:rsidRPr="0037176A">
        <w:rPr>
          <w:b/>
          <w:bCs/>
        </w:rPr>
        <w:t>[Visual Cue: Display elbow plot with user interactions.]</w:t>
      </w:r>
    </w:p>
    <w:p w14:paraId="686D7499" w14:textId="77777777" w:rsidR="0037176A" w:rsidRPr="0037176A" w:rsidRDefault="0037176A" w:rsidP="0037176A">
      <w:r w:rsidRPr="0037176A">
        <w:pict w14:anchorId="2063F3C8">
          <v:rect id="_x0000_i1077" style="width:0;height:1.5pt" o:hralign="center" o:hrstd="t" o:hr="t" fillcolor="#a0a0a0" stroked="f"/>
        </w:pict>
      </w:r>
    </w:p>
    <w:p w14:paraId="4A1EF589" w14:textId="77777777" w:rsidR="0037176A" w:rsidRPr="0037176A" w:rsidRDefault="0037176A" w:rsidP="0037176A">
      <w:r w:rsidRPr="0037176A">
        <w:rPr>
          <w:b/>
          <w:bCs/>
        </w:rPr>
        <w:t>[Scene 5 – Dashboard Tabs &amp; Visualizations]</w:t>
      </w:r>
    </w:p>
    <w:p w14:paraId="20BE6E73" w14:textId="77777777" w:rsidR="0037176A" w:rsidRPr="0037176A" w:rsidRDefault="0037176A" w:rsidP="0037176A">
      <w:r w:rsidRPr="0037176A">
        <w:rPr>
          <w:b/>
          <w:bCs/>
        </w:rPr>
        <w:t>Narrator:</w:t>
      </w:r>
      <w:r w:rsidRPr="0037176A">
        <w:br/>
        <w:t>"The dashboard is divided into several interactive tabs to help you focus on different aspects of the analysis."</w:t>
      </w:r>
    </w:p>
    <w:p w14:paraId="449FF7E9" w14:textId="77777777" w:rsidR="0037176A" w:rsidRPr="0037176A" w:rsidRDefault="0037176A" w:rsidP="0037176A">
      <w:pPr>
        <w:numPr>
          <w:ilvl w:val="0"/>
          <w:numId w:val="1"/>
        </w:numPr>
      </w:pPr>
      <w:r w:rsidRPr="0037176A">
        <w:rPr>
          <w:b/>
          <w:bCs/>
        </w:rPr>
        <w:t>PCA &amp; K-Means Tab:</w:t>
      </w:r>
      <w:r w:rsidRPr="0037176A">
        <w:br/>
        <w:t>"Here, you’ll find the scree and elbow plots which allow for the dynamic selection of dimensions and clusters."</w:t>
      </w:r>
    </w:p>
    <w:p w14:paraId="47F68015" w14:textId="77777777" w:rsidR="0037176A" w:rsidRPr="0037176A" w:rsidRDefault="0037176A" w:rsidP="0037176A">
      <w:pPr>
        <w:numPr>
          <w:ilvl w:val="0"/>
          <w:numId w:val="1"/>
        </w:numPr>
      </w:pPr>
      <w:r w:rsidRPr="0037176A">
        <w:rPr>
          <w:b/>
          <w:bCs/>
        </w:rPr>
        <w:t>Biplot Tab:</w:t>
      </w:r>
      <w:r w:rsidRPr="0037176A">
        <w:br/>
        <w:t>"The biplot visualizes the first two principal components, with data points color-coded by their cluster. It also overlays feature vectors to show the directions and contributions of the original variables. A slider lets you adjust the number of vectors to display, providing an intuitive sense of feature importance."</w:t>
      </w:r>
    </w:p>
    <w:p w14:paraId="569C88AF" w14:textId="77777777" w:rsidR="0037176A" w:rsidRPr="0037176A" w:rsidRDefault="0037176A" w:rsidP="0037176A">
      <w:pPr>
        <w:numPr>
          <w:ilvl w:val="0"/>
          <w:numId w:val="1"/>
        </w:numPr>
      </w:pPr>
      <w:r w:rsidRPr="0037176A">
        <w:rPr>
          <w:b/>
          <w:bCs/>
        </w:rPr>
        <w:t>Top PCA Features Tab:</w:t>
      </w:r>
      <w:r w:rsidRPr="0037176A">
        <w:br/>
        <w:t>"This tab presents a table of the top features determined by the PCA loadings, helping you quickly identify which factors are most influential in the analysis."</w:t>
      </w:r>
    </w:p>
    <w:p w14:paraId="4E34805C" w14:textId="77777777" w:rsidR="0037176A" w:rsidRPr="0037176A" w:rsidRDefault="0037176A" w:rsidP="0037176A">
      <w:pPr>
        <w:numPr>
          <w:ilvl w:val="0"/>
          <w:numId w:val="1"/>
        </w:numPr>
      </w:pPr>
      <w:r w:rsidRPr="0037176A">
        <w:rPr>
          <w:b/>
          <w:bCs/>
        </w:rPr>
        <w:t>Scatterplot Matrix Tab:</w:t>
      </w:r>
      <w:r w:rsidRPr="0037176A">
        <w:br/>
        <w:t>"Finally, the scatterplot matrix reveals the relationships between the top features, with points colored according to their cluster assignment. This view allows you to explore pairwise interactions in detail."</w:t>
      </w:r>
    </w:p>
    <w:p w14:paraId="4F2D1AA5" w14:textId="77777777" w:rsidR="0037176A" w:rsidRPr="0037176A" w:rsidRDefault="0037176A" w:rsidP="0037176A">
      <w:r w:rsidRPr="0037176A">
        <w:rPr>
          <w:b/>
          <w:bCs/>
        </w:rPr>
        <w:t>[Visual Cue: Transition through each tab with on-screen highlights of the interactive elements.]</w:t>
      </w:r>
    </w:p>
    <w:p w14:paraId="106401E3" w14:textId="77777777" w:rsidR="0037176A" w:rsidRPr="0037176A" w:rsidRDefault="0037176A" w:rsidP="0037176A">
      <w:r w:rsidRPr="0037176A">
        <w:pict w14:anchorId="358C0198">
          <v:rect id="_x0000_i1078" style="width:0;height:1.5pt" o:hralign="center" o:hrstd="t" o:hr="t" fillcolor="#a0a0a0" stroked="f"/>
        </w:pict>
      </w:r>
    </w:p>
    <w:p w14:paraId="67A9220D" w14:textId="77777777" w:rsidR="0037176A" w:rsidRPr="0037176A" w:rsidRDefault="0037176A" w:rsidP="0037176A">
      <w:r w:rsidRPr="0037176A">
        <w:rPr>
          <w:b/>
          <w:bCs/>
        </w:rPr>
        <w:t>[Scene 6 – Why It Matters]</w:t>
      </w:r>
    </w:p>
    <w:p w14:paraId="5E8C3C97" w14:textId="77777777" w:rsidR="0037176A" w:rsidRPr="0037176A" w:rsidRDefault="0037176A" w:rsidP="0037176A">
      <w:r w:rsidRPr="0037176A">
        <w:rPr>
          <w:b/>
          <w:bCs/>
        </w:rPr>
        <w:lastRenderedPageBreak/>
        <w:t>Narrator:</w:t>
      </w:r>
      <w:r w:rsidRPr="0037176A">
        <w:br/>
        <w:t>"So, why is this dashboard important? By combining PCA and K-Means clustering, we’re able to distill a complex dataset into actionable insights. This analysis can help identify high-risk scenarios, reveal underlying trends, and ultimately inform strategies to improve traffic safety."</w:t>
      </w:r>
    </w:p>
    <w:p w14:paraId="44FD4DF6" w14:textId="77777777" w:rsidR="0037176A" w:rsidRPr="0037176A" w:rsidRDefault="0037176A" w:rsidP="0037176A">
      <w:r w:rsidRPr="0037176A">
        <w:rPr>
          <w:b/>
          <w:bCs/>
        </w:rPr>
        <w:t>[Visual Cue: Show examples of insights or potential decisions that could be made based on the dashboard findings.]</w:t>
      </w:r>
    </w:p>
    <w:p w14:paraId="44A4BFCB" w14:textId="77777777" w:rsidR="0037176A" w:rsidRPr="0037176A" w:rsidRDefault="0037176A" w:rsidP="0037176A">
      <w:r w:rsidRPr="0037176A">
        <w:pict w14:anchorId="5725F810">
          <v:rect id="_x0000_i1079" style="width:0;height:1.5pt" o:hralign="center" o:hrstd="t" o:hr="t" fillcolor="#a0a0a0" stroked="f"/>
        </w:pict>
      </w:r>
    </w:p>
    <w:p w14:paraId="7F5E9806" w14:textId="77777777" w:rsidR="0037176A" w:rsidRPr="0037176A" w:rsidRDefault="0037176A" w:rsidP="0037176A">
      <w:r w:rsidRPr="0037176A">
        <w:rPr>
          <w:b/>
          <w:bCs/>
        </w:rPr>
        <w:t>[Scene 7 – Conclusion]</w:t>
      </w:r>
    </w:p>
    <w:p w14:paraId="6AFB10BE" w14:textId="77777777" w:rsidR="0037176A" w:rsidRPr="0037176A" w:rsidRDefault="0037176A" w:rsidP="0037176A">
      <w:r w:rsidRPr="0037176A">
        <w:rPr>
          <w:b/>
          <w:bCs/>
        </w:rPr>
        <w:t>Narrator:</w:t>
      </w:r>
      <w:r w:rsidRPr="0037176A">
        <w:br/>
        <w:t>"In summary, the Traffic Accidents Analysis Dashboard is a comprehensive tool that transforms raw data into a visual story—one that empowers users to understand and act upon critical patterns in traffic accidents. Thank you for watching, and I hope this overview has given you a clear insight into how data visualization can drive real-world improvements in public safety."</w:t>
      </w:r>
    </w:p>
    <w:p w14:paraId="0DBAED8D" w14:textId="77777777" w:rsidR="00961F1B" w:rsidRPr="0037176A" w:rsidRDefault="00961F1B" w:rsidP="0037176A"/>
    <w:sectPr w:rsidR="00961F1B" w:rsidRPr="00371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D2DE6"/>
    <w:multiLevelType w:val="multilevel"/>
    <w:tmpl w:val="39D4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932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1B"/>
    <w:rsid w:val="0037176A"/>
    <w:rsid w:val="007B2C25"/>
    <w:rsid w:val="00961F1B"/>
    <w:rsid w:val="00C3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DBD8"/>
  <w15:chartTrackingRefBased/>
  <w15:docId w15:val="{C6BCDDCE-8EA4-4BEA-9E39-D1186ED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F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F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F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F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F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F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F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F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F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F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9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Jaegar</dc:creator>
  <cp:keywords/>
  <dc:description/>
  <cp:lastModifiedBy>Eren Jaegar</cp:lastModifiedBy>
  <cp:revision>3</cp:revision>
  <dcterms:created xsi:type="dcterms:W3CDTF">2025-03-11T23:33:00Z</dcterms:created>
  <dcterms:modified xsi:type="dcterms:W3CDTF">2025-03-11T23:43:00Z</dcterms:modified>
</cp:coreProperties>
</file>