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3F3DF" w14:textId="70E34F3E" w:rsidR="001916DA" w:rsidRDefault="00330E8F">
      <w:fldSimple w:instr=" MERGEFIELD $DATA \* MERGEFORMAT ">
        <w:r>
          <w:rPr>
            <w:noProof/>
          </w:rPr>
          <w:t>«$DATA»</w:t>
        </w:r>
      </w:fldSimple>
      <w:bookmarkStart w:id="0" w:name="_GoBack"/>
      <w:bookmarkEnd w:id="0"/>
    </w:p>
    <w:sectPr w:rsidR="001916DA" w:rsidSect="000526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884"/>
    <w:rsid w:val="000526A3"/>
    <w:rsid w:val="00295884"/>
    <w:rsid w:val="00330E8F"/>
    <w:rsid w:val="006D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B005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Macintosh Word</Application>
  <DocSecurity>0</DocSecurity>
  <Lines>1</Lines>
  <Paragraphs>1</Paragraphs>
  <ScaleCrop>false</ScaleCrop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Picron</dc:creator>
  <cp:keywords/>
  <dc:description/>
  <cp:lastModifiedBy>Geoffrey Picron</cp:lastModifiedBy>
  <cp:revision>2</cp:revision>
  <dcterms:created xsi:type="dcterms:W3CDTF">2017-05-22T16:23:00Z</dcterms:created>
  <dcterms:modified xsi:type="dcterms:W3CDTF">2017-05-22T16:25:00Z</dcterms:modified>
</cp:coreProperties>
</file>