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C1A1A"/>
          <w:spacing w:val="30"/>
          <w:sz w:val="18"/>
          <w:szCs w:val="18"/>
        </w:rPr>
        <w:t xml:space="preserve">ARCADIA HOME CARE  |  Social Media Kit</w:t>
      </w:r>
    </w:p>
    <w:p>
      <w:pPr>
        <w:spacing w:after="80" w:before="100"/>
      </w:pPr>
      <w:r>
        <w:rPr>
          <w:rFonts w:ascii="Arial" w:cs="Arial" w:eastAsia="Arial" w:hAnsi="Arial"/>
          <w:b/>
          <w:bCs/>
          <w:color w:val="1A1A1A"/>
          <w:sz w:val="44"/>
          <w:szCs w:val="44"/>
        </w:rPr>
        <w:t xml:space="preserve">Spring Home Safety Checklist for Seniors</w:t>
      </w:r>
    </w:p>
    <w:p>
      <w:pPr>
        <w:spacing w:after="240" w:before="0"/>
      </w:pPr>
      <w:r>
        <w:rPr>
          <w:rFonts w:ascii="Arial" w:cs="Arial" w:eastAsia="Arial" w:hAnsi="Arial"/>
          <w:i/>
          <w:iCs/>
          <w:color w:val="1A1A1A"/>
          <w:sz w:val="22"/>
          <w:szCs w:val="22"/>
        </w:rPr>
        <w:t xml:space="preserve">Article Post Series  ·  A0 brief and A1–A4 captions</w:t>
      </w:r>
    </w:p>
    <w:p>
      <w:pPr>
        <w:pBdr>
          <w:bottom w:val="single" w:color="CC1A1A" w:sz="6" w:space="1"/>
        </w:pBdr>
        <w:spacing w:after="80" w:before="80"/>
      </w:pPr>
      <w:r>
        <w:t xml:space="preserve"/>
      </w:r>
    </w:p>
    <w:p>
      <w:pPr>
        <w:spacing w:after="120" w:before="200"/>
      </w:pPr>
      <w:r>
        <w:rPr>
          <w:rFonts w:ascii="Arial" w:cs="Arial" w:eastAsia="Arial" w:hAnsi="Arial"/>
          <w:b/>
          <w:bCs/>
          <w:color w:val="CC1A1A"/>
          <w:sz w:val="22"/>
          <w:szCs w:val="22"/>
        </w:rPr>
        <w:t xml:space="preserve">How to use this kit</w:t>
      </w:r>
    </w:p>
    <w:p>
      <w:pPr>
        <w:spacing w:after="60" w:before="60"/>
        <w:jc w:val="left"/>
      </w:pPr>
      <w:r>
        <w:rPr>
          <w:rFonts w:ascii="Arial" w:cs="Arial" w:eastAsia="Arial" w:hAnsi="Arial"/>
          <w:b w:val="false"/>
          <w:bCs w:val="false"/>
          <w:i w:val="false"/>
          <w:iCs w:val="false"/>
          <w:color w:val="1A1A1A"/>
          <w:sz w:val="22"/>
          <w:szCs w:val="22"/>
        </w:rPr>
        <w:t xml:space="preserve">This kit is filled in directly from the published article. It uses the Article Post template (A0–A4) from the Arcadia Social Media Template System. Other templates in the system — Awareness/Holiday (B), Event (C), Community/Trust-Building (D) — are not pertinent to a single article launch and are not included here.</w:t>
      </w:r>
    </w:p>
    <w:p>
      <w:pPr>
        <w:spacing w:after="60" w:before="60"/>
        <w:jc w:val="left"/>
      </w:pPr>
      <w:r>
        <w:rPr>
          <w:rFonts w:ascii="Arial" w:cs="Arial" w:eastAsia="Arial" w:hAnsi="Arial"/>
          <w:b w:val="false"/>
          <w:bCs w:val="false"/>
          <w:i/>
          <w:iCs/>
          <w:color w:val="1A1A1A"/>
          <w:sz w:val="22"/>
          <w:szCs w:val="22"/>
        </w:rPr>
        <w:t xml:space="preserve">Run all four post variants across the 14-day window after publication. Never reuse the same caption. Each variant is a different entry point into the same article.</w:t>
      </w:r>
    </w:p>
    <w:p>
      <w:pPr>
        <w:spacing w:after="80" w:before="80"/>
        <w:jc w:val="left"/>
      </w:pPr>
      <w:r>
        <w:rPr>
          <w:rFonts w:ascii="Arial" w:cs="Arial" w:eastAsia="Arial" w:hAnsi="Arial"/>
          <w:b w:val="false"/>
          <w:bCs w:val="false"/>
          <w:i/>
          <w:iCs/>
          <w:color w:val="1A1A1A"/>
          <w:sz w:val="22"/>
          <w:szCs w:val="22"/>
        </w:rPr>
        <w:t xml:space="preserve">Tone reminder: more practical and less emotional than the rest of the kit. A checklist with warmth, not a pillar piece. Voice still recognizably Arcadia — specific, calm, not preachy — but the call is closer to action than to recognition.</w:t>
      </w:r>
    </w:p>
    <w:p>
      <w:pPr>
        <w:spacing w:after="80" w:before="80"/>
      </w:pPr>
      <w:r>
        <w:t xml:space="preserve"/>
      </w:r>
    </w:p>
    <w:p>
      <w:pPr>
        <w:pStyle w:val="Heading1"/>
        <w:spacing w:after="180" w:before="360"/>
      </w:pPr>
      <w:r>
        <w:rPr>
          <w:rFonts w:ascii="Arial" w:cs="Arial" w:eastAsia="Arial" w:hAnsi="Arial"/>
          <w:b/>
          <w:bCs/>
          <w:color w:val="1A1A1A"/>
          <w:sz w:val="36"/>
          <w:szCs w:val="36"/>
        </w:rPr>
        <w:t xml:space="preserve">A0 — Pre-Post Brief</w:t>
      </w:r>
    </w:p>
    <w:p>
      <w:pPr>
        <w:spacing w:after="60" w:before="60"/>
        <w:jc w:val="left"/>
      </w:pPr>
      <w:r>
        <w:rPr>
          <w:rFonts w:ascii="Arial" w:cs="Arial" w:eastAsia="Arial" w:hAnsi="Arial"/>
          <w:b w:val="false"/>
          <w:bCs w:val="false"/>
          <w:i/>
          <w:iCs/>
          <w:color w:val="1A1A1A"/>
          <w:sz w:val="22"/>
          <w:szCs w:val="22"/>
        </w:rPr>
        <w:t xml:space="preserve">Master brief for this article. All four post variants below draw from this brief.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title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Spring Home Safety Checklist for Seniors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URL</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https://www.arcadiahomecare.ca/resources/spring-home-safety-checklist-for-seniors/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Cluster</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Standalone Resource (lives directly under /resources/)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Publication date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Spring 2026</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role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Seasonal evergreen. Lives outside the cluster system. Yearly social hook for the spring window. Lower-emotion, higher-utility than the Master Prompt articles.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Slug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spring-home-safety-checklist-for-seniors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Emotional entry point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She is visiting her parent this spring. Something feels different. The hallway is more cluttered than she remembered. The bathroom feels less safe. The mail is piling up. Spring has a way of revealing what winter hid — and she does not quite know what to do with what she is seeing.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Key reframe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A spring home safety checklist is not about taking independence away. It is about protecting it. Most adult children sense something has shifted before they can clearly explain why. A practical room-by-room walk-through gives them language for what they are seeing.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Share target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A sibling who is about to do their own spring visit. A friend whose parent lives alone and might benefit from the same walk-through. Anyone in the family who has been quietly worried.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?utm_source=facebook&amp;utm_medium=social&amp;utm_campaign=spring-home-safety-checklist-for-seniors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?utm_source=instagram&amp;utm_medium=social&amp;utm_campaign=spring-home-safety-checklist-for-seniors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?utm_source=linkedin&amp;utm_medium=social&amp;utm_campaign=spring-home-safety-checklist-for-seniors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OG image file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spring-safety-share.jpg  (1200 × 630 px) — sunlight through a window across a kitchen counter, fresh greenery. Light, warm, seasonal without being saccharine.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Pull quotes available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pPr>
            <w:r>
              <w:rPr>
                <w:rFonts w:ascii="Arial" w:cs="Arial" w:eastAsia="Arial" w:hAnsi="Arial"/>
                <w:i/>
                <w:iCs/>
                <w:color w:val="1A1A1A"/>
                <w:sz w:val="22"/>
                <w:szCs w:val="22"/>
              </w:rPr>
              <w:t xml:space="preserve">1. “Spring has a way of making things easier to see. The light changes. The house feels different. Small details stand out more clearly.”</w:t>
            </w:r>
          </w:p>
          <w:p>
            <w:pPr>
              <w:spacing w:after="60" w:before="60"/>
            </w:pPr>
            <w:r>
              <w:rPr>
                <w:rFonts w:ascii="Arial" w:cs="Arial" w:eastAsia="Arial" w:hAnsi="Arial"/>
                <w:i/>
                <w:iCs/>
                <w:color w:val="1A1A1A"/>
                <w:sz w:val="22"/>
                <w:szCs w:val="22"/>
              </w:rPr>
              <w:t xml:space="preserve">2. “Many adult children sense that something is shifting before they can clearly explain why. If you repeatedly leave your parent’s home with a knot in your stomach, it is worth paying attention to that feeling.”</w:t>
            </w:r>
          </w:p>
          <w:p>
            <w:pPr>
              <w:spacing w:after="60" w:before="60"/>
            </w:pPr>
            <w:r>
              <w:rPr>
                <w:rFonts w:ascii="Arial" w:cs="Arial" w:eastAsia="Arial" w:hAnsi="Arial"/>
                <w:i/>
                <w:iCs/>
                <w:color w:val="1A1A1A"/>
                <w:sz w:val="22"/>
                <w:szCs w:val="22"/>
              </w:rPr>
              <w:t xml:space="preserve">3. “A spring home safety checklist for seniors is not about taking independence away. It is about protecting it.”</w:t>
            </w:r>
          </w:p>
        </w:tc>
      </w:tr>
    </w:tbl>
    <w:p>
      <w:r>
        <w:br w:type="page"/>
      </w:r>
    </w:p>
    <w:p>
      <w:pPr>
        <w:pStyle w:val="Heading1"/>
        <w:spacing w:after="180" w:before="360"/>
      </w:pPr>
      <w:r>
        <w:rPr>
          <w:rFonts w:ascii="Arial" w:cs="Arial" w:eastAsia="Arial" w:hAnsi="Arial"/>
          <w:b/>
          <w:bCs/>
          <w:color w:val="1A1A1A"/>
          <w:sz w:val="36"/>
          <w:szCs w:val="36"/>
        </w:rPr>
        <w:t xml:space="preserve">A1 — Recognition Post</w:t>
      </w:r>
    </w:p>
    <w:p>
      <w:pPr>
        <w:spacing w:after="80" w:before="200"/>
      </w:pPr>
      <w:r>
        <w:rPr>
          <w:rFonts w:ascii="Arial" w:cs="Arial" w:eastAsia="Arial" w:hAnsi="Arial"/>
          <w:b/>
          <w:bCs/>
          <w:color w:val="CC1A1A"/>
          <w:spacing w:val="30"/>
          <w:sz w:val="18"/>
          <w:szCs w:val="18"/>
        </w:rPr>
        <w:t xml:space="preserve">DAY 1  ·  FACEBOOK + LINKEDIN + INSTAGRAM</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Name what she is feeling. Normalize it. Let the link do the work. Do not mention Arcadia in the caption.</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of article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Tuesday, Wednesday, or Thursday</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AM same day (professional framing)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10:00 AM, or 7:00 – 9:00 PM evening alternative</w:t>
            </w:r>
          </w:p>
        </w:tc>
      </w:tr>
    </w:tbl>
    <w:p>
      <w:pPr>
        <w:pStyle w:val="Heading3"/>
        <w:spacing w:after="100" w:before="240"/>
      </w:pPr>
      <w:r>
        <w:rPr>
          <w:rFonts w:ascii="Arial" w:cs="Arial" w:eastAsia="Arial" w:hAnsi="Arial"/>
          <w:b/>
          <w:bCs/>
          <w:color w:val="1A1A1A"/>
          <w:sz w:val="24"/>
          <w:szCs w:val="24"/>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Spring is when families notice what winter hid.</w:t>
            </w:r>
          </w:p>
          <w:p>
            <w:pPr>
              <w:spacing w:after="60" w:before="0"/>
            </w:pPr>
            <w:r>
              <w:t xml:space="preserve"/>
            </w:r>
          </w:p>
          <w:p>
            <w:pPr>
              <w:spacing w:after="60" w:before="60"/>
            </w:pPr>
            <w:r>
              <w:rPr>
                <w:rFonts w:ascii="Arial" w:cs="Arial" w:eastAsia="Arial" w:hAnsi="Arial"/>
                <w:color w:val="1A1A1A"/>
                <w:sz w:val="22"/>
                <w:szCs w:val="22"/>
              </w:rPr>
              <w:t xml:space="preserve">The narrow hallway that feels more cluttered. The stairs that seem less steady. The unopened mail piling up on the counter.</w:t>
            </w:r>
          </w:p>
          <w:p>
            <w:pPr>
              <w:spacing w:after="60" w:before="0"/>
            </w:pPr>
            <w:r>
              <w:t xml:space="preserve"/>
            </w:r>
          </w:p>
          <w:p>
            <w:pPr>
              <w:spacing w:after="60" w:before="60"/>
            </w:pPr>
            <w:r>
              <w:rPr>
                <w:rFonts w:ascii="Arial" w:cs="Arial" w:eastAsia="Arial" w:hAnsi="Arial"/>
                <w:color w:val="1A1A1A"/>
                <w:sz w:val="22"/>
                <w:szCs w:val="22"/>
              </w:rPr>
              <w:t xml:space="preserve">If you are visiting a parent this spring and something feels different, this checklist can help you name what you are seeing.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https://www.arcadiahomecare.ca/resources/spring-home-safety-checklist-for-seniors/?utm_source=facebook&amp;utm_medium=social&amp;utm_campaign=spring-home-safety-checklist-for-seniors</w:t>
            </w:r>
          </w:p>
        </w:tc>
      </w:tr>
    </w:tbl>
    <w:p>
      <w:pPr>
        <w:pStyle w:val="Heading3"/>
        <w:spacing w:after="100" w:before="240"/>
      </w:pPr>
      <w:r>
        <w:rPr>
          <w:rFonts w:ascii="Arial" w:cs="Arial" w:eastAsia="Arial" w:hAnsi="Arial"/>
          <w:b/>
          <w:bCs/>
          <w:color w:val="1A1A1A"/>
          <w:sz w:val="24"/>
          <w:szCs w:val="24"/>
        </w:rPr>
        <w:t xml:space="preserve">LinkedIn caption (professional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Spring is a natural time for families to reassess home safety for aging parents. Winter often hides changes: reduced mobility, inconsistent meals, medication lapses, increasing isolation.</w:t>
            </w:r>
          </w:p>
          <w:p>
            <w:pPr>
              <w:spacing w:after="60" w:before="0"/>
            </w:pPr>
            <w:r>
              <w:t xml:space="preserve"/>
            </w:r>
          </w:p>
          <w:p>
            <w:pPr>
              <w:spacing w:after="60" w:before="60"/>
            </w:pPr>
            <w:r>
              <w:rPr>
                <w:rFonts w:ascii="Arial" w:cs="Arial" w:eastAsia="Arial" w:hAnsi="Arial"/>
                <w:color w:val="1A1A1A"/>
                <w:sz w:val="22"/>
                <w:szCs w:val="22"/>
              </w:rPr>
              <w:t xml:space="preserve">This practical checklist covers every room in the home and the daily routine changes that matter most. A useful resource for families and for professionals advising them.</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https://www.arcadiahomecare.ca/resources/spring-home-safety-checklist-for-seniors/?utm_source=linkedin&amp;utm_medium=social&amp;utm_campaign=spring-home-safety-checklist-for-seniors</w:t>
            </w:r>
          </w:p>
        </w:tc>
      </w:tr>
    </w:tbl>
    <w:p>
      <w:pPr>
        <w:pStyle w:val="Heading3"/>
        <w:spacing w:after="100" w:before="240"/>
      </w:pPr>
      <w:r>
        <w:rPr>
          <w:rFonts w:ascii="Arial" w:cs="Arial" w:eastAsia="Arial" w:hAnsi="Arial"/>
          <w:b/>
          <w:bCs/>
          <w:color w:val="1A1A1A"/>
          <w:sz w:val="24"/>
          <w:szCs w:val="24"/>
        </w:rPr>
        <w:t xml:space="preserve">Instagram caption (shorter)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Spring is when you notice what winter hid.</w:t>
            </w:r>
          </w:p>
          <w:p>
            <w:pPr>
              <w:spacing w:after="60" w:before="0"/>
            </w:pPr>
            <w:r>
              <w:t xml:space="preserve"/>
            </w:r>
          </w:p>
          <w:p>
            <w:pPr>
              <w:spacing w:after="60" w:before="60"/>
            </w:pPr>
            <w:r>
              <w:rPr>
                <w:rFonts w:ascii="Arial" w:cs="Arial" w:eastAsia="Arial" w:hAnsi="Arial"/>
                <w:color w:val="1A1A1A"/>
                <w:sz w:val="22"/>
                <w:szCs w:val="22"/>
              </w:rPr>
              <w:t xml:space="preserve">If you are visiting a parent this spring and something feels different — this checklist will help you name what you are seeing.</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w:t>
      </w:r>
    </w:p>
    <w:p>
      <w:pPr>
        <w:spacing w:after="60" w:before="60"/>
        <w:jc w:val="left"/>
      </w:pPr>
      <w:r>
        <w:rPr>
          <w:rFonts w:ascii="Arial" w:cs="Arial" w:eastAsia="Arial" w:hAnsi="Arial"/>
          <w:b w:val="false"/>
          <w:bCs w:val="false"/>
          <w:i w:val="false"/>
          <w:iCs w:val="false"/>
          <w:color w:val="1A1A1A"/>
          <w:sz w:val="22"/>
          <w:szCs w:val="22"/>
        </w:rPr>
        <w:t xml:space="preserve">Warm off-white or soft spring-light photograph (sun across a kitchen table, fresh greenery). Headline left 60%: “Spring is when families notice what winter hid.”</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w:t>
      </w:r>
    </w:p>
    <w:p>
      <w:pPr>
        <w:spacing w:after="60" w:before="60"/>
        <w:jc w:val="left"/>
      </w:pPr>
      <w:r>
        <w:rPr>
          <w:rFonts w:ascii="Arial" w:cs="Arial" w:eastAsia="Arial" w:hAnsi="Arial"/>
          <w:b w:val="false"/>
          <w:bCs w:val="false"/>
          <w:i w:val="false"/>
          <w:iCs w:val="false"/>
          <w:color w:val="1A1A1A"/>
          <w:sz w:val="22"/>
          <w:szCs w:val="22"/>
        </w:rPr>
        <w:t xml:space="preserve">Square. Headline upper half: “What winter hid.” Soft spring detail below (window light, small plant, open notebook).</w:t>
      </w:r>
    </w:p>
    <w:p>
      <w:r>
        <w:br w:type="page"/>
      </w:r>
    </w:p>
    <w:p>
      <w:pPr>
        <w:pStyle w:val="Heading1"/>
        <w:spacing w:after="180" w:before="360"/>
      </w:pPr>
      <w:r>
        <w:rPr>
          <w:rFonts w:ascii="Arial" w:cs="Arial" w:eastAsia="Arial" w:hAnsi="Arial"/>
          <w:b/>
          <w:bCs/>
          <w:color w:val="1A1A1A"/>
          <w:sz w:val="36"/>
          <w:szCs w:val="36"/>
        </w:rPr>
        <w:t xml:space="preserve">A2 — Reframe Post</w:t>
      </w:r>
    </w:p>
    <w:p>
      <w:pPr>
        <w:spacing w:after="80" w:before="200"/>
      </w:pPr>
      <w:r>
        <w:rPr>
          <w:rFonts w:ascii="Arial" w:cs="Arial" w:eastAsia="Arial" w:hAnsi="Arial"/>
          <w:b/>
          <w:bCs/>
          <w:color w:val="CC1A1A"/>
          <w:spacing w:val="30"/>
          <w:sz w:val="18"/>
          <w:szCs w:val="18"/>
        </w:rPr>
        <w:t xml:space="preserve">DAY 2–3  ·  INSTAGRAM + FACEBOOK + LINKEDIN</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Deliver the article’s key reframe as a standalone thought. Quote-card format. The insight stands on its own — the link provides depth. Each reframe below is provided in three platform-tuned versions: Facebook (medium length, conversational), LinkedIn (more measured, professional framing), and Instagram (shorter, link-in-bio close).</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2 or Day 3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12:00 – 1:00 PM, or 8:00 – 10:00 PM (caregivers scroll alone in evening)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9:00 AM weekday — strong professional read window</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9:00 PM — highest save and share rate for reflective content</w:t>
            </w:r>
          </w:p>
        </w:tc>
      </w:tr>
    </w:tbl>
    <w:p>
      <w:pPr>
        <w:pStyle w:val="Heading3"/>
        <w:spacing w:after="100" w:before="240"/>
      </w:pPr>
      <w:r>
        <w:rPr>
          <w:rFonts w:ascii="Arial" w:cs="Arial" w:eastAsia="Arial" w:hAnsi="Arial"/>
          <w:b/>
          <w:bCs/>
          <w:color w:val="1A1A1A"/>
          <w:sz w:val="24"/>
          <w:szCs w:val="24"/>
        </w:rPr>
        <w:t xml:space="preserve">Reframe 1 — primary</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Spring has a way of making things easier to see.</w:t>
            </w:r>
          </w:p>
          <w:p>
            <w:pPr>
              <w:spacing w:after="60" w:before="0"/>
            </w:pPr>
            <w:r>
              <w:t xml:space="preserve"/>
            </w:r>
          </w:p>
          <w:p>
            <w:pPr>
              <w:spacing w:after="60" w:before="60"/>
            </w:pPr>
            <w:r>
              <w:rPr>
                <w:rFonts w:ascii="Arial" w:cs="Arial" w:eastAsia="Arial" w:hAnsi="Arial"/>
                <w:color w:val="1A1A1A"/>
                <w:sz w:val="22"/>
                <w:szCs w:val="22"/>
              </w:rPr>
              <w:t xml:space="preserve">The light changes. The house feels different. Small details stand out more clearly. Things you walked past in February become hard to ignore in May.</w:t>
            </w:r>
          </w:p>
          <w:p>
            <w:pPr>
              <w:spacing w:after="60" w:before="0"/>
            </w:pPr>
            <w:r>
              <w:t xml:space="preserve"/>
            </w:r>
          </w:p>
          <w:p>
            <w:pPr>
              <w:spacing w:after="60" w:before="60"/>
            </w:pPr>
            <w:r>
              <w:rPr>
                <w:rFonts w:ascii="Arial" w:cs="Arial" w:eastAsia="Arial" w:hAnsi="Arial"/>
                <w:color w:val="1A1A1A"/>
                <w:sz w:val="22"/>
                <w:szCs w:val="22"/>
              </w:rPr>
              <w:t xml:space="preserve">More on what to look for during your spring visit.</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https://www.arcadiahomecare.ca/resources/spring-home-safety-checklist-for-seniors/?utm_source=facebook&amp;utm_medium=social&amp;utm_campaign=spring-home-safety-checklist-for-seniors</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Each spring, families across the GTA call us in noticeably higher numbers.</w:t>
            </w:r>
          </w:p>
          <w:p>
            <w:pPr>
              <w:spacing w:after="60" w:before="0"/>
            </w:pPr>
            <w:r>
              <w:t xml:space="preserve"/>
            </w:r>
          </w:p>
          <w:p>
            <w:pPr>
              <w:spacing w:after="60" w:before="60"/>
            </w:pPr>
            <w:r>
              <w:rPr>
                <w:rFonts w:ascii="Arial" w:cs="Arial" w:eastAsia="Arial" w:hAnsi="Arial"/>
                <w:color w:val="1A1A1A"/>
                <w:sz w:val="22"/>
                <w:szCs w:val="22"/>
              </w:rPr>
              <w:t xml:space="preserve">The reason is seasonal but not what one might expect. Visits are longer once the weather turns. The light is better. Things that could not quite be seen in February become impossible to ignore in May. The seasons are diagnostic.</w:t>
            </w:r>
          </w:p>
          <w:p>
            <w:pPr>
              <w:spacing w:after="60" w:before="0"/>
            </w:pPr>
            <w:r>
              <w:t xml:space="preserve"/>
            </w:r>
          </w:p>
          <w:p>
            <w:pPr>
              <w:spacing w:after="60" w:before="60"/>
            </w:pPr>
            <w:r>
              <w:rPr>
                <w:rFonts w:ascii="Arial" w:cs="Arial" w:eastAsia="Arial" w:hAnsi="Arial"/>
                <w:color w:val="1A1A1A"/>
                <w:sz w:val="22"/>
                <w:szCs w:val="22"/>
              </w:rPr>
              <w:t xml:space="preserve">A practical home safety walk-through during this window is one of the most useful things a family can do.</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https://www.arcadiahomecare.ca/resources/spring-home-safety-checklist-for-seniors/?utm_source=linkedin&amp;utm_medium=social&amp;utm_campaign=spring-home-safety-checklist-for-seniors</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Spring has a way of making things easier to see.</w:t>
            </w:r>
          </w:p>
          <w:p>
            <w:pPr>
              <w:spacing w:after="60" w:before="0"/>
            </w:pPr>
            <w:r>
              <w:t xml:space="preserve"/>
            </w:r>
          </w:p>
          <w:p>
            <w:pPr>
              <w:spacing w:after="60" w:before="60"/>
            </w:pPr>
            <w:r>
              <w:rPr>
                <w:rFonts w:ascii="Arial" w:cs="Arial" w:eastAsia="Arial" w:hAnsi="Arial"/>
                <w:color w:val="1A1A1A"/>
                <w:sz w:val="22"/>
                <w:szCs w:val="22"/>
              </w:rPr>
              <w:t xml:space="preserve">Things you walked past in February become hard to ignore in May.</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2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Many adult children sense that something is shifting before they can clearly explain why.</w:t>
            </w:r>
          </w:p>
          <w:p>
            <w:pPr>
              <w:spacing w:after="60" w:before="0"/>
            </w:pPr>
            <w:r>
              <w:t xml:space="preserve"/>
            </w:r>
          </w:p>
          <w:p>
            <w:pPr>
              <w:spacing w:after="60" w:before="60"/>
            </w:pPr>
            <w:r>
              <w:rPr>
                <w:rFonts w:ascii="Arial" w:cs="Arial" w:eastAsia="Arial" w:hAnsi="Arial"/>
                <w:color w:val="1A1A1A"/>
                <w:sz w:val="22"/>
                <w:szCs w:val="22"/>
              </w:rPr>
              <w:t xml:space="preserve">If you repeatedly leave your parent’s home with a knot in your stomach, that feeling is information. It is worth paying attention to.</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https://www.arcadiahomecare.ca/resources/spring-home-safety-checklist-for-seniors/?utm_source=facebook&amp;utm_medium=social&amp;utm_campaign=spring-home-safety-checklist-for-seniors</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An observation worth naming for adult children visiting aging parents:</w:t>
            </w:r>
          </w:p>
          <w:p>
            <w:pPr>
              <w:spacing w:after="60" w:before="0"/>
            </w:pPr>
            <w:r>
              <w:t xml:space="preserve"/>
            </w:r>
          </w:p>
          <w:p>
            <w:pPr>
              <w:spacing w:after="60" w:before="60"/>
            </w:pPr>
            <w:r>
              <w:rPr>
                <w:rFonts w:ascii="Arial" w:cs="Arial" w:eastAsia="Arial" w:hAnsi="Arial"/>
                <w:color w:val="1A1A1A"/>
                <w:sz w:val="22"/>
                <w:szCs w:val="22"/>
              </w:rPr>
              <w:t xml:space="preserve">The recurring stomach knot on the drive home is not anxiety to be argued with. It is data. Families that take their own pattern recognition seriously, early, tend to act before crises force the conversation. Families that override the feeling tend to call us from the hospital.</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https://www.arcadiahomecare.ca/resources/spring-home-safety-checklist-for-seniors/?utm_source=linkedin&amp;utm_medium=social&amp;utm_campaign=spring-home-safety-checklist-for-seniors</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you repeatedly leave your parent’s home with a knot in your stomach — that feeling is information.</w:t>
            </w:r>
          </w:p>
          <w:p>
            <w:pPr>
              <w:spacing w:after="60" w:before="0"/>
            </w:pPr>
            <w:r>
              <w:t xml:space="preserve"/>
            </w:r>
          </w:p>
          <w:p>
            <w:pPr>
              <w:spacing w:after="60" w:before="60"/>
            </w:pPr>
            <w:r>
              <w:rPr>
                <w:rFonts w:ascii="Arial" w:cs="Arial" w:eastAsia="Arial" w:hAnsi="Arial"/>
                <w:color w:val="1A1A1A"/>
                <w:sz w:val="22"/>
                <w:szCs w:val="22"/>
              </w:rPr>
              <w:t xml:space="preserve">It is worth paying attention to.</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3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A spring home safety checklist is not about taking independence away.</w:t>
            </w:r>
          </w:p>
          <w:p>
            <w:pPr>
              <w:spacing w:after="60" w:before="0"/>
            </w:pPr>
            <w:r>
              <w:t xml:space="preserve"/>
            </w:r>
          </w:p>
          <w:p>
            <w:pPr>
              <w:spacing w:after="60" w:before="60"/>
            </w:pPr>
            <w:r>
              <w:rPr>
                <w:rFonts w:ascii="Arial" w:cs="Arial" w:eastAsia="Arial" w:hAnsi="Arial"/>
                <w:color w:val="1A1A1A"/>
                <w:sz w:val="22"/>
                <w:szCs w:val="22"/>
              </w:rPr>
              <w:t xml:space="preserve">It is about protecting it. The smallest adjustments — better lighting, a clearer path through the kitchen, one fewer rug to trip on — are how independence gets to last longer.</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https://www.arcadiahomecare.ca/resources/spring-home-safety-checklist-for-seniors/?utm_source=facebook&amp;utm_medium=social&amp;utm_campaign=spring-home-safety-checklist-for-seniors</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How families frame home safety adjustments matters as much as which adjustments they make.</w:t>
            </w:r>
          </w:p>
          <w:p>
            <w:pPr>
              <w:spacing w:after="60" w:before="0"/>
            </w:pPr>
            <w:r>
              <w:t xml:space="preserve"/>
            </w:r>
          </w:p>
          <w:p>
            <w:pPr>
              <w:spacing w:after="60" w:before="60"/>
            </w:pPr>
            <w:r>
              <w:rPr>
                <w:rFonts w:ascii="Arial" w:cs="Arial" w:eastAsia="Arial" w:hAnsi="Arial"/>
                <w:color w:val="1A1A1A"/>
                <w:sz w:val="22"/>
                <w:szCs w:val="22"/>
              </w:rPr>
              <w:t xml:space="preserve">Reframed as “protecting independence” rather than “restricting it,” the same set of small environmental changes lands very differently with the parent. Independence does not last by being preserved untouched. It lasts by being supported.</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https://www.arcadiahomecare.ca/resources/spring-home-safety-checklist-for-seniors/?utm_source=linkedin&amp;utm_medium=social&amp;utm_campaign=spring-home-safety-checklist-for-seniors</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A spring home safety checklist is not about taking independence away.</w:t>
            </w:r>
          </w:p>
          <w:p>
            <w:pPr>
              <w:spacing w:after="60" w:before="0"/>
            </w:pPr>
            <w:r>
              <w:t xml:space="preserve"/>
            </w:r>
          </w:p>
          <w:p>
            <w:pPr>
              <w:spacing w:after="60" w:before="60"/>
            </w:pPr>
            <w:r>
              <w:rPr>
                <w:rFonts w:ascii="Arial" w:cs="Arial" w:eastAsia="Arial" w:hAnsi="Arial"/>
                <w:color w:val="1A1A1A"/>
                <w:sz w:val="22"/>
                <w:szCs w:val="22"/>
              </w:rPr>
              <w:t xml:space="preserve">It is about protecting it.</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spacing w:after="60" w:before="60"/>
        <w:jc w:val="left"/>
      </w:pPr>
      <w:r>
        <w:rPr>
          <w:rFonts w:ascii="Arial" w:cs="Arial" w:eastAsia="Arial" w:hAnsi="Arial"/>
          <w:b w:val="false"/>
          <w:bCs w:val="false"/>
          <w:i/>
          <w:iCs/>
          <w:color w:val="1A1A1A"/>
          <w:sz w:val="22"/>
          <w:szCs w:val="22"/>
        </w:rPr>
        <w:t xml:space="preserve">Use Reframe 1 for the primary A2 post. Keep alternates in reserve for resurfacing in Month 2, for stand-alone Story / D1 posts, or for cross-promotion threads under the original.</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  │  Text-dominant</w:t>
      </w:r>
    </w:p>
    <w:p>
      <w:pPr>
        <w:spacing w:after="60" w:before="60"/>
        <w:jc w:val="left"/>
      </w:pPr>
      <w:r>
        <w:rPr>
          <w:rFonts w:ascii="Arial" w:cs="Arial" w:eastAsia="Arial" w:hAnsi="Arial"/>
          <w:b w:val="false"/>
          <w:bCs w:val="false"/>
          <w:i w:val="false"/>
          <w:iCs w:val="false"/>
          <w:color w:val="1A1A1A"/>
          <w:sz w:val="22"/>
          <w:szCs w:val="22"/>
        </w:rPr>
        <w:t xml:space="preserve">White or off-white background. No photography. Reframe in large serif font, left-aligned. Red accent on the key phrase. Thin red horizontal rule above the Arcadia logo at bottom. Optional small caps top left: cluster name.</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  │  Quote card</w:t>
      </w:r>
    </w:p>
    <w:p>
      <w:pPr>
        <w:spacing w:after="60" w:before="60"/>
        <w:jc w:val="left"/>
      </w:pPr>
      <w:r>
        <w:rPr>
          <w:rFonts w:ascii="Arial" w:cs="Arial" w:eastAsia="Arial" w:hAnsi="Arial"/>
          <w:b w:val="false"/>
          <w:bCs w:val="false"/>
          <w:i w:val="false"/>
          <w:iCs w:val="false"/>
          <w:color w:val="1A1A1A"/>
          <w:sz w:val="22"/>
          <w:szCs w:val="22"/>
        </w:rPr>
        <w:t xml:space="preserve">Off-white background, large serif quote, red accent on key phrase. Arcadia wordmark bottom centre. Subtle botanical element in corner if desired.</w:t>
      </w:r>
    </w:p>
    <w:p>
      <w:r>
        <w:br w:type="page"/>
      </w:r>
    </w:p>
    <w:p>
      <w:pPr>
        <w:pStyle w:val="Heading1"/>
        <w:spacing w:after="180" w:before="360"/>
      </w:pPr>
      <w:r>
        <w:rPr>
          <w:rFonts w:ascii="Arial" w:cs="Arial" w:eastAsia="Arial" w:hAnsi="Arial"/>
          <w:b/>
          <w:bCs/>
          <w:color w:val="1A1A1A"/>
          <w:sz w:val="36"/>
          <w:szCs w:val="36"/>
        </w:rPr>
        <w:t xml:space="preserve">A3 — Share-Prompt Post</w:t>
      </w:r>
    </w:p>
    <w:p>
      <w:pPr>
        <w:spacing w:after="80" w:before="200"/>
      </w:pPr>
      <w:r>
        <w:rPr>
          <w:rFonts w:ascii="Arial" w:cs="Arial" w:eastAsia="Arial" w:hAnsi="Arial"/>
          <w:b/>
          <w:bCs/>
          <w:color w:val="CC1A1A"/>
          <w:spacing w:val="30"/>
          <w:sz w:val="18"/>
          <w:szCs w:val="18"/>
        </w:rPr>
        <w:t xml:space="preserve">DAY 5–7  ·  FACEBOOK</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Designed to generate forwards and sibling shares. Highest-value social outcome. Name a specific person in her life. Invite her to send it.</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5–7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or 8:00 – 10:30 PM — highest share rates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Skip unless the article has clear professional referral relevance</w:t>
            </w:r>
          </w:p>
        </w:tc>
      </w:tr>
    </w:tbl>
    <w:p>
      <w:pPr>
        <w:pStyle w:val="Heading3"/>
        <w:spacing w:after="100" w:before="240"/>
      </w:pPr>
      <w:r>
        <w:rPr>
          <w:rFonts w:ascii="Arial" w:cs="Arial" w:eastAsia="Arial" w:hAnsi="Arial"/>
          <w:b/>
          <w:bCs/>
          <w:color w:val="1A1A1A"/>
          <w:sz w:val="24"/>
          <w:szCs w:val="24"/>
        </w:rPr>
        <w:t xml:space="preserve">Caption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a sibling is doing their own spring visit and you want them to see what you have been seeing — send them this before they go.</w:t>
            </w:r>
          </w:p>
          <w:p>
            <w:pPr>
              <w:spacing w:after="60" w:before="0"/>
            </w:pPr>
            <w:r>
              <w:t xml:space="preserve"/>
            </w:r>
          </w:p>
          <w:p>
            <w:pPr>
              <w:spacing w:after="60" w:before="60"/>
            </w:pPr>
            <w:r>
              <w:rPr>
                <w:rFonts w:ascii="Arial" w:cs="Arial" w:eastAsia="Arial" w:hAnsi="Arial"/>
                <w:color w:val="1A1A1A"/>
                <w:sz w:val="22"/>
                <w:szCs w:val="22"/>
              </w:rPr>
              <w:t xml:space="preserve">It is a checklist. It is also shared language for the conversation you will both have afterward.</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https://www.arcadiahomecare.ca/resources/spring-home-safety-checklist-for-seniors/?utm_source=facebook&amp;utm_medium=social&amp;utm_campaign=spring-home-safety-checklist-for-seniors</w:t>
            </w:r>
          </w:p>
        </w:tc>
      </w:tr>
    </w:tbl>
    <w:p>
      <w:pPr>
        <w:pStyle w:val="Heading3"/>
        <w:spacing w:after="100" w:before="240"/>
      </w:pPr>
      <w:r>
        <w:rPr>
          <w:rFonts w:ascii="Arial" w:cs="Arial" w:eastAsia="Arial" w:hAnsi="Arial"/>
          <w:b/>
          <w:bCs/>
          <w:color w:val="1A1A1A"/>
          <w:sz w:val="24"/>
          <w:szCs w:val="24"/>
        </w:rPr>
        <w:t xml:space="preserve">Alternative — share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a friend has been quietly worried about her parent’s home but not sure what to act on — send her this.</w:t>
            </w:r>
          </w:p>
          <w:p>
            <w:pPr>
              <w:spacing w:after="60" w:before="0"/>
            </w:pPr>
            <w:r>
              <w:t xml:space="preserve"/>
            </w:r>
          </w:p>
          <w:p>
            <w:pPr>
              <w:spacing w:after="60" w:before="60"/>
            </w:pPr>
            <w:r>
              <w:rPr>
                <w:rFonts w:ascii="Arial" w:cs="Arial" w:eastAsia="Arial" w:hAnsi="Arial"/>
                <w:color w:val="1A1A1A"/>
                <w:sz w:val="22"/>
                <w:szCs w:val="22"/>
              </w:rPr>
              <w:t xml:space="preserve">It walks through every room. It does not panic. It just helps her name what she is seeing.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https://www.arcadiahomecare.ca/resources/spring-home-safety-checklist-for-seniors/?utm_source=facebook&amp;utm_medium=social&amp;utm_campaign=spring-home-safety-checklist-for-seniors</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All platforms  │  Same image as A1</w:t>
      </w:r>
    </w:p>
    <w:p>
      <w:pPr>
        <w:spacing w:after="60" w:before="60"/>
        <w:jc w:val="left"/>
      </w:pPr>
      <w:r>
        <w:rPr>
          <w:rFonts w:ascii="Arial" w:cs="Arial" w:eastAsia="Arial" w:hAnsi="Arial"/>
          <w:b w:val="false"/>
          <w:bCs w:val="false"/>
          <w:i w:val="false"/>
          <w:iCs w:val="false"/>
          <w:color w:val="1A1A1A"/>
          <w:sz w:val="22"/>
          <w:szCs w:val="22"/>
        </w:rPr>
        <w:t xml:space="preserve">Reuse the article’s primary share image. No new image required. The caption is what changes the entry point.</w:t>
      </w:r>
    </w:p>
    <w:p>
      <w:r>
        <w:br w:type="page"/>
      </w:r>
    </w:p>
    <w:p>
      <w:pPr>
        <w:pStyle w:val="Heading1"/>
        <w:spacing w:after="180" w:before="360"/>
      </w:pPr>
      <w:r>
        <w:rPr>
          <w:rFonts w:ascii="Arial" w:cs="Arial" w:eastAsia="Arial" w:hAnsi="Arial"/>
          <w:b/>
          <w:bCs/>
          <w:color w:val="1A1A1A"/>
          <w:sz w:val="36"/>
          <w:szCs w:val="36"/>
        </w:rPr>
        <w:t xml:space="preserve">A4 — Quiet Authority Post</w:t>
      </w:r>
    </w:p>
    <w:p>
      <w:pPr>
        <w:spacing w:after="80" w:before="200"/>
      </w:pPr>
      <w:r>
        <w:rPr>
          <w:rFonts w:ascii="Arial" w:cs="Arial" w:eastAsia="Arial" w:hAnsi="Arial"/>
          <w:b/>
          <w:bCs/>
          <w:color w:val="CC1A1A"/>
          <w:spacing w:val="30"/>
          <w:sz w:val="18"/>
          <w:szCs w:val="18"/>
        </w:rPr>
        <w:t xml:space="preserve">DAY 10–14  ·  LINKEDIN PRIMARY</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Position Arcadia’s expertise without selling. An observation from experience. The link is optional. This post builds brand trust — it does not drive clicks.</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10–14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7:30 – 9:00 AM Tuesday or Wednesday — highest professional read rate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8:00 PM — secondary</w:t>
            </w:r>
          </w:p>
        </w:tc>
      </w:tr>
    </w:tbl>
    <w:p>
      <w:pPr>
        <w:pStyle w:val="Heading3"/>
        <w:spacing w:after="100" w:before="240"/>
      </w:pPr>
      <w:r>
        <w:rPr>
          <w:rFonts w:ascii="Arial" w:cs="Arial" w:eastAsia="Arial" w:hAnsi="Arial"/>
          <w:b/>
          <w:bCs/>
          <w:color w:val="1A1A1A"/>
          <w:sz w:val="24"/>
          <w:szCs w:val="24"/>
        </w:rPr>
        <w:t xml:space="preserve">LinkedIn caption — for the professional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Each spring, families across the GTA call us in noticeably higher numbers.</w:t>
            </w:r>
          </w:p>
          <w:p>
            <w:pPr>
              <w:spacing w:after="60" w:before="0"/>
            </w:pPr>
            <w:r>
              <w:t xml:space="preserve"/>
            </w:r>
          </w:p>
          <w:p>
            <w:pPr>
              <w:spacing w:after="60" w:before="60"/>
            </w:pPr>
            <w:r>
              <w:rPr>
                <w:rFonts w:ascii="Arial" w:cs="Arial" w:eastAsia="Arial" w:hAnsi="Arial"/>
                <w:color w:val="1A1A1A"/>
                <w:sz w:val="22"/>
                <w:szCs w:val="22"/>
              </w:rPr>
              <w:t xml:space="preserve">The reason is not seasonal allergies or daylight savings. It is that families visit their parents more often once the weather turns, and the visits are longer, and the light is better. Things they could not quite see in February become impossible to ignore in May.</w:t>
            </w:r>
          </w:p>
          <w:p>
            <w:pPr>
              <w:spacing w:after="60" w:before="0"/>
            </w:pPr>
            <w:r>
              <w:t xml:space="preserve"/>
            </w:r>
          </w:p>
          <w:p>
            <w:pPr>
              <w:spacing w:after="60" w:before="60"/>
            </w:pPr>
            <w:r>
              <w:rPr>
                <w:rFonts w:ascii="Arial" w:cs="Arial" w:eastAsia="Arial" w:hAnsi="Arial"/>
                <w:color w:val="1A1A1A"/>
                <w:sz w:val="22"/>
                <w:szCs w:val="22"/>
              </w:rPr>
              <w:t xml:space="preserve">A practical home safety walk-through is one of the most useful things a family can do during this window. It does not require any clinical expertise — just attention. And the small adjustments it surfaces tend to be the ones that protect independence the longest.</w:t>
            </w:r>
          </w:p>
          <w:p>
            <w:pPr>
              <w:spacing w:after="60" w:before="0"/>
            </w:pPr>
            <w:r>
              <w:t xml:space="preserve"/>
            </w:r>
          </w:p>
          <w:p>
            <w:pPr>
              <w:spacing w:after="60" w:before="60"/>
            </w:pPr>
            <w:r>
              <w:rPr>
                <w:rFonts w:ascii="Arial" w:cs="Arial" w:eastAsia="Arial" w:hAnsi="Arial"/>
                <w:color w:val="1A1A1A"/>
                <w:sz w:val="22"/>
                <w:szCs w:val="22"/>
              </w:rPr>
              <w:t xml:space="preserve">For OTs, geriatricians, and discharge planners.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https://www.arcadiahomecare.ca/resources/spring-home-safety-checklist-for-seniors/?utm_source=linkedin&amp;utm_medium=social&amp;utm_campaign=spring-home-safety-checklist-for-seniors</w:t>
            </w:r>
          </w:p>
        </w:tc>
      </w:tr>
    </w:tbl>
    <w:p>
      <w:pPr>
        <w:pStyle w:val="Heading3"/>
        <w:spacing w:after="100" w:before="240"/>
      </w:pPr>
      <w:r>
        <w:rPr>
          <w:rFonts w:ascii="Arial" w:cs="Arial" w:eastAsia="Arial" w:hAnsi="Arial"/>
          <w:b/>
          <w:bCs/>
          <w:color w:val="1A1A1A"/>
          <w:sz w:val="24"/>
          <w:szCs w:val="24"/>
        </w:rPr>
        <w:t xml:space="preserve">Alternative — link-optional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Something worth naming about how families notice change in aging parents:</w:t>
            </w:r>
          </w:p>
          <w:p>
            <w:pPr>
              <w:spacing w:after="60" w:before="0"/>
            </w:pPr>
            <w:r>
              <w:t xml:space="preserve"/>
            </w:r>
          </w:p>
          <w:p>
            <w:pPr>
              <w:spacing w:after="60" w:before="60"/>
            </w:pPr>
            <w:r>
              <w:rPr>
                <w:rFonts w:ascii="Arial" w:cs="Arial" w:eastAsia="Arial" w:hAnsi="Arial"/>
                <w:color w:val="1A1A1A"/>
                <w:sz w:val="22"/>
                <w:szCs w:val="22"/>
              </w:rPr>
              <w:t xml:space="preserve">The seasons are diagnostic. Winter hides. Spring reveals. The clutter you walked past in February becomes the trip hazard you cannot stop thinking about in May.</w:t>
            </w:r>
          </w:p>
          <w:p>
            <w:pPr>
              <w:spacing w:after="60" w:before="0"/>
            </w:pPr>
            <w:r>
              <w:t xml:space="preserve"/>
            </w:r>
          </w:p>
          <w:p>
            <w:pPr>
              <w:spacing w:after="60" w:before="60"/>
            </w:pPr>
            <w:r>
              <w:rPr>
                <w:rFonts w:ascii="Arial" w:cs="Arial" w:eastAsia="Arial" w:hAnsi="Arial"/>
                <w:color w:val="1A1A1A"/>
                <w:sz w:val="22"/>
                <w:szCs w:val="22"/>
              </w:rPr>
              <w:t xml:space="preserve">If your family is in a spring visit window with a parent who lives alone, this is the time to walk through the house with fresh eyes. The small adjustments now are the ones that prevent the bigger interventions later.</w:t>
            </w:r>
          </w:p>
        </w:tc>
      </w:tr>
    </w:tbl>
    <w:p>
      <w:pPr>
        <w:spacing w:after="60" w:before="60"/>
        <w:jc w:val="left"/>
      </w:pPr>
      <w:r>
        <w:rPr>
          <w:rFonts w:ascii="Arial" w:cs="Arial" w:eastAsia="Arial" w:hAnsi="Arial"/>
          <w:b w:val="false"/>
          <w:bCs w:val="false"/>
          <w:i/>
          <w:iCs/>
          <w:color w:val="1A1A1A"/>
          <w:sz w:val="22"/>
          <w:szCs w:val="22"/>
        </w:rPr>
        <w:t xml:space="preserve">Use the alternative when the article is already performing well organically and the goal of A4 is brand trust rather than additional clicks.</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LinkedIn  │  1200 × 628 px  │  Minimal text-on-brand-background</w:t>
      </w:r>
    </w:p>
    <w:p>
      <w:pPr>
        <w:spacing w:after="60" w:before="60"/>
        <w:jc w:val="left"/>
      </w:pPr>
      <w:r>
        <w:rPr>
          <w:rFonts w:ascii="Arial" w:cs="Arial" w:eastAsia="Arial" w:hAnsi="Arial"/>
          <w:b w:val="false"/>
          <w:bCs w:val="false"/>
          <w:i w:val="false"/>
          <w:iCs w:val="false"/>
          <w:color w:val="1A1A1A"/>
          <w:sz w:val="22"/>
          <w:szCs w:val="22"/>
        </w:rPr>
        <w:t xml:space="preserve">Off-white or white background. First sentence of observation in serif font, left-aligned. No photography. Large red “a” logomark right-aligned, 50% fill of height. Wordmark bottom left.</w:t>
      </w:r>
    </w:p>
    <w:p>
      <w:r>
        <w:br w:type="page"/>
      </w:r>
    </w:p>
    <w:p>
      <w:pPr>
        <w:pStyle w:val="Heading1"/>
        <w:spacing w:after="180" w:before="360"/>
      </w:pPr>
      <w:r>
        <w:rPr>
          <w:rFonts w:ascii="Arial" w:cs="Arial" w:eastAsia="Arial" w:hAnsi="Arial"/>
          <w:b/>
          <w:bCs/>
          <w:color w:val="1A1A1A"/>
          <w:sz w:val="36"/>
          <w:szCs w:val="36"/>
        </w:rPr>
        <w:t xml:space="preserve">14-Day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1980"/>
        <w:gridCol w:w="1620"/>
      </w:tblGrid>
      <w:tr>
        <w:trPr>
          <w:tblHeader/>
        </w:trPr>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Post</w:t>
            </w:r>
          </w:p>
        </w:tc>
        <w:tc>
          <w:tcPr>
            <w:tcW w:type="dxa" w:w="28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9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Time (ET)</w:t>
            </w:r>
          </w:p>
        </w:tc>
        <w:tc>
          <w:tcPr>
            <w:tcW w:type="dxa" w:w="162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A1 Recognition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 + LinkedIn + IG</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8–9:30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Name what she feels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2–3</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A2 Reframe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Instagram + 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7–9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Deliver the insight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5–7</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A3 Share-Prompt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 AM or 9:30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Generate forwards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10–14</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A4 Quiet Authority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LinkedIn + Instagram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7:30–9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Build brand trust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Month 2+</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Resurface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All platforms</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Per platform window</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Reuse top performer</w:t>
            </w:r>
          </w:p>
        </w:tc>
      </w:tr>
    </w:tbl>
    <w:p>
      <w:pPr>
        <w:spacing w:after="80" w:before="80"/>
      </w:pPr>
      <w:r>
        <w:t xml:space="preserve"/>
      </w:r>
    </w:p>
    <w:p>
      <w:pPr>
        <w:pStyle w:val="Heading2"/>
        <w:spacing w:after="140" w:before="280"/>
      </w:pPr>
      <w:r>
        <w:rPr>
          <w:rFonts w:ascii="Arial" w:cs="Arial" w:eastAsia="Arial" w:hAnsi="Arial"/>
          <w:b/>
          <w:bCs/>
          <w:color w:val="CC1A1A"/>
          <w:sz w:val="28"/>
          <w:szCs w:val="28"/>
        </w:rPr>
        <w:t xml:space="preserve">Performance Metrics That Matter</w:t>
      </w:r>
    </w:p>
    <w:p>
      <w:pPr>
        <w:spacing w:after="60" w:before="60"/>
        <w:jc w:val="left"/>
      </w:pPr>
      <w:r>
        <w:rPr>
          <w:rFonts w:ascii="Arial" w:cs="Arial" w:eastAsia="Arial" w:hAnsi="Arial"/>
          <w:b w:val="false"/>
          <w:bCs w:val="false"/>
          <w:i/>
          <w:iCs/>
          <w:color w:val="1A1A1A"/>
          <w:sz w:val="22"/>
          <w:szCs w:val="22"/>
        </w:rPr>
        <w:t xml:space="preserve">Track these signals across the 14-day window. Do not optimize for follower count, raw reach, or likes in isolation — these correlate poorly with conversion for Arcadia’s audience.</w:t>
      </w:r>
    </w:p>
    <w:p>
      <w:pPr>
        <w:spacing w:after="60" w:before="100"/>
        <w:jc w:val="left"/>
      </w:pPr>
      <w:r>
        <w:rPr>
          <w:rFonts w:ascii="Arial" w:cs="Arial" w:eastAsia="Arial" w:hAnsi="Arial"/>
          <w:b/>
          <w:bCs/>
          <w:i w:val="false"/>
          <w:iCs w:val="false"/>
          <w:color w:val="1A1A1A"/>
          <w:sz w:val="22"/>
          <w:szCs w:val="22"/>
        </w:rPr>
        <w:t xml:space="preserve">Shares and forwards</w:t>
      </w:r>
    </w:p>
    <w:p>
      <w:pPr>
        <w:spacing w:after="100" w:before="60"/>
        <w:jc w:val="left"/>
      </w:pPr>
      <w:r>
        <w:rPr>
          <w:rFonts w:ascii="Arial" w:cs="Arial" w:eastAsia="Arial" w:hAnsi="Arial"/>
          <w:b w:val="false"/>
          <w:bCs w:val="false"/>
          <w:i w:val="false"/>
          <w:iCs w:val="false"/>
          <w:color w:val="1A1A1A"/>
          <w:sz w:val="22"/>
          <w:szCs w:val="22"/>
        </w:rPr>
        <w:t xml:space="preserve">The primary signal. An article with 10+ shares is a top performer.</w:t>
      </w:r>
    </w:p>
    <w:p>
      <w:pPr>
        <w:spacing w:after="60" w:before="100"/>
        <w:jc w:val="left"/>
      </w:pPr>
      <w:r>
        <w:rPr>
          <w:rFonts w:ascii="Arial" w:cs="Arial" w:eastAsia="Arial" w:hAnsi="Arial"/>
          <w:b/>
          <w:bCs/>
          <w:i w:val="false"/>
          <w:iCs w:val="false"/>
          <w:color w:val="1A1A1A"/>
          <w:sz w:val="22"/>
          <w:szCs w:val="22"/>
        </w:rPr>
        <w:t xml:space="preserve">Link clicks (UTM)</w:t>
      </w:r>
    </w:p>
    <w:p>
      <w:pPr>
        <w:spacing w:after="100" w:before="60"/>
        <w:jc w:val="left"/>
      </w:pPr>
      <w:r>
        <w:rPr>
          <w:rFonts w:ascii="Arial" w:cs="Arial" w:eastAsia="Arial" w:hAnsi="Arial"/>
          <w:b w:val="false"/>
          <w:bCs w:val="false"/>
          <w:i w:val="false"/>
          <w:iCs w:val="false"/>
          <w:color w:val="1A1A1A"/>
          <w:sz w:val="22"/>
          <w:szCs w:val="22"/>
        </w:rPr>
        <w:t xml:space="preserve">Tracked via the UTM parameters in section A0. One per platform per article.</w:t>
      </w:r>
    </w:p>
    <w:p>
      <w:pPr>
        <w:spacing w:after="60" w:before="100"/>
        <w:jc w:val="left"/>
      </w:pPr>
      <w:r>
        <w:rPr>
          <w:rFonts w:ascii="Arial" w:cs="Arial" w:eastAsia="Arial" w:hAnsi="Arial"/>
          <w:b/>
          <w:bCs/>
          <w:i w:val="false"/>
          <w:iCs w:val="false"/>
          <w:color w:val="1A1A1A"/>
          <w:sz w:val="22"/>
          <w:szCs w:val="22"/>
        </w:rPr>
        <w:t xml:space="preserve">Time on page</w:t>
      </w:r>
    </w:p>
    <w:p>
      <w:pPr>
        <w:spacing w:after="100" w:before="60"/>
        <w:jc w:val="left"/>
      </w:pPr>
      <w:r>
        <w:rPr>
          <w:rFonts w:ascii="Arial" w:cs="Arial" w:eastAsia="Arial" w:hAnsi="Arial"/>
          <w:b w:val="false"/>
          <w:bCs w:val="false"/>
          <w:i w:val="false"/>
          <w:iCs w:val="false"/>
          <w:color w:val="1A1A1A"/>
          <w:sz w:val="22"/>
          <w:szCs w:val="22"/>
        </w:rPr>
        <w:t xml:space="preserve">From social traffic — target 2+ minutes. Indicates trust, not curiosity.</w:t>
      </w:r>
    </w:p>
    <w:p>
      <w:pPr>
        <w:spacing w:after="60" w:before="100"/>
        <w:jc w:val="left"/>
      </w:pPr>
      <w:r>
        <w:rPr>
          <w:rFonts w:ascii="Arial" w:cs="Arial" w:eastAsia="Arial" w:hAnsi="Arial"/>
          <w:b/>
          <w:bCs/>
          <w:i w:val="false"/>
          <w:iCs w:val="false"/>
          <w:color w:val="1A1A1A"/>
          <w:sz w:val="22"/>
          <w:szCs w:val="22"/>
        </w:rPr>
        <w:t xml:space="preserve">Consultation bookings</w:t>
      </w:r>
    </w:p>
    <w:p>
      <w:pPr>
        <w:spacing w:after="100" w:before="60"/>
        <w:jc w:val="left"/>
      </w:pPr>
      <w:r>
        <w:rPr>
          <w:rFonts w:ascii="Arial" w:cs="Arial" w:eastAsia="Arial" w:hAnsi="Arial"/>
          <w:b w:val="false"/>
          <w:bCs w:val="false"/>
          <w:i w:val="false"/>
          <w:iCs w:val="false"/>
          <w:color w:val="1A1A1A"/>
          <w:sz w:val="22"/>
          <w:szCs w:val="22"/>
        </w:rPr>
        <w:t xml:space="preserve">Attributed to social UTM paths. The ultimate downstream metric.</w:t>
      </w:r>
    </w:p>
    <w:p>
      <w:pPr>
        <w:spacing w:after="60" w:before="100"/>
        <w:jc w:val="left"/>
      </w:pPr>
      <w:r>
        <w:rPr>
          <w:rFonts w:ascii="Arial" w:cs="Arial" w:eastAsia="Arial" w:hAnsi="Arial"/>
          <w:b/>
          <w:bCs/>
          <w:i w:val="false"/>
          <w:iCs w:val="false"/>
          <w:color w:val="1A1A1A"/>
          <w:sz w:val="22"/>
          <w:szCs w:val="22"/>
        </w:rPr>
        <w:t xml:space="preserve">Personal comments</w:t>
      </w:r>
    </w:p>
    <w:p>
      <w:pPr>
        <w:spacing w:after="100" w:before="60"/>
        <w:jc w:val="left"/>
      </w:pPr>
      <w:r>
        <w:rPr>
          <w:rFonts w:ascii="Arial" w:cs="Arial" w:eastAsia="Arial" w:hAnsi="Arial"/>
          <w:b w:val="false"/>
          <w:bCs w:val="false"/>
          <w:i w:val="false"/>
          <w:iCs w:val="false"/>
          <w:color w:val="1A1A1A"/>
          <w:sz w:val="22"/>
          <w:szCs w:val="22"/>
        </w:rPr>
        <w:t xml:space="preserve">Qualitative — emotional resonance, not raw engagement.</w:t>
      </w:r>
    </w:p>
    <w:p>
      <w:pPr>
        <w:spacing w:after="80" w:before="80"/>
      </w:pPr>
      <w:r>
        <w:t xml:space="preserve"/>
      </w:r>
    </w:p>
    <w:p>
      <w:pPr>
        <w:pStyle w:val="Heading2"/>
        <w:spacing w:after="140" w:before="280"/>
      </w:pPr>
      <w:r>
        <w:rPr>
          <w:rFonts w:ascii="Arial" w:cs="Arial" w:eastAsia="Arial" w:hAnsi="Arial"/>
          <w:b/>
          <w:bCs/>
          <w:color w:val="CC1A1A"/>
          <w:sz w:val="28"/>
          <w:szCs w:val="28"/>
        </w:rPr>
        <w:t xml:space="preserve">Voice Rules — What Never to Say</w:t>
      </w:r>
    </w:p>
    <w:p>
      <w:pPr>
        <w:spacing w:after="60" w:before="60"/>
        <w:jc w:val="left"/>
      </w:pPr>
      <w:r>
        <w:rPr>
          <w:rFonts w:ascii="Arial" w:cs="Arial" w:eastAsia="Arial" w:hAnsi="Arial"/>
          <w:b w:val="false"/>
          <w:bCs w:val="false"/>
          <w:i w:val="false"/>
          <w:iCs w:val="false"/>
          <w:color w:val="1A1A1A"/>
          <w:sz w:val="22"/>
          <w:szCs w:val="22"/>
        </w:rPr>
        <w:t xml:space="preserve">These are inherited from the Arcadia voice and tone standard. They apply to every caption above.</w:t>
      </w:r>
    </w:p>
    <w:p>
      <w:pPr>
        <w:spacing w:after="60" w:before="120"/>
        <w:jc w:val="left"/>
      </w:pPr>
      <w:r>
        <w:rPr>
          <w:rFonts w:ascii="Arial" w:cs="Arial" w:eastAsia="Arial" w:hAnsi="Arial"/>
          <w:b/>
          <w:bCs/>
          <w:i w:val="false"/>
          <w:iCs w:val="false"/>
          <w:color w:val="1A1A1A"/>
          <w:sz w:val="22"/>
          <w:szCs w:val="22"/>
        </w:rPr>
        <w:t xml:space="preserve">Avoid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“Don’t miss this!” / “Must read!” / “You need to see this!”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“You’ve got this!” / motivational framing of any kind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“Caregiving is hard but rewarding” — platitudes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Listicle framing (“5 tips for…”)</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Exclamation points (default to none)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“We at Arcadia believe…” or any pivot to corporate-speak</w:t>
      </w:r>
    </w:p>
    <w:p>
      <w:pPr>
        <w:spacing w:after="60" w:before="200"/>
        <w:jc w:val="left"/>
      </w:pPr>
      <w:r>
        <w:rPr>
          <w:rFonts w:ascii="Arial" w:cs="Arial" w:eastAsia="Arial" w:hAnsi="Arial"/>
          <w:b/>
          <w:bCs/>
          <w:i w:val="false"/>
          <w:iCs w:val="false"/>
          <w:color w:val="1A1A1A"/>
          <w:sz w:val="22"/>
          <w:szCs w:val="22"/>
        </w:rPr>
        <w:t xml:space="preserve">Lean into</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Recognition language — “You have been…”</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Specific tiny scenes — the small detail your reader will recognize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Permission language — “You do not have to do it perfectly”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Direct address — “You,” “your parent,” “your family”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Honest specificity over generic platitude</w:t>
      </w:r>
    </w:p>
    <w:p>
      <w:pPr>
        <w:spacing w:after="80" w:before="80"/>
      </w:pPr>
      <w:r>
        <w:t xml:space="preserve"/>
      </w:r>
    </w:p>
    <w:p>
      <w:pPr>
        <w:pBdr>
          <w:bottom w:val="single" w:color="CC1A1A" w:sz="6" w:space="1"/>
        </w:pBdr>
        <w:spacing w:after="80" w:before="80"/>
      </w:pPr>
      <w:r>
        <w:t xml:space="preserve"/>
      </w:r>
    </w:p>
    <w:p>
      <w:pPr>
        <w:spacing w:after="60" w:before="200"/>
      </w:pPr>
      <w:r>
        <w:rPr>
          <w:rFonts w:ascii="Arial" w:cs="Arial" w:eastAsia="Arial" w:hAnsi="Arial"/>
          <w:i/>
          <w:iCs/>
          <w:color w:val="666666"/>
          <w:sz w:val="18"/>
          <w:szCs w:val="18"/>
        </w:rPr>
        <w:t xml:space="preserve">Generated from the published article. For the full social media template system (Templates B, C, D and the Annual Awareness Calendar), refer to Arcadia_Social_Media_Template_System_v2.docx. Last updated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Spring Home Safety Checklist for Seniors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ARCADIA HOME CARE  |  Social Media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C1A1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Home Safety Checklist for Seniors — Social Media Kit</dc:title>
  <dc:creator>Arcadia Home Care</dc:creator>
  <dc:description>A0 brief and A1–A4 captions for social distribution</dc:description>
  <cp:lastModifiedBy>Un-named</cp:lastModifiedBy>
  <cp:revision>1</cp:revision>
  <dcterms:created xsi:type="dcterms:W3CDTF">2026-05-04T21:25:28.301Z</dcterms:created>
  <dcterms:modified xsi:type="dcterms:W3CDTF">2026-05-04T21:25:28.301Z</dcterms:modified>
</cp:coreProperties>
</file>

<file path=docProps/custom.xml><?xml version="1.0" encoding="utf-8"?>
<Properties xmlns="http://schemas.openxmlformats.org/officeDocument/2006/custom-properties" xmlns:vt="http://schemas.openxmlformats.org/officeDocument/2006/docPropsVTypes"/>
</file>