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7B4B1">
      <w:pPr>
        <w:pStyle w:val="5"/>
        <w:keepNext w:val="0"/>
        <w:keepLines w:val="0"/>
        <w:widowControl/>
        <w:suppressLineNumbers w:val="0"/>
      </w:pPr>
      <w:r>
        <w:t>人教版初中数学（2024年新版教材）</w:t>
      </w:r>
      <w:r>
        <w:rPr>
          <w:rStyle w:val="8"/>
        </w:rPr>
        <w:t>系统覆盖数与代数、图形与几何、统计与概率三大核心领域</w:t>
      </w:r>
      <w:r>
        <w:t>，按七至九年级分6册编排，</w:t>
      </w:r>
      <w:r>
        <w:rPr>
          <w:rStyle w:val="8"/>
        </w:rPr>
        <w:t>新增5章内容并调整部分章节顺序</w:t>
      </w:r>
      <w:r>
        <w:t>，强化逻辑性与知识衔接。最新版教材将原“有理数”“整式的加减”等章节拆分细化，</w:t>
      </w:r>
      <w:r>
        <w:rPr>
          <w:rStyle w:val="8"/>
        </w:rPr>
        <w:t>新增12个综合实践主题</w:t>
      </w:r>
      <w:r>
        <w:t>，更注重数学应用与核心素养培养。以下按年级分述核心知识点体系：</w:t>
      </w:r>
    </w:p>
    <w:p w14:paraId="684F70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48B50">
      <w:pPr>
        <w:pStyle w:val="2"/>
        <w:keepNext w:val="0"/>
        <w:keepLines w:val="0"/>
        <w:widowControl/>
        <w:suppressLineNumbers w:val="0"/>
      </w:pPr>
      <w:r>
        <w:t>一、七年级知识点</w:t>
      </w:r>
    </w:p>
    <w:p w14:paraId="0742C232">
      <w:pPr>
        <w:pStyle w:val="3"/>
        <w:keepNext w:val="0"/>
        <w:keepLines w:val="0"/>
        <w:widowControl/>
        <w:suppressLineNumbers w:val="0"/>
      </w:pPr>
      <w:r>
        <w:t>1. 七年级上册（2024新版）</w:t>
      </w:r>
    </w:p>
    <w:p w14:paraId="743A3092">
      <w:pPr>
        <w:pStyle w:val="4"/>
        <w:keepNext w:val="0"/>
        <w:keepLines w:val="0"/>
        <w:widowControl/>
        <w:suppressLineNumbers w:val="0"/>
      </w:pPr>
      <w:r>
        <w:t>（一）数与代数</w:t>
      </w:r>
    </w:p>
    <w:p w14:paraId="1E220AF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有理数</w:t>
      </w:r>
      <w:r>
        <w:t xml:space="preserve"> </w:t>
      </w:r>
    </w:p>
    <w:p w14:paraId="0A659E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有理数的定义与分类（整数、分数统称有理数）； </w:t>
      </w:r>
    </w:p>
    <w:p w14:paraId="4B1BC8B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数轴三要素（原点、正方向、单位长度）； </w:t>
      </w:r>
    </w:p>
    <w:p w14:paraId="6DBD6D5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绝对值与相反数的几何意义</w:t>
      </w:r>
      <w:r>
        <w:t xml:space="preserve">（数轴上点到原点的距离）； </w:t>
      </w:r>
    </w:p>
    <w:p w14:paraId="1ABBEC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有理数大小比较规则（</w:t>
      </w:r>
      <w:r>
        <w:rPr>
          <w:rStyle w:val="8"/>
        </w:rPr>
        <w:t>正数&gt;0&gt;负数；两个负数绝对值大的反而小</w:t>
      </w:r>
      <w:r>
        <w:t>）。</w:t>
      </w:r>
    </w:p>
    <w:p w14:paraId="66DD64D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有理数的运算</w:t>
      </w:r>
      <w:r>
        <w:t xml:space="preserve"> </w:t>
      </w:r>
    </w:p>
    <w:p w14:paraId="216B7C5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加减法法则（同号取同号，异号取绝对值较大者的符号）； </w:t>
      </w:r>
    </w:p>
    <w:p w14:paraId="4A4174B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乘除法法则（</w:t>
      </w:r>
      <w:r>
        <w:rPr>
          <w:rStyle w:val="8"/>
        </w:rPr>
        <w:t>同号得正，异号得负</w:t>
      </w:r>
      <w:r>
        <w:t xml:space="preserve">）； </w:t>
      </w:r>
    </w:p>
    <w:p w14:paraId="3D34945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乘方运算与混合运算顺序（</w:t>
      </w:r>
      <w:r>
        <w:rPr>
          <w:rStyle w:val="8"/>
        </w:rPr>
        <w:t>先乘方，再乘除，最后加减</w:t>
      </w:r>
      <w:r>
        <w:t>）。</w:t>
      </w:r>
    </w:p>
    <w:p w14:paraId="1EAAF93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代数式与方程</w:t>
      </w:r>
      <w:r>
        <w:t xml:space="preserve"> </w:t>
      </w:r>
    </w:p>
    <w:p w14:paraId="417857E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代数式表示数量关系及求值； </w:t>
      </w:r>
    </w:p>
    <w:p w14:paraId="3C666B8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整式加减（</w:t>
      </w:r>
      <w:r>
        <w:rPr>
          <w:rStyle w:val="8"/>
        </w:rPr>
        <w:t>合并同类项、去括号法则</w:t>
      </w:r>
      <w:r>
        <w:t xml:space="preserve">）； </w:t>
      </w:r>
    </w:p>
    <w:p w14:paraId="72336CD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一元一次方程解法（去分母、移项、合并同类项）及实际应用。</w:t>
      </w:r>
    </w:p>
    <w:p w14:paraId="4DC48F0D">
      <w:pPr>
        <w:pStyle w:val="4"/>
        <w:keepNext w:val="0"/>
        <w:keepLines w:val="0"/>
        <w:widowControl/>
        <w:suppressLineNumbers w:val="0"/>
      </w:pPr>
      <w:r>
        <w:t>（二）图形与几何</w:t>
      </w:r>
    </w:p>
    <w:p w14:paraId="75E710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几何图形初步</w:t>
      </w:r>
      <w:r>
        <w:t xml:space="preserve"> </w:t>
      </w:r>
    </w:p>
    <w:p w14:paraId="67ADE83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立体图形与平面图形的转化（</w:t>
      </w:r>
      <w:r>
        <w:rPr>
          <w:rStyle w:val="8"/>
        </w:rPr>
        <w:t>展开图与三视图</w:t>
      </w:r>
      <w:r>
        <w:t xml:space="preserve">）； </w:t>
      </w:r>
    </w:p>
    <w:p w14:paraId="7CFE7C9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直线、射线、线段的定义与性质（</w:t>
      </w:r>
      <w:r>
        <w:rPr>
          <w:rStyle w:val="8"/>
        </w:rPr>
        <w:t>两点确定一条直线</w:t>
      </w:r>
      <w:r>
        <w:t xml:space="preserve">）； </w:t>
      </w:r>
    </w:p>
    <w:p w14:paraId="1EFA979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角的度量与运算（余角、补角概念）。</w:t>
      </w:r>
    </w:p>
    <w:p w14:paraId="402DE64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D8E61">
      <w:pPr>
        <w:pStyle w:val="3"/>
        <w:keepNext w:val="0"/>
        <w:keepLines w:val="0"/>
        <w:widowControl/>
        <w:suppressLineNumbers w:val="0"/>
      </w:pPr>
      <w:r>
        <w:t>2. 七年级下册（2024新版）</w:t>
      </w:r>
    </w:p>
    <w:p w14:paraId="2EE7A76F">
      <w:pPr>
        <w:pStyle w:val="4"/>
        <w:keepNext w:val="0"/>
        <w:keepLines w:val="0"/>
        <w:widowControl/>
        <w:suppressLineNumbers w:val="0"/>
      </w:pPr>
      <w:r>
        <w:t>（一）数与代数</w:t>
      </w:r>
    </w:p>
    <w:p w14:paraId="73570CF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实数</w:t>
      </w:r>
      <w:r>
        <w:t xml:space="preserve"> </w:t>
      </w:r>
    </w:p>
    <w:p w14:paraId="6D9A39F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平方根、立方根的定义与性质（</w:t>
      </w:r>
      <w:r>
        <w:rPr>
          <w:rStyle w:val="8"/>
        </w:rPr>
        <w:t>√a²=|a|</w:t>
      </w:r>
      <w:r>
        <w:t xml:space="preserve">）； </w:t>
      </w:r>
    </w:p>
    <w:p w14:paraId="6DAD0D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无理数概念（</w:t>
      </w:r>
      <w:r>
        <w:rPr>
          <w:rStyle w:val="8"/>
        </w:rPr>
        <w:t>无限不循环小数</w:t>
      </w:r>
      <w:r>
        <w:t xml:space="preserve">，如√2、π）； </w:t>
      </w:r>
    </w:p>
    <w:p w14:paraId="463A4C5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实数分类与大小比较。</w:t>
      </w:r>
    </w:p>
    <w:p w14:paraId="782CF46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方程与不等式</w:t>
      </w:r>
      <w:r>
        <w:t xml:space="preserve"> </w:t>
      </w:r>
    </w:p>
    <w:p w14:paraId="08D372B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二元一次方程组解法（</w:t>
      </w:r>
      <w:r>
        <w:rPr>
          <w:rStyle w:val="8"/>
        </w:rPr>
        <w:t>代入消元法、加减消元法</w:t>
      </w:r>
      <w:r>
        <w:t xml:space="preserve">）； </w:t>
      </w:r>
    </w:p>
    <w:p w14:paraId="3E7EF67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一元一次不等式（组）解法及实际应用（</w:t>
      </w:r>
      <w:r>
        <w:rPr>
          <w:rStyle w:val="8"/>
        </w:rPr>
        <w:t>注意乘负数时方向改变</w:t>
      </w:r>
      <w:r>
        <w:t>）。</w:t>
      </w:r>
    </w:p>
    <w:p w14:paraId="7A6742AD">
      <w:pPr>
        <w:pStyle w:val="4"/>
        <w:keepNext w:val="0"/>
        <w:keepLines w:val="0"/>
        <w:widowControl/>
        <w:suppressLineNumbers w:val="0"/>
      </w:pPr>
      <w:r>
        <w:t>（二）图形与几何</w:t>
      </w:r>
    </w:p>
    <w:p w14:paraId="3C689A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相交线与平行线</w:t>
      </w:r>
      <w:r>
        <w:t xml:space="preserve"> </w:t>
      </w:r>
    </w:p>
    <w:p w14:paraId="07F6705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垂线性质（</w:t>
      </w:r>
      <w:r>
        <w:rPr>
          <w:rStyle w:val="8"/>
        </w:rPr>
        <w:t>过一点有且仅有一条垂线</w:t>
      </w:r>
      <w:r>
        <w:t xml:space="preserve">）； </w:t>
      </w:r>
    </w:p>
    <w:p w14:paraId="5EC4447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平行线判定与性质（</w:t>
      </w:r>
      <w:r>
        <w:rPr>
          <w:rStyle w:val="8"/>
        </w:rPr>
        <w:t>同位角相等则两直线平行</w:t>
      </w:r>
      <w:r>
        <w:t xml:space="preserve">）； </w:t>
      </w:r>
    </w:p>
    <w:p w14:paraId="2A1217E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平移的性质（</w:t>
      </w:r>
      <w:r>
        <w:rPr>
          <w:rStyle w:val="8"/>
        </w:rPr>
        <w:t>对应点连线平行且相等</w:t>
      </w:r>
      <w:r>
        <w:t>）。</w:t>
      </w:r>
    </w:p>
    <w:p w14:paraId="7E0E64E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平面直角坐标系</w:t>
      </w:r>
      <w:r>
        <w:t xml:space="preserve"> </w:t>
      </w:r>
    </w:p>
    <w:p w14:paraId="5B08874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坐标表示点的位置及对称规律（</w:t>
      </w:r>
      <w:r>
        <w:rPr>
          <w:rStyle w:val="8"/>
        </w:rPr>
        <w:t>关于x轴对称纵坐标变号</w:t>
      </w:r>
      <w:r>
        <w:t xml:space="preserve">）； </w:t>
      </w:r>
    </w:p>
    <w:p w14:paraId="79B1057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用坐标描述平移与实际问题。</w:t>
      </w:r>
    </w:p>
    <w:p w14:paraId="5695ED6B">
      <w:pPr>
        <w:pStyle w:val="4"/>
        <w:keepNext w:val="0"/>
        <w:keepLines w:val="0"/>
        <w:widowControl/>
        <w:suppressLineNumbers w:val="0"/>
      </w:pPr>
      <w:r>
        <w:t>（三）统计与概率</w:t>
      </w:r>
    </w:p>
    <w:p w14:paraId="218A44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数据收集整理方法（抽样调查、全面调查）； </w:t>
      </w:r>
    </w:p>
    <w:p w14:paraId="667A2B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统计图表选择</w:t>
      </w:r>
      <w:r>
        <w:t>（条形图、折线图、扇形图适用场景）。</w:t>
      </w:r>
    </w:p>
    <w:p w14:paraId="10479AF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CFEB9">
      <w:pPr>
        <w:pStyle w:val="2"/>
        <w:keepNext w:val="0"/>
        <w:keepLines w:val="0"/>
        <w:widowControl/>
        <w:suppressLineNumbers w:val="0"/>
      </w:pPr>
      <w:r>
        <w:t>二、八年级知识点</w:t>
      </w:r>
    </w:p>
    <w:p w14:paraId="1DA5556E">
      <w:pPr>
        <w:pStyle w:val="3"/>
        <w:keepNext w:val="0"/>
        <w:keepLines w:val="0"/>
        <w:widowControl/>
        <w:suppressLineNumbers w:val="0"/>
      </w:pPr>
      <w:r>
        <w:t>1. 八年级上册（2024新版）</w:t>
      </w:r>
    </w:p>
    <w:p w14:paraId="21DC795D">
      <w:pPr>
        <w:pStyle w:val="4"/>
        <w:keepNext w:val="0"/>
        <w:keepLines w:val="0"/>
        <w:widowControl/>
        <w:suppressLineNumbers w:val="0"/>
      </w:pPr>
      <w:r>
        <w:t>（一）图形与几何</w:t>
      </w:r>
    </w:p>
    <w:p w14:paraId="7C8291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三角形</w:t>
      </w:r>
      <w:r>
        <w:t xml:space="preserve"> </w:t>
      </w:r>
    </w:p>
    <w:p w14:paraId="76416AF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三边关系（</w:t>
      </w:r>
      <w:r>
        <w:rPr>
          <w:rStyle w:val="8"/>
        </w:rPr>
        <w:t>任意两边之和大于第三边</w:t>
      </w:r>
      <w:r>
        <w:t xml:space="preserve">）； </w:t>
      </w:r>
    </w:p>
    <w:p w14:paraId="4CD21B7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内角和定理（</w:t>
      </w:r>
      <w:r>
        <w:rPr>
          <w:rStyle w:val="8"/>
        </w:rPr>
        <w:t>180°</w:t>
      </w:r>
      <w:r>
        <w:t xml:space="preserve">）及外角性质； </w:t>
      </w:r>
    </w:p>
    <w:p w14:paraId="6E8626E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重要线段（中线、角平分线、高）。</w:t>
      </w:r>
    </w:p>
    <w:p w14:paraId="7071D93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全等三角形</w:t>
      </w:r>
      <w:r>
        <w:t xml:space="preserve"> </w:t>
      </w:r>
    </w:p>
    <w:p w14:paraId="02A70A7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判定方法（</w:t>
      </w:r>
      <w:r>
        <w:rPr>
          <w:rStyle w:val="8"/>
        </w:rPr>
        <w:t>SSS、SAS、ASA、AAS、HL</w:t>
      </w:r>
      <w:r>
        <w:t xml:space="preserve">）； </w:t>
      </w:r>
    </w:p>
    <w:p w14:paraId="2C9BEDE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易错点：SSA不能判定全等</w:t>
      </w:r>
      <w:r>
        <w:t xml:space="preserve">； </w:t>
      </w:r>
    </w:p>
    <w:p w14:paraId="24CEEFC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角平分线性质（</w:t>
      </w:r>
      <w:r>
        <w:rPr>
          <w:rStyle w:val="8"/>
        </w:rPr>
        <w:t>到角两边距离相等</w:t>
      </w:r>
      <w:r>
        <w:t>）。</w:t>
      </w:r>
    </w:p>
    <w:p w14:paraId="7F8115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轴对称</w:t>
      </w:r>
      <w:r>
        <w:t xml:space="preserve"> </w:t>
      </w:r>
    </w:p>
    <w:p w14:paraId="4A48A55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等腰三角形性质（</w:t>
      </w:r>
      <w:r>
        <w:rPr>
          <w:rStyle w:val="8"/>
        </w:rPr>
        <w:t>等边对等角、三线合一</w:t>
      </w:r>
      <w:r>
        <w:t xml:space="preserve">）； </w:t>
      </w:r>
    </w:p>
    <w:p w14:paraId="6CE109D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坐标系中轴对称点的坐标规律。</w:t>
      </w:r>
    </w:p>
    <w:p w14:paraId="2FBA8F79">
      <w:pPr>
        <w:pStyle w:val="4"/>
        <w:keepNext w:val="0"/>
        <w:keepLines w:val="0"/>
        <w:widowControl/>
        <w:suppressLineNumbers w:val="0"/>
      </w:pPr>
      <w:r>
        <w:t>（二）数与代数</w:t>
      </w:r>
    </w:p>
    <w:p w14:paraId="115377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整式与分式</w:t>
      </w:r>
      <w:r>
        <w:t xml:space="preserve"> </w:t>
      </w:r>
    </w:p>
    <w:p w14:paraId="0DF3D76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整式乘法（</w:t>
      </w:r>
      <w:r>
        <w:rPr>
          <w:rStyle w:val="8"/>
        </w:rPr>
        <w:t>同底数幂相乘：aᵐ·aⁿ=aᵐ⁺ⁿ</w:t>
      </w:r>
      <w:r>
        <w:t xml:space="preserve">）； </w:t>
      </w:r>
    </w:p>
    <w:p w14:paraId="53E6DE8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因式分解（</w:t>
      </w:r>
      <w:r>
        <w:rPr>
          <w:rStyle w:val="8"/>
        </w:rPr>
        <w:t>提公因式法、公式法、十字相乘法</w:t>
      </w:r>
      <w:r>
        <w:t xml:space="preserve">）； </w:t>
      </w:r>
    </w:p>
    <w:p w14:paraId="6C8ADF1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分式运算（</w:t>
      </w:r>
      <w:r>
        <w:rPr>
          <w:rStyle w:val="8"/>
        </w:rPr>
        <w:t>分母不为零、通分约分</w:t>
      </w:r>
      <w:r>
        <w:t>）。</w:t>
      </w:r>
    </w:p>
    <w:p w14:paraId="3C3F5FB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B75E0">
      <w:pPr>
        <w:pStyle w:val="3"/>
        <w:keepNext w:val="0"/>
        <w:keepLines w:val="0"/>
        <w:widowControl/>
        <w:suppressLineNumbers w:val="0"/>
      </w:pPr>
      <w:r>
        <w:t>2. 八年级下册（2024新版）</w:t>
      </w:r>
    </w:p>
    <w:p w14:paraId="107F7A50">
      <w:pPr>
        <w:pStyle w:val="4"/>
        <w:keepNext w:val="0"/>
        <w:keepLines w:val="0"/>
        <w:widowControl/>
        <w:suppressLineNumbers w:val="0"/>
      </w:pPr>
      <w:r>
        <w:t>（一）数与代数</w:t>
      </w:r>
    </w:p>
    <w:p w14:paraId="3F97030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二次根式</w:t>
      </w:r>
      <w:r>
        <w:t xml:space="preserve"> </w:t>
      </w:r>
    </w:p>
    <w:p w14:paraId="4437138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定义与性质（</w:t>
      </w:r>
      <w:r>
        <w:rPr>
          <w:rStyle w:val="8"/>
        </w:rPr>
        <w:t>√a≥0，a≥0</w:t>
      </w:r>
      <w:r>
        <w:t xml:space="preserve">）； </w:t>
      </w:r>
    </w:p>
    <w:p w14:paraId="49095E2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运算法则（</w:t>
      </w:r>
      <w:r>
        <w:rPr>
          <w:rStyle w:val="8"/>
        </w:rPr>
        <w:t>√a·√b=√ab（a,b≥0）</w:t>
      </w:r>
      <w:r>
        <w:t>）。</w:t>
      </w:r>
    </w:p>
    <w:p w14:paraId="5BDDB5A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函数</w:t>
      </w:r>
      <w:r>
        <w:t xml:space="preserve"> </w:t>
      </w:r>
    </w:p>
    <w:p w14:paraId="32D2710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一次函数表达式（</w:t>
      </w:r>
      <w:r>
        <w:rPr>
          <w:rStyle w:val="8"/>
        </w:rPr>
        <w:t>y=kx+b，k≠0</w:t>
      </w:r>
      <w:r>
        <w:t xml:space="preserve">）及图像性质； </w:t>
      </w:r>
    </w:p>
    <w:p w14:paraId="1D8BDC5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k&gt;0时函数递增，k&lt;0时递减</w:t>
      </w:r>
      <w:r>
        <w:t xml:space="preserve">； </w:t>
      </w:r>
    </w:p>
    <w:p w14:paraId="701C5DF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用函数观点解方程与不等式。</w:t>
      </w:r>
    </w:p>
    <w:p w14:paraId="3403ACE2">
      <w:pPr>
        <w:pStyle w:val="4"/>
        <w:keepNext w:val="0"/>
        <w:keepLines w:val="0"/>
        <w:widowControl/>
        <w:suppressLineNumbers w:val="0"/>
      </w:pPr>
      <w:r>
        <w:t>（二）图形与几何</w:t>
      </w:r>
    </w:p>
    <w:p w14:paraId="5C0B5D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勾股定理</w:t>
      </w:r>
      <w:r>
        <w:t xml:space="preserve"> </w:t>
      </w:r>
    </w:p>
    <w:p w14:paraId="16DEB35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定理内容（</w:t>
      </w:r>
      <w:r>
        <w:rPr>
          <w:rStyle w:val="8"/>
        </w:rPr>
        <w:t>a²+b²=c²</w:t>
      </w:r>
      <w:r>
        <w:t xml:space="preserve">）及逆定理应用； </w:t>
      </w:r>
    </w:p>
    <w:p w14:paraId="77F5F2F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实际问题中的距离计算。</w:t>
      </w:r>
    </w:p>
    <w:p w14:paraId="67ECDDC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四边形</w:t>
      </w:r>
      <w:r>
        <w:t xml:space="preserve"> </w:t>
      </w:r>
    </w:p>
    <w:p w14:paraId="180F344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平行四边形判定与性质（</w:t>
      </w:r>
      <w:r>
        <w:rPr>
          <w:rStyle w:val="8"/>
        </w:rPr>
        <w:t>对边平行且相等</w:t>
      </w:r>
      <w:r>
        <w:t xml:space="preserve">）； </w:t>
      </w:r>
    </w:p>
    <w:p w14:paraId="1A0A9FA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特殊四边形性质（</w:t>
      </w:r>
      <w:r>
        <w:rPr>
          <w:rStyle w:val="8"/>
        </w:rPr>
        <w:t>矩形对角线相等，菱形对角线垂直</w:t>
      </w:r>
      <w:r>
        <w:t>）。</w:t>
      </w:r>
    </w:p>
    <w:p w14:paraId="0CAB8C45">
      <w:pPr>
        <w:pStyle w:val="4"/>
        <w:keepNext w:val="0"/>
        <w:keepLines w:val="0"/>
        <w:widowControl/>
        <w:suppressLineNumbers w:val="0"/>
      </w:pPr>
      <w:r>
        <w:t>（三）统计与概率</w:t>
      </w:r>
    </w:p>
    <w:p w14:paraId="66DF22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数据分析（</w:t>
      </w:r>
      <w:r>
        <w:rPr>
          <w:rStyle w:val="8"/>
        </w:rPr>
        <w:t>平均数、中位数、众数、方差</w:t>
      </w:r>
      <w:r>
        <w:t xml:space="preserve">）； </w:t>
      </w:r>
    </w:p>
    <w:p w14:paraId="26065C0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方差反映数据波动大小</w:t>
      </w:r>
      <w:r>
        <w:t>（s²=1/n[(x₁-μ)²+…+(xₙ-μ)²]）。</w:t>
      </w:r>
    </w:p>
    <w:p w14:paraId="5A5ED2B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C3802">
      <w:pPr>
        <w:pStyle w:val="2"/>
        <w:keepNext w:val="0"/>
        <w:keepLines w:val="0"/>
        <w:widowControl/>
        <w:suppressLineNumbers w:val="0"/>
      </w:pPr>
      <w:r>
        <w:t>三、九年级知识点</w:t>
      </w:r>
    </w:p>
    <w:p w14:paraId="1EDEDEF6">
      <w:pPr>
        <w:pStyle w:val="3"/>
        <w:keepNext w:val="0"/>
        <w:keepLines w:val="0"/>
        <w:widowControl/>
        <w:suppressLineNumbers w:val="0"/>
      </w:pPr>
      <w:r>
        <w:t>1. 九年级上册（2024新版）</w:t>
      </w:r>
    </w:p>
    <w:p w14:paraId="125D4881">
      <w:pPr>
        <w:pStyle w:val="4"/>
        <w:keepNext w:val="0"/>
        <w:keepLines w:val="0"/>
        <w:widowControl/>
        <w:suppressLineNumbers w:val="0"/>
      </w:pPr>
      <w:r>
        <w:t>（一）数与代数</w:t>
      </w:r>
    </w:p>
    <w:p w14:paraId="4DACF3B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一元二次方程</w:t>
      </w:r>
      <w:r>
        <w:t xml:space="preserve"> </w:t>
      </w:r>
    </w:p>
    <w:p w14:paraId="703D215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解法（</w:t>
      </w:r>
      <w:r>
        <w:rPr>
          <w:rStyle w:val="8"/>
        </w:rPr>
        <w:t>因式分解法、公式法、配方法</w:t>
      </w:r>
      <w:r>
        <w:t xml:space="preserve">）； </w:t>
      </w:r>
    </w:p>
    <w:p w14:paraId="70C7283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判别式Δ=b²-4ac（</w:t>
      </w:r>
      <w:r>
        <w:rPr>
          <w:rStyle w:val="8"/>
        </w:rPr>
        <w:t>Δ&gt;0有两实根，Δ=0有重根</w:t>
      </w:r>
      <w:r>
        <w:t xml:space="preserve">）； </w:t>
      </w:r>
    </w:p>
    <w:p w14:paraId="404443D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韦达定理（</w:t>
      </w:r>
      <w:r>
        <w:rPr>
          <w:rStyle w:val="8"/>
        </w:rPr>
        <w:t>x₁+x₂=-b/a，x₁x₂=c/a</w:t>
      </w:r>
      <w:r>
        <w:t>）。</w:t>
      </w:r>
    </w:p>
    <w:p w14:paraId="26AFDC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二次函数</w:t>
      </w:r>
      <w:r>
        <w:t xml:space="preserve"> </w:t>
      </w:r>
    </w:p>
    <w:p w14:paraId="7C75C84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表达式形式（一般式y=ax²+bx+c，顶点式y=a(x-h)²+k）； </w:t>
      </w:r>
    </w:p>
    <w:p w14:paraId="5DD9168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图像性质（</w:t>
      </w:r>
      <w:r>
        <w:rPr>
          <w:rStyle w:val="8"/>
        </w:rPr>
        <w:t>a&gt;0开口向上，顶点为最值点</w:t>
      </w:r>
      <w:r>
        <w:t xml:space="preserve">）； </w:t>
      </w:r>
    </w:p>
    <w:p w14:paraId="41CE032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平移规律：上加下减，左加右减</w:t>
      </w:r>
      <w:r>
        <w:t>。</w:t>
      </w:r>
    </w:p>
    <w:p w14:paraId="511A3E9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反比例函数</w:t>
      </w:r>
      <w:r>
        <w:t xml:space="preserve"> </w:t>
      </w:r>
    </w:p>
    <w:p w14:paraId="50900A4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表达式y=k/x（k≠0）及双曲线图像； </w:t>
      </w:r>
    </w:p>
    <w:p w14:paraId="18471DB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k&gt;0时图像在一、三象限</w:t>
      </w:r>
      <w:r>
        <w:t>。</w:t>
      </w:r>
    </w:p>
    <w:p w14:paraId="03088AB4">
      <w:pPr>
        <w:pStyle w:val="4"/>
        <w:keepNext w:val="0"/>
        <w:keepLines w:val="0"/>
        <w:widowControl/>
        <w:suppressLineNumbers w:val="0"/>
      </w:pPr>
      <w:r>
        <w:t>（二）图形与几何</w:t>
      </w:r>
    </w:p>
    <w:p w14:paraId="7808B2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旋转与圆</w:t>
      </w:r>
      <w:r>
        <w:t xml:space="preserve"> </w:t>
      </w:r>
    </w:p>
    <w:p w14:paraId="335C9BE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旋转三要素（中心、方向、角度）； </w:t>
      </w:r>
    </w:p>
    <w:p w14:paraId="6892916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圆的基本性质（</w:t>
      </w:r>
      <w:r>
        <w:rPr>
          <w:rStyle w:val="8"/>
        </w:rPr>
        <w:t>垂径定理、圆周角定理</w:t>
      </w:r>
      <w:r>
        <w:t xml:space="preserve">）； </w:t>
      </w:r>
    </w:p>
    <w:p w14:paraId="6528B5A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直线与圆的位置关系（</w:t>
      </w:r>
      <w:r>
        <w:rPr>
          <w:rStyle w:val="8"/>
        </w:rPr>
        <w:t>d&lt;r相交，d=r相切</w:t>
      </w:r>
      <w:r>
        <w:t>）。</w:t>
      </w:r>
    </w:p>
    <w:p w14:paraId="110FFD0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266AF">
      <w:pPr>
        <w:pStyle w:val="3"/>
        <w:keepNext w:val="0"/>
        <w:keepLines w:val="0"/>
        <w:widowControl/>
        <w:suppressLineNumbers w:val="0"/>
      </w:pPr>
      <w:r>
        <w:t>2. 九年级下册（2024新版）</w:t>
      </w:r>
    </w:p>
    <w:p w14:paraId="408B94D8">
      <w:pPr>
        <w:pStyle w:val="4"/>
        <w:keepNext w:val="0"/>
        <w:keepLines w:val="0"/>
        <w:widowControl/>
        <w:suppressLineNumbers w:val="0"/>
      </w:pPr>
      <w:r>
        <w:t>（一）图形与几何</w:t>
      </w:r>
    </w:p>
    <w:p w14:paraId="3E06EA8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相似</w:t>
      </w:r>
      <w:r>
        <w:t xml:space="preserve"> </w:t>
      </w:r>
    </w:p>
    <w:p w14:paraId="28AEDCB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相似三角形判定（</w:t>
      </w:r>
      <w:r>
        <w:rPr>
          <w:rStyle w:val="8"/>
        </w:rPr>
        <w:t>AA、SAS、SSS</w:t>
      </w:r>
      <w:r>
        <w:t xml:space="preserve">）； </w:t>
      </w:r>
    </w:p>
    <w:p w14:paraId="2A2E7F7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相似比与面积比关系（</w:t>
      </w:r>
      <w:r>
        <w:rPr>
          <w:rStyle w:val="8"/>
        </w:rPr>
        <w:t>面积比=相似比²</w:t>
      </w:r>
      <w:r>
        <w:t>）。</w:t>
      </w:r>
    </w:p>
    <w:p w14:paraId="2EE7077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锐角三角函数</w:t>
      </w:r>
      <w:r>
        <w:t xml:space="preserve"> </w:t>
      </w:r>
    </w:p>
    <w:p w14:paraId="4006E8D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定义（</w:t>
      </w:r>
      <w:r>
        <w:rPr>
          <w:rStyle w:val="8"/>
        </w:rPr>
        <w:t>sinA=对边/斜边，cosA=邻边/斜边</w:t>
      </w:r>
      <w:r>
        <w:t xml:space="preserve">）； </w:t>
      </w:r>
    </w:p>
    <w:p w14:paraId="3D030E5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特殊角值（30°、45°、60°的sin/cos/tan）； </w:t>
      </w:r>
    </w:p>
    <w:p w14:paraId="7FFE67B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解直角三角形应用。</w:t>
      </w:r>
    </w:p>
    <w:p w14:paraId="7A2997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投影与视图</w:t>
      </w:r>
      <w:r>
        <w:t xml:space="preserve"> </w:t>
      </w:r>
    </w:p>
    <w:p w14:paraId="539CF8A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三视图绘制规则（主视图、左视图、俯视图）； </w:t>
      </w:r>
    </w:p>
    <w:p w14:paraId="7084CDD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中心投影与平行投影区别。</w:t>
      </w:r>
    </w:p>
    <w:p w14:paraId="746E174F">
      <w:pPr>
        <w:pStyle w:val="4"/>
        <w:keepNext w:val="0"/>
        <w:keepLines w:val="0"/>
        <w:widowControl/>
        <w:suppressLineNumbers w:val="0"/>
      </w:pPr>
      <w:r>
        <w:t>（二）统计与概率</w:t>
      </w:r>
    </w:p>
    <w:p w14:paraId="35C0AA3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概率计算（</w:t>
      </w:r>
      <w:r>
        <w:rPr>
          <w:rStyle w:val="8"/>
        </w:rPr>
        <w:t>P(A)=事件A结果数/总可能结果数</w:t>
      </w:r>
      <w:r>
        <w:t xml:space="preserve">）； </w:t>
      </w:r>
    </w:p>
    <w:p w14:paraId="137AC7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用频率估计概率</w:t>
      </w:r>
      <w:r>
        <w:t>（大量重复试验中频率趋近理论值）。</w:t>
      </w:r>
    </w:p>
    <w:p w14:paraId="0EFE194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D1BD0">
      <w:pPr>
        <w:pStyle w:val="2"/>
        <w:keepNext w:val="0"/>
        <w:keepLines w:val="0"/>
        <w:widowControl/>
        <w:suppressLineNumbers w:val="0"/>
      </w:pPr>
      <w:r>
        <w:t>关键更新与注意事项</w:t>
      </w:r>
    </w:p>
    <w:p w14:paraId="7557C2A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2024新版教材变化</w:t>
      </w:r>
      <w:r>
        <w:t xml:space="preserve">： </w:t>
      </w:r>
    </w:p>
    <w:p w14:paraId="36D3177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拆分原章节（如“有理数”分为两章，“整式乘除”拆为“整式乘法”和“因式分解”）； </w:t>
      </w:r>
    </w:p>
    <w:p w14:paraId="4460155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新增12个综合实践主题</w:t>
      </w:r>
      <w:r>
        <w:t>（如“低碳生活”“高铁列车数量关系”），强化应用能力。</w:t>
      </w:r>
    </w:p>
    <w:p w14:paraId="44514EC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中考高频考点</w:t>
      </w:r>
      <w:r>
        <w:t xml:space="preserve">： </w:t>
      </w:r>
    </w:p>
    <w:p w14:paraId="04E738A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二次函数与几何综合（动点最值问题）； </w:t>
      </w:r>
    </w:p>
    <w:p w14:paraId="079615C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圆的综合证明（切线与相似三角形结合）； </w:t>
      </w:r>
    </w:p>
    <w:p w14:paraId="0C07F12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易错点：分式方程未检验增根、二次函数顶点坐标符号错误</w:t>
      </w:r>
      <w:r>
        <w:t>。</w:t>
      </w:r>
    </w:p>
    <w:p w14:paraId="49BA141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学习建议</w:t>
      </w:r>
      <w:r>
        <w:t xml:space="preserve">： </w:t>
      </w:r>
      <w:bookmarkStart w:id="0" w:name="_GoBack"/>
      <w:bookmarkEnd w:id="0"/>
    </w:p>
    <w:p w14:paraId="6CA7018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重视</w:t>
      </w:r>
      <w:r>
        <w:rPr>
          <w:rStyle w:val="8"/>
        </w:rPr>
        <w:t>数形结合</w:t>
      </w:r>
      <w:r>
        <w:t xml:space="preserve">（如用函数图像解不等式）； </w:t>
      </w:r>
    </w:p>
    <w:p w14:paraId="6464DC4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</w:t>
      </w:r>
      <w:r>
        <w:rPr>
          <w:rStyle w:val="8"/>
        </w:rPr>
        <w:t>分类讨论思想</w:t>
      </w:r>
      <w:r>
        <w:t xml:space="preserve">（如等腰三角形顶角不确定时需分情况讨论）； </w:t>
      </w:r>
    </w:p>
    <w:p w14:paraId="73AD598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关注</w:t>
      </w:r>
      <w:r>
        <w:rPr>
          <w:rStyle w:val="8"/>
        </w:rPr>
        <w:t>实际问题中的数学建模</w:t>
      </w:r>
      <w:r>
        <w:t>（利润、增长率等模型）。</w:t>
      </w:r>
    </w:p>
    <w:p w14:paraId="2DAB3AE9">
      <w:pPr>
        <w:pStyle w:val="5"/>
        <w:keepNext w:val="0"/>
        <w:keepLines w:val="0"/>
        <w:widowControl/>
        <w:suppressLineNumbers w:val="0"/>
      </w:pPr>
      <w:r>
        <w:t>以上内容严格依据2024年新版人教版教材框架整理，覆盖全部核心知识点，重点标注关键概念与易错点，符合当前教学与中考要求。</w:t>
      </w:r>
    </w:p>
    <w:p w14:paraId="6F1618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339C0"/>
    <w:multiLevelType w:val="multilevel"/>
    <w:tmpl w:val="93E33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EC6987"/>
    <w:multiLevelType w:val="multilevel"/>
    <w:tmpl w:val="D8EC69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E75E7F"/>
    <w:multiLevelType w:val="multilevel"/>
    <w:tmpl w:val="F0E75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EF80C4"/>
    <w:multiLevelType w:val="multilevel"/>
    <w:tmpl w:val="FCEF80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686550B"/>
    <w:multiLevelType w:val="multilevel"/>
    <w:tmpl w:val="368655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2D721B5"/>
    <w:multiLevelType w:val="multilevel"/>
    <w:tmpl w:val="62D72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0222E88"/>
    <w:multiLevelType w:val="multilevel"/>
    <w:tmpl w:val="70222E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20AB7"/>
    <w:rsid w:val="326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2026-04-17T07:12:00Z</dcterms:created>
  <dc:creator>Daybreaker破灭残阳</dc:creator>
  <cp:lastModifiedBy>Daybreaker破灭残阳</cp:lastModifiedBy>
  <dcterms:modified xsi:type="dcterms:W3CDTF">2026-04-17T07:15:08Z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40D445EBDCFC4DC3B5E9C6085E6BE548_11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