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color w:val="2E74B5"/>
          <w:sz w:val="20"/>
        </w:rPr>
        <w:t>ARCADIA  ·  VALIDACIÓN FUNCIONAL</w:t>
      </w:r>
    </w:p>
    <w:p>
      <w:pPr>
        <w:keepNext/>
        <w:spacing w:after="100"/>
      </w:pPr>
      <w:r>
        <w:rPr>
          <w:rFonts w:ascii="Calibri" w:hAnsi="Calibri"/>
          <w:b/>
          <w:color w:val="1F4D78"/>
          <w:sz w:val="54"/>
        </w:rPr>
        <w:t>Checklist de aceptación</w:t>
      </w:r>
    </w:p>
    <w:p>
      <w:pPr>
        <w:spacing w:after="280"/>
      </w:pPr>
      <w:r>
        <w:rPr>
          <w:rFonts w:ascii="Calibri" w:hAnsi="Calibri"/>
          <w:color w:val="666666"/>
          <w:sz w:val="26"/>
        </w:rPr>
        <w:t>Revisión de flujos para autorizar el segundo pago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Proyecto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ARCADIA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Revisor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Rodrigo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Fecha de revisión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____________________________________________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Ambiente / URL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____________________________________________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Versión o commit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____________________________________________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40"/>
            </w:pPr>
            <w:r>
              <w:rPr>
                <w:b/>
                <w:color w:val="1F4D78"/>
                <w:sz w:val="18"/>
              </w:rPr>
              <w:t>CONDICIÓN DE APROBACIÓN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252525"/>
                <w:sz w:val="22"/>
              </w:rPr>
              <w:t>Todas las pruebas BLOQUEANTES deben quedar en OK o ser aceptadas expresamente por Rodrigo como N/A. Debe completarse al menos un pedido ficticio de punta a punta y comprobarse la persistencia después de cerrar sesión.</w:t>
            </w:r>
          </w:p>
        </w:tc>
      </w:tr>
    </w:tbl>
    <w:p>
      <w:pPr>
        <w:pStyle w:val="Heading1"/>
        <w:keepNext/>
      </w:pPr>
      <w:r>
        <w:t>Objetivo</w:t>
      </w:r>
    </w:p>
    <w:p>
      <w:r>
        <w:rPr>
          <w:rFonts w:ascii="Calibri" w:hAnsi="Calibri"/>
          <w:b w:val="0"/>
          <w:color w:val="252525"/>
          <w:sz w:val="22"/>
        </w:rPr>
        <w:t>Esta checklist sirve para confirmar que ARCADIA permite ejecutar el flujo operacional acordado de principio a fin y que está en condiciones de aprobar el segundo pago.</w:t>
      </w:r>
    </w:p>
    <w:p>
      <w:r>
        <w:rPr>
          <w:rFonts w:ascii="Calibri" w:hAnsi="Calibri"/>
          <w:b w:val="0"/>
          <w:color w:val="252525"/>
          <w:sz w:val="22"/>
        </w:rPr>
        <w:t>Una pantalla visible no basta para aprobar una prueba. Cada acción debe guardar los datos, mostrar un resultado entendible, mantenerse después de recargar la página y respetar el rol del usuario.</w:t>
      </w:r>
    </w:p>
    <w:p>
      <w:pPr>
        <w:pStyle w:val="Heading2"/>
        <w:keepNext/>
      </w:pPr>
      <w:r>
        <w:t>Cómo registrar el resultado</w:t>
      </w:r>
    </w:p>
    <w:p>
      <w:r>
        <w:rPr>
          <w:rFonts w:ascii="Calibri" w:hAnsi="Calibri"/>
          <w:b w:val="0"/>
          <w:color w:val="252525"/>
          <w:sz w:val="22"/>
        </w:rPr>
        <w:t>Marcar una opción por prueba:</w:t>
      </w:r>
    </w:p>
    <w:p>
      <w:pPr>
        <w:pStyle w:val="ListBullet"/>
      </w:pPr>
      <w:r>
        <w:rPr>
          <w:rFonts w:ascii="Consolas" w:hAnsi="Consolas"/>
          <w:b w:val="0"/>
          <w:color w:val="252525"/>
          <w:sz w:val="19"/>
        </w:rPr>
        <w:t>[ ] OK</w:t>
      </w:r>
      <w:r>
        <w:rPr>
          <w:rFonts w:ascii="Calibri" w:hAnsi="Calibri"/>
          <w:b w:val="0"/>
          <w:color w:val="252525"/>
          <w:sz w:val="22"/>
        </w:rPr>
        <w:t>: funciona completamente y conserva los datos.</w:t>
      </w:r>
    </w:p>
    <w:p>
      <w:pPr>
        <w:pStyle w:val="ListBullet"/>
      </w:pPr>
      <w:r>
        <w:rPr>
          <w:rFonts w:ascii="Consolas" w:hAnsi="Consolas"/>
          <w:b w:val="0"/>
          <w:color w:val="252525"/>
          <w:sz w:val="19"/>
        </w:rPr>
        <w:t>[ ] FALLA</w:t>
      </w:r>
      <w:r>
        <w:rPr>
          <w:rFonts w:ascii="Calibri" w:hAnsi="Calibri"/>
          <w:b w:val="0"/>
          <w:color w:val="252525"/>
          <w:sz w:val="22"/>
        </w:rPr>
        <w:t>: no funciona, pierde información o entrega un resultado incorrecto.</w:t>
      </w:r>
    </w:p>
    <w:p>
      <w:pPr>
        <w:pStyle w:val="ListBullet"/>
      </w:pPr>
      <w:r>
        <w:rPr>
          <w:rFonts w:ascii="Consolas" w:hAnsi="Consolas"/>
          <w:b w:val="0"/>
          <w:color w:val="252525"/>
          <w:sz w:val="19"/>
        </w:rPr>
        <w:t>[ ] N/A</w:t>
      </w:r>
      <w:r>
        <w:rPr>
          <w:rFonts w:ascii="Calibri" w:hAnsi="Calibri"/>
          <w:b w:val="0"/>
          <w:color w:val="252525"/>
          <w:sz w:val="22"/>
        </w:rPr>
        <w:t>: Rodrigo confirma que no aplica a esta etapa del proyecto.</w:t>
      </w:r>
    </w:p>
    <w:p>
      <w:r>
        <w:rPr>
          <w:rFonts w:ascii="Calibri" w:hAnsi="Calibri"/>
          <w:b w:val="0"/>
          <w:color w:val="252525"/>
          <w:sz w:val="22"/>
        </w:rPr>
        <w:t xml:space="preserve">En </w:t>
      </w:r>
      <w:r>
        <w:rPr>
          <w:rFonts w:ascii="Calibri" w:hAnsi="Calibri"/>
          <w:b/>
          <w:color w:val="252525"/>
          <w:sz w:val="22"/>
        </w:rPr>
        <w:t>Evidencia / observación</w:t>
      </w:r>
      <w:r>
        <w:rPr>
          <w:rFonts w:ascii="Calibri" w:hAnsi="Calibri"/>
          <w:b w:val="0"/>
          <w:color w:val="252525"/>
          <w:sz w:val="22"/>
        </w:rPr>
        <w:t>, anotar el código o cliente de prueba y, si falla, qué ocurrió. Adjuntar captura sólo cuando ayude a reproducir el problema; no usar datos reales de clientes.</w:t>
      </w:r>
    </w:p>
    <w:p>
      <w:pPr>
        <w:pStyle w:val="Heading2"/>
        <w:keepNext/>
      </w:pPr>
      <w:r>
        <w:t>Criterio para aprobar el segundo pago</w:t>
      </w:r>
    </w:p>
    <w:p>
      <w:r>
        <w:rPr>
          <w:rFonts w:ascii="Calibri" w:hAnsi="Calibri"/>
          <w:b w:val="0"/>
          <w:color w:val="252525"/>
          <w:sz w:val="22"/>
        </w:rPr>
        <w:t>El segundo pago puede aprobarse cuando:</w:t>
      </w:r>
    </w:p>
    <w:p>
      <w:pPr>
        <w:pStyle w:val="ListBullet"/>
      </w:pPr>
      <w:r>
        <w:rPr>
          <w:rFonts w:ascii="Calibri" w:hAnsi="Calibri"/>
          <w:b w:val="0"/>
          <w:color w:val="252525"/>
          <w:sz w:val="22"/>
        </w:rPr>
        <w:t xml:space="preserve">Todas las pruebas marcadas como </w:t>
      </w:r>
      <w:r>
        <w:rPr>
          <w:rFonts w:ascii="Calibri" w:hAnsi="Calibri"/>
          <w:b/>
          <w:color w:val="252525"/>
          <w:sz w:val="22"/>
        </w:rPr>
        <w:t>BLOQUEANTE</w:t>
      </w:r>
      <w:r>
        <w:rPr>
          <w:rFonts w:ascii="Calibri" w:hAnsi="Calibri"/>
          <w:b w:val="0"/>
          <w:color w:val="252525"/>
          <w:sz w:val="22"/>
        </w:rPr>
        <w:t xml:space="preserve"> están en </w:t>
      </w:r>
      <w:r>
        <w:rPr>
          <w:rFonts w:ascii="Consolas" w:hAnsi="Consolas"/>
          <w:b w:val="0"/>
          <w:color w:val="252525"/>
          <w:sz w:val="19"/>
        </w:rPr>
        <w:t>OK</w:t>
      </w:r>
      <w:r>
        <w:rPr>
          <w:rFonts w:ascii="Calibri" w:hAnsi="Calibri"/>
          <w:b w:val="0"/>
          <w:color w:val="252525"/>
          <w:sz w:val="22"/>
        </w:rPr>
        <w:t xml:space="preserve"> o Rodrigo las acepta expresamente como </w:t>
      </w:r>
      <w:r>
        <w:rPr>
          <w:rFonts w:ascii="Consolas" w:hAnsi="Consolas"/>
          <w:b w:val="0"/>
          <w:color w:val="252525"/>
          <w:sz w:val="19"/>
        </w:rPr>
        <w:t>N/A</w:t>
      </w:r>
      <w:r>
        <w:rPr>
          <w:rFonts w:ascii="Calibri" w:hAnsi="Calibri"/>
          <w:b w:val="0"/>
          <w:color w:val="252525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52525"/>
          <w:sz w:val="22"/>
        </w:rPr>
        <w:t>Existe al menos un pedido ficticio probado de punta a punta: creación → producción → calidad → listo para entrega → agenda → entrega/historial.</w:t>
      </w:r>
    </w:p>
    <w:p>
      <w:pPr>
        <w:pStyle w:val="ListBullet"/>
      </w:pPr>
      <w:r>
        <w:rPr>
          <w:rFonts w:ascii="Calibri" w:hAnsi="Calibri"/>
          <w:b w:val="0"/>
          <w:color w:val="252525"/>
          <w:sz w:val="22"/>
        </w:rPr>
        <w:t>Los datos siguen presentes después de cerrar sesión, volver a ingresar y recargar la web.</w:t>
      </w:r>
    </w:p>
    <w:p>
      <w:pPr>
        <w:pStyle w:val="ListBullet"/>
      </w:pPr>
      <w:r>
        <w:rPr>
          <w:rFonts w:ascii="Calibri" w:hAnsi="Calibri"/>
          <w:b w:val="0"/>
          <w:color w:val="252525"/>
          <w:sz w:val="22"/>
        </w:rPr>
        <w:t>No hay errores que impidan trabajar, pérdida de datos, acceso indebido entre roles ni exposición de información sensible.</w:t>
      </w:r>
    </w:p>
    <w:p>
      <w:pPr>
        <w:pStyle w:val="ListBullet"/>
      </w:pPr>
      <w:r>
        <w:rPr>
          <w:rFonts w:ascii="Calibri" w:hAnsi="Calibri"/>
          <w:b w:val="0"/>
          <w:color w:val="252525"/>
          <w:sz w:val="22"/>
        </w:rPr>
        <w:t>Las fallas menores restantes están anotadas y acordadas con responsable y fecha.</w:t>
      </w:r>
    </w:p>
    <w:p>
      <w:pPr>
        <w:pStyle w:val="Heading1"/>
        <w:keepNext/>
      </w:pPr>
      <w:r>
        <w:t>0. Preparación de la revisión</w:t>
      </w:r>
    </w:p>
    <w:p>
      <w:r>
        <w:rPr>
          <w:rFonts w:ascii="Calibri" w:hAnsi="Calibri"/>
          <w:b w:val="0"/>
          <w:color w:val="252525"/>
          <w:sz w:val="22"/>
        </w:rPr>
        <w:t>Usar datos ficticios. No probar con información personal ni ventas reales.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Ambiente correcto:</w:t>
      </w:r>
      <w:r>
        <w:rPr>
          <w:rFonts w:ascii="Calibri" w:hAnsi="Calibri"/>
          <w:b w:val="0"/>
          <w:color w:val="252525"/>
          <w:sz w:val="22"/>
        </w:rPr>
        <w:t xml:space="preserve"> la URL corresponde al ambiente que se entregará para uso y no a una copia local del desarrollador.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Usuarios disponibles:</w:t>
      </w:r>
      <w:r>
        <w:rPr>
          <w:rFonts w:ascii="Calibri" w:hAnsi="Calibri"/>
          <w:b w:val="0"/>
          <w:color w:val="252525"/>
          <w:sz w:val="22"/>
        </w:rPr>
        <w:t xml:space="preserve"> existen cuentas de prueba para administrador, supervisor/manager y trabajador/operator.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Áreas disponibles:</w:t>
      </w:r>
      <w:r>
        <w:rPr>
          <w:rFonts w:ascii="Calibri" w:hAnsi="Calibri"/>
          <w:b w:val="0"/>
          <w:color w:val="252525"/>
          <w:sz w:val="22"/>
        </w:rPr>
        <w:t xml:space="preserve"> existe al menos un trabajador asignado a cada área productiva que se probará.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Hay un archivo JPG o PNG pequeño y un PDF de prueba para adjuntos.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 xml:space="preserve">Se acuerda un pedido de prueba principal, por ejemplo cliente </w:t>
      </w:r>
      <w:r>
        <w:rPr>
          <w:rFonts w:ascii="Consolas" w:hAnsi="Consolas"/>
          <w:b w:val="0"/>
          <w:color w:val="252525"/>
          <w:sz w:val="19"/>
        </w:rPr>
        <w:t>PRUEBA RODRIGO</w:t>
      </w:r>
      <w:r>
        <w:rPr>
          <w:rFonts w:ascii="Calibri" w:hAnsi="Calibri"/>
          <w:b w:val="0"/>
          <w:color w:val="252525"/>
          <w:sz w:val="22"/>
        </w:rPr>
        <w:t>, con fecha de entrega cercana.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acuerda un segundo pedido para probar cancelación y un tercer pedido para bloqueo.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1. Acceso, sesión y navegación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Inicio de sesión admin:</w:t>
      </w:r>
      <w:r>
        <w:rPr>
          <w:rFonts w:ascii="Calibri" w:hAnsi="Calibri"/>
          <w:b w:val="0"/>
          <w:color w:val="252525"/>
          <w:sz w:val="22"/>
        </w:rPr>
        <w:t xml:space="preserve"> un administrador con credenciales válidas entra y llega al panel administrativo.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Rechazo de acceso:</w:t>
      </w:r>
      <w:r>
        <w:rPr>
          <w:rFonts w:ascii="Calibri" w:hAnsi="Calibri"/>
          <w:b w:val="0"/>
          <w:color w:val="252525"/>
          <w:sz w:val="22"/>
        </w:rPr>
        <w:t xml:space="preserve"> credenciales inválidas no permiten entrar y muestran un mensaje claro.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Sesión persistente:</w:t>
      </w:r>
      <w:r>
        <w:rPr>
          <w:rFonts w:ascii="Calibri" w:hAnsi="Calibri"/>
          <w:b w:val="0"/>
          <w:color w:val="252525"/>
          <w:sz w:val="22"/>
        </w:rPr>
        <w:t xml:space="preserve"> al recargar una página interna, el usuario continúa autenticado.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Cerrar sesión:</w:t>
      </w:r>
      <w:r>
        <w:rPr>
          <w:rFonts w:ascii="Calibri" w:hAnsi="Calibri"/>
          <w:b w:val="0"/>
          <w:color w:val="252525"/>
          <w:sz w:val="22"/>
        </w:rPr>
        <w:t xml:space="preserve"> al salir, las rutas internas dejan de ser accesibles y vuelven al login.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Separación de experiencias:</w:t>
      </w:r>
      <w:r>
        <w:rPr>
          <w:rFonts w:ascii="Calibri" w:hAnsi="Calibri"/>
          <w:b w:val="0"/>
          <w:color w:val="252525"/>
          <w:sz w:val="22"/>
        </w:rPr>
        <w:t xml:space="preserve"> un trabajador entra directamente al panel de taller y no puede abrir módulos administrativos.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administrador puede navegar por Inicio, Comercial, Estructuras, Agenda, Listos para entrega, Stock, Proveedores, Reportes, Historial, Usuarios y Configuración.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botón Atrás del navegador y los enlaces internos no dejan la aplicación en una pantalla rota.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Una URL inexistente o un registro que no existe muestra un mensaje comprensible y una salida segura.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2. Crear un pedido de Muebles La Reina (LR)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Abrir ingreso:</w:t>
      </w:r>
      <w:r>
        <w:rPr>
          <w:rFonts w:ascii="Calibri" w:hAnsi="Calibri"/>
          <w:b w:val="0"/>
          <w:color w:val="252525"/>
          <w:sz w:val="22"/>
        </w:rPr>
        <w:t xml:space="preserve"> desde administración se puede abrir </w:t>
      </w:r>
      <w:r>
        <w:rPr>
          <w:rFonts w:ascii="Consolas" w:hAnsi="Consolas"/>
          <w:b w:val="0"/>
          <w:color w:val="252525"/>
          <w:sz w:val="19"/>
        </w:rPr>
        <w:t>Nueva orden</w:t>
      </w:r>
      <w:r>
        <w:rPr>
          <w:rFonts w:ascii="Calibri" w:hAnsi="Calibri"/>
          <w:b w:val="0"/>
          <w:color w:val="252525"/>
          <w:sz w:val="22"/>
        </w:rPr>
        <w:t>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Cliente libre:</w:t>
      </w:r>
      <w:r>
        <w:rPr>
          <w:rFonts w:ascii="Calibri" w:hAnsi="Calibri"/>
          <w:b w:val="0"/>
          <w:color w:val="252525"/>
          <w:sz w:val="22"/>
        </w:rPr>
        <w:t xml:space="preserve"> permite ingresar una persona o empresa como texto libre.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Datos comerciales:</w:t>
      </w:r>
      <w:r>
        <w:rPr>
          <w:rFonts w:ascii="Calibri" w:hAnsi="Calibri"/>
          <w:b w:val="0"/>
          <w:color w:val="252525"/>
          <w:sz w:val="22"/>
        </w:rPr>
        <w:t xml:space="preserve"> permite completar contacto, RUT, dirección, comuna, teléfono y correo cuando correspondan.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Documento:</w:t>
      </w:r>
      <w:r>
        <w:rPr>
          <w:rFonts w:ascii="Calibri" w:hAnsi="Calibri"/>
          <w:b w:val="0"/>
          <w:color w:val="252525"/>
          <w:sz w:val="22"/>
        </w:rPr>
        <w:t xml:space="preserve"> permite seleccionar el tipo correcto (nota de venta, cotización, orden de compra o garantía).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Más de un producto:</w:t>
      </w:r>
      <w:r>
        <w:rPr>
          <w:rFonts w:ascii="Calibri" w:hAnsi="Calibri"/>
          <w:b w:val="0"/>
          <w:color w:val="252525"/>
          <w:sz w:val="22"/>
        </w:rPr>
        <w:t xml:space="preserve"> se pueden agregar dos o más productos al mismo pedido, cada uno con producto/modelo, material, color, cantidad y precio.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Código común:</w:t>
      </w:r>
      <w:r>
        <w:rPr>
          <w:rFonts w:ascii="Calibri" w:hAnsi="Calibri"/>
          <w:b w:val="0"/>
          <w:color w:val="252525"/>
          <w:sz w:val="22"/>
        </w:rPr>
        <w:t xml:space="preserve"> los productos del mismo pedido quedan asociados al mismo código de pedido, pero conservan código y avance individual.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Código correlativo:</w:t>
      </w:r>
      <w:r>
        <w:rPr>
          <w:rFonts w:ascii="Calibri" w:hAnsi="Calibri"/>
          <w:b w:val="0"/>
          <w:color w:val="252525"/>
          <w:sz w:val="22"/>
        </w:rPr>
        <w:t xml:space="preserve"> el sistema genera el número/código correspondiente sin duplicarlo.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Valores:</w:t>
      </w:r>
      <w:r>
        <w:rPr>
          <w:rFonts w:ascii="Calibri" w:hAnsi="Calibri"/>
          <w:b w:val="0"/>
          <w:color w:val="252525"/>
          <w:sz w:val="22"/>
        </w:rPr>
        <w:t xml:space="preserve"> subtotal, descuento, total, abono y saldo quedan correctos.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Planificación:</w:t>
      </w:r>
      <w:r>
        <w:rPr>
          <w:rFonts w:ascii="Calibri" w:hAnsi="Calibri"/>
          <w:b w:val="0"/>
          <w:color w:val="252525"/>
          <w:sz w:val="22"/>
        </w:rPr>
        <w:t xml:space="preserve"> permite definir fecha de ingreso, fecha de entrega y responsable según las reglas vigentes.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Garantía exige la información u observación definida en Configuración.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agregar una observación y luego se ve en el detalle y mediante el indicador correspondiente en las vistas operativas.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adjuntar el archivo de prueba permitido.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Validaciones:</w:t>
      </w:r>
      <w:r>
        <w:rPr>
          <w:rFonts w:ascii="Calibri" w:hAnsi="Calibri"/>
          <w:b w:val="0"/>
          <w:color w:val="252525"/>
          <w:sz w:val="22"/>
        </w:rPr>
        <w:t xml:space="preserve"> no deja guardar sin los campos obligatorios, con correo inválido, cantidad menor a 1, montos negativos o abono superior al total.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Guardado:</w:t>
      </w:r>
      <w:r>
        <w:rPr>
          <w:rFonts w:ascii="Calibri" w:hAnsi="Calibri"/>
          <w:b w:val="0"/>
          <w:color w:val="252525"/>
          <w:sz w:val="22"/>
        </w:rPr>
        <w:t xml:space="preserve"> al confirmar, se crean todos los productos una sola vez y se abre un resultado entendible.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Persistencia:</w:t>
      </w:r>
      <w:r>
        <w:rPr>
          <w:rFonts w:ascii="Calibri" w:hAnsi="Calibri"/>
          <w:b w:val="0"/>
          <w:color w:val="252525"/>
          <w:sz w:val="22"/>
        </w:rPr>
        <w:t xml:space="preserve"> al recargar y volver al panel, el pedido mantiene todos sus datos y productos.</w:t>
      </w:r>
    </w:p>
    <w:p>
      <w:r>
        <w:rPr>
          <w:rFonts w:ascii="Calibri" w:hAnsi="Calibri"/>
          <w:b/>
          <w:color w:val="252525"/>
          <w:sz w:val="22"/>
        </w:rPr>
        <w:t>Pedido / códigos creados: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3. Crear un ingreso simple de Leather House (LH)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Flujo diferenciado:</w:t>
      </w:r>
      <w:r>
        <w:rPr>
          <w:rFonts w:ascii="Calibri" w:hAnsi="Calibri"/>
          <w:b w:val="0"/>
          <w:color w:val="252525"/>
          <w:sz w:val="22"/>
        </w:rPr>
        <w:t xml:space="preserve"> al elegir LH aparece el ingreso productivo simple y no obliga a completar el documento comercial de LR.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Datos productivos:</w:t>
      </w:r>
      <w:r>
        <w:rPr>
          <w:rFonts w:ascii="Calibri" w:hAnsi="Calibri"/>
          <w:b w:val="0"/>
          <w:color w:val="252525"/>
          <w:sz w:val="22"/>
        </w:rPr>
        <w:t xml:space="preserve"> permite guardar cliente, producto, material/color, fechas, responsable y observaciones aplicables.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Código LH:</w:t>
      </w:r>
      <w:r>
        <w:rPr>
          <w:rFonts w:ascii="Calibri" w:hAnsi="Calibri"/>
          <w:b w:val="0"/>
          <w:color w:val="252525"/>
          <w:sz w:val="22"/>
        </w:rPr>
        <w:t xml:space="preserve"> el sistema genera un código válido y no repetido.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Visibilidad:</w:t>
      </w:r>
      <w:r>
        <w:rPr>
          <w:rFonts w:ascii="Calibri" w:hAnsi="Calibri"/>
          <w:b w:val="0"/>
          <w:color w:val="252525"/>
          <w:sz w:val="22"/>
        </w:rPr>
        <w:t xml:space="preserve"> el ingreso guardado aparece en producción administrativa y en la cola del área que corresponda.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Al recargar, los datos del ingreso LH siguen presentes.</w:t>
      </w:r>
    </w:p>
    <w:p>
      <w:r>
        <w:rPr>
          <w:rFonts w:ascii="Calibri" w:hAnsi="Calibri"/>
          <w:b/>
          <w:color w:val="252525"/>
          <w:sz w:val="22"/>
        </w:rPr>
        <w:t>Pedido / código creado: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4. Panel administrativo y detalle del pedido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Producción activa:</w:t>
      </w:r>
      <w:r>
        <w:rPr>
          <w:rFonts w:ascii="Calibri" w:hAnsi="Calibri"/>
          <w:b w:val="0"/>
          <w:color w:val="252525"/>
          <w:sz w:val="22"/>
        </w:rPr>
        <w:t xml:space="preserve"> el pedido nuevo aparece en el panel sin mezclar pedidos entregados o cancelados.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Búsqueda:</w:t>
      </w:r>
      <w:r>
        <w:rPr>
          <w:rFonts w:ascii="Calibri" w:hAnsi="Calibri"/>
          <w:b w:val="0"/>
          <w:color w:val="252525"/>
          <w:sz w:val="22"/>
        </w:rPr>
        <w:t xml:space="preserve"> se puede encontrar por código, código común, cliente o producto.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filtros disponibles entregan resultados coherentes y se pueden limpiar.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productos de un mismo pedido se agrupan sin ocultar su avance individual.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prioridad visual se calcula desde la fecha de entrega y no compite con una prioridad manual.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pedido con observaciones presenta un indicador discreto y visible.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contadores/KPIs cambian de forma coherente al crear, bloquear, completar o cancelar pedidos.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Detalle:</w:t>
      </w:r>
      <w:r>
        <w:rPr>
          <w:rFonts w:ascii="Calibri" w:hAnsi="Calibri"/>
          <w:b w:val="0"/>
          <w:color w:val="252525"/>
          <w:sz w:val="22"/>
        </w:rPr>
        <w:t xml:space="preserve"> al abrir el pedido se ven datos comerciales, fechas, valores, etapas, observaciones, adjuntos y actividad disponibles.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Edición:</w:t>
      </w:r>
      <w:r>
        <w:rPr>
          <w:rFonts w:ascii="Calibri" w:hAnsi="Calibri"/>
          <w:b w:val="0"/>
          <w:color w:val="252525"/>
          <w:sz w:val="22"/>
        </w:rPr>
        <w:t xml:space="preserve"> se puede editar un dato permitido; al guardar, cambia en detalle, tabla y documento sin duplicar el pedido.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Cancelar la edición no modifica la información existente.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5. Flujo del trabajador en taller</w:t>
      </w:r>
    </w:p>
    <w:p>
      <w:r>
        <w:rPr>
          <w:rFonts w:ascii="Calibri" w:hAnsi="Calibri"/>
          <w:b w:val="0"/>
          <w:color w:val="252525"/>
          <w:sz w:val="22"/>
        </w:rPr>
        <w:t>Repetir esta sección con al menos dos áreas distintas. Si el flujo definitivo incluye Estructura, En blanco, Corte, Costura, Tapicería, Calidad o Despacho, probar todas las áreas habilitadas.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Cola por área:</w:t>
      </w:r>
      <w:r>
        <w:rPr>
          <w:rFonts w:ascii="Calibri" w:hAnsi="Calibri"/>
          <w:b w:val="0"/>
          <w:color w:val="252525"/>
          <w:sz w:val="22"/>
        </w:rPr>
        <w:t xml:space="preserve"> cada trabajador ve sólo los pedidos relacionados con sus áreas autorizadas.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Privacidad operacional:</w:t>
      </w:r>
      <w:r>
        <w:rPr>
          <w:rFonts w:ascii="Calibri" w:hAnsi="Calibri"/>
          <w:b w:val="0"/>
          <w:color w:val="252525"/>
          <w:sz w:val="22"/>
        </w:rPr>
        <w:t xml:space="preserve"> el trabajador ve sólo la información necesaria para fabricar y no puede editar precios, pagos, cliente u otros datos administrativos.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Trabajo actual:</w:t>
      </w:r>
      <w:r>
        <w:rPr>
          <w:rFonts w:ascii="Calibri" w:hAnsi="Calibri"/>
          <w:b w:val="0"/>
          <w:color w:val="252525"/>
          <w:sz w:val="22"/>
        </w:rPr>
        <w:t xml:space="preserve"> la cola diferencia claramente lo accionable ahora.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Trabajo futuro:</w:t>
      </w:r>
      <w:r>
        <w:rPr>
          <w:rFonts w:ascii="Calibri" w:hAnsi="Calibri"/>
          <w:b w:val="0"/>
          <w:color w:val="252525"/>
          <w:sz w:val="22"/>
        </w:rPr>
        <w:t xml:space="preserve"> la cola muestra próximos trabajos para planificar carga y materiales, sin permitir adelantarse indebidamente.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búsqueda y los filtros del taller permiten encontrar el pedido correcto.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detalle de taller muestra código, producto, material/color, cantidad, entrega, indicaciones y estado de la etapa.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Iniciar:</w:t>
      </w:r>
      <w:r>
        <w:rPr>
          <w:rFonts w:ascii="Calibri" w:hAnsi="Calibri"/>
          <w:b w:val="0"/>
          <w:color w:val="252525"/>
          <w:sz w:val="22"/>
        </w:rPr>
        <w:t xml:space="preserve"> el trabajador autorizado inicia su etapa y ésta queda </w:t>
      </w:r>
      <w:r>
        <w:rPr>
          <w:rFonts w:ascii="Consolas" w:hAnsi="Consolas"/>
          <w:b w:val="0"/>
          <w:color w:val="252525"/>
          <w:sz w:val="19"/>
        </w:rPr>
        <w:t>En proceso</w:t>
      </w:r>
      <w:r>
        <w:rPr>
          <w:rFonts w:ascii="Calibri" w:hAnsi="Calibri"/>
          <w:b w:val="0"/>
          <w:color w:val="252525"/>
          <w:sz w:val="22"/>
        </w:rPr>
        <w:t xml:space="preserve"> con fecha/usuario registrados.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Terminar:</w:t>
      </w:r>
      <w:r>
        <w:rPr>
          <w:rFonts w:ascii="Calibri" w:hAnsi="Calibri"/>
          <w:b w:val="0"/>
          <w:color w:val="252525"/>
          <w:sz w:val="22"/>
        </w:rPr>
        <w:t xml:space="preserve"> el trabajador autorizado termina su etapa y el siguiente paso queda disponible según la secuencia configurada.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Actualización admin:</w:t>
      </w:r>
      <w:r>
        <w:rPr>
          <w:rFonts w:ascii="Calibri" w:hAnsi="Calibri"/>
          <w:b w:val="0"/>
          <w:color w:val="252525"/>
          <w:sz w:val="22"/>
        </w:rPr>
        <w:t xml:space="preserve"> administración ve el avance sin tener que recrear ni editar el pedido.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Deshacer inicio devuelve la etapa al estado correcto sin corromper las etapas anteriores.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Reabrir una etapa terminada funciona sólo cuando el rol y las reglas lo permiten.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trabajador no puede operar una etapa que pertenece únicamente a otra área.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Dos clics rápidos o una recarga no registran el mismo cambio dos veces ni dejan estados contradictorios.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botones muestran confirmación o mensaje de éxito/error y no quedan cargando indefinidamente.</w:t>
      </w:r>
    </w:p>
    <w:p>
      <w:r>
        <w:rPr>
          <w:rFonts w:ascii="Calibri" w:hAnsi="Calibri"/>
          <w:b/>
          <w:color w:val="252525"/>
          <w:sz w:val="22"/>
        </w:rPr>
        <w:t>Áreas probadas: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6. Bloqueo, desbloqueo y observaciones productivas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Motivo requerido:</w:t>
      </w:r>
      <w:r>
        <w:rPr>
          <w:rFonts w:ascii="Calibri" w:hAnsi="Calibri"/>
          <w:b w:val="0"/>
          <w:color w:val="252525"/>
          <w:sz w:val="22"/>
        </w:rPr>
        <w:t xml:space="preserve"> cuando la regla está activa, no se puede bloquear sin un motivo válido.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Bloquear:</w:t>
      </w:r>
      <w:r>
        <w:rPr>
          <w:rFonts w:ascii="Calibri" w:hAnsi="Calibri"/>
          <w:b w:val="0"/>
          <w:color w:val="252525"/>
          <w:sz w:val="22"/>
        </w:rPr>
        <w:t xml:space="preserve"> al ingresar un motivo, la etapa y el pedido muestran el bloqueo de forma clara.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Visibilidad admin:</w:t>
      </w:r>
      <w:r>
        <w:rPr>
          <w:rFonts w:ascii="Calibri" w:hAnsi="Calibri"/>
          <w:b w:val="0"/>
          <w:color w:val="252525"/>
          <w:sz w:val="22"/>
        </w:rPr>
        <w:t xml:space="preserve"> administración ve la alerta y el motivo del bloqueo.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Persistencia:</w:t>
      </w:r>
      <w:r>
        <w:rPr>
          <w:rFonts w:ascii="Calibri" w:hAnsi="Calibri"/>
          <w:b w:val="0"/>
          <w:color w:val="252525"/>
          <w:sz w:val="22"/>
        </w:rPr>
        <w:t xml:space="preserve"> el bloqueo continúa visible después de recargar y volver a iniciar sesión.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Resolver:</w:t>
      </w:r>
      <w:r>
        <w:rPr>
          <w:rFonts w:ascii="Calibri" w:hAnsi="Calibri"/>
          <w:b w:val="0"/>
          <w:color w:val="252525"/>
          <w:sz w:val="22"/>
        </w:rPr>
        <w:t xml:space="preserve"> quitar el bloqueo devuelve la etapa a un estado operable y conserva trazabilidad del cambio.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Admin/manager puede agregar o actualizar una nota de etapa cuando tiene permiso.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Una observación general editada desde el detalle se refleja en las vistas correspondientes.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7. Comentarios, adjuntos y trazabilidad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agregar un comentario válido al pedido y aparece con autor y fecha.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comentario vacío o demasiado largo es rechazado con un mensaje claro.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Subir adjunto:</w:t>
      </w:r>
      <w:r>
        <w:rPr>
          <w:rFonts w:ascii="Calibri" w:hAnsi="Calibri"/>
          <w:b w:val="0"/>
          <w:color w:val="252525"/>
          <w:sz w:val="22"/>
        </w:rPr>
        <w:t xml:space="preserve"> se puede cargar una imagen o PDF permitido y aparece en el pedido correcto.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Abrir adjunto:</w:t>
      </w:r>
      <w:r>
        <w:rPr>
          <w:rFonts w:ascii="Calibri" w:hAnsi="Calibri"/>
          <w:b w:val="0"/>
          <w:color w:val="252525"/>
          <w:sz w:val="22"/>
        </w:rPr>
        <w:t xml:space="preserve"> el archivo se puede abrir o descargar estando autorizado.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archivo no permitido o excesivo es rechazado sin romper la pantalla.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trabajador sólo accede a adjuntos de pedidos que puede ver.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Auditoría:</w:t>
      </w:r>
      <w:r>
        <w:rPr>
          <w:rFonts w:ascii="Calibri" w:hAnsi="Calibri"/>
          <w:b w:val="0"/>
          <w:color w:val="252525"/>
          <w:sz w:val="22"/>
        </w:rPr>
        <w:t xml:space="preserve"> creación, edición, cambios productivos, bloqueo y cierre generan actividad trazable con fecha y actor cuando corresponda.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8. Lista de estructuras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pedido activo aparece en la Lista de estructuras cuando corresponde.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Especificación:</w:t>
      </w:r>
      <w:r>
        <w:rPr>
          <w:rFonts w:ascii="Calibri" w:hAnsi="Calibri"/>
          <w:b w:val="0"/>
          <w:color w:val="252525"/>
          <w:sz w:val="22"/>
        </w:rPr>
        <w:t xml:space="preserve"> se puede guardar una ficha/especificación libre vinculada al pedido.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adjuntar un plano, foto o PDF y volver a abrirlo.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Estados:</w:t>
      </w:r>
      <w:r>
        <w:rPr>
          <w:rFonts w:ascii="Calibri" w:hAnsi="Calibri"/>
          <w:b w:val="0"/>
          <w:color w:val="252525"/>
          <w:sz w:val="22"/>
        </w:rPr>
        <w:t xml:space="preserve"> la solicitud pasa por Pendiente/Solicitada → En confección → Completada.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panel principal refleja la señal de estructura solicitada y el check de estructura terminada.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filtros de la lista muestran correctamente pendientes, en proceso y terminadas.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cambio se mantiene después de recargar y queda ligado al pedido correcto.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9. Calidad, pedido listo y agenda de entrega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Calidad:</w:t>
      </w:r>
      <w:r>
        <w:rPr>
          <w:rFonts w:ascii="Calibri" w:hAnsi="Calibri"/>
          <w:b w:val="0"/>
          <w:color w:val="252525"/>
          <w:sz w:val="22"/>
        </w:rPr>
        <w:t xml:space="preserve"> la última etapa productiva llega a revisión de calidad según la configuración.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Regla de cierre:</w:t>
      </w:r>
      <w:r>
        <w:rPr>
          <w:rFonts w:ascii="Calibri" w:hAnsi="Calibri"/>
          <w:b w:val="0"/>
          <w:color w:val="252525"/>
          <w:sz w:val="22"/>
        </w:rPr>
        <w:t xml:space="preserve"> no se puede cerrar el pedido antes de cumplir la revisión requerida.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Fin de producción:</w:t>
      </w:r>
      <w:r>
        <w:rPr>
          <w:rFonts w:ascii="Calibri" w:hAnsi="Calibri"/>
          <w:b w:val="0"/>
          <w:color w:val="252525"/>
          <w:sz w:val="22"/>
        </w:rPr>
        <w:t xml:space="preserve"> al aprobar calidad/finalizar producción, el pedido sale de trabajo activo y aparece en </w:t>
      </w:r>
      <w:r>
        <w:rPr>
          <w:rFonts w:ascii="Consolas" w:hAnsi="Consolas"/>
          <w:b w:val="0"/>
          <w:color w:val="252525"/>
          <w:sz w:val="19"/>
        </w:rPr>
        <w:t>Listos para entrega</w:t>
      </w:r>
      <w:r>
        <w:rPr>
          <w:rFonts w:ascii="Calibri" w:hAnsi="Calibri"/>
          <w:b w:val="0"/>
          <w:color w:val="252525"/>
          <w:sz w:val="22"/>
        </w:rPr>
        <w:t>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Agendar entrega:</w:t>
      </w:r>
      <w:r>
        <w:rPr>
          <w:rFonts w:ascii="Calibri" w:hAnsi="Calibri"/>
          <w:b w:val="0"/>
          <w:color w:val="252525"/>
          <w:sz w:val="22"/>
        </w:rPr>
        <w:t xml:space="preserve"> desde Listos o Agenda se agenda el pedido en una fecha, bloque AM/PM y horario válido.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Si el pedido contiene varios productos, la entrega común se identifica sin perder el detalle de cada producto.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agenda muestra la entrega en el día y bloque correctos.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editar fecha, bloque, horario y notas de una entrega pendiente.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No acepta horarios incoherentes ni datos obligatorios vacíos.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crear una tarea interna independiente de una entrega.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completar una tarea y se puede cancelar un elemento pendiente con confirmación.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filtros por fecha, tipo y bloque horario muestran resultados coherentes.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10. Cierre, entrega, cancelación e historial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Cerrar:</w:t>
      </w:r>
      <w:r>
        <w:rPr>
          <w:rFonts w:ascii="Calibri" w:hAnsi="Calibri"/>
          <w:b w:val="0"/>
          <w:color w:val="252525"/>
          <w:sz w:val="22"/>
        </w:rPr>
        <w:t xml:space="preserve"> al confirmar el cierre, el pedido queda completado/entregado una sola vez.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Sale de activos:</w:t>
      </w:r>
      <w:r>
        <w:rPr>
          <w:rFonts w:ascii="Calibri" w:hAnsi="Calibri"/>
          <w:b w:val="0"/>
          <w:color w:val="252525"/>
          <w:sz w:val="22"/>
        </w:rPr>
        <w:t xml:space="preserve"> el pedido cerrado ya no aparece en producción activa.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Historial:</w:t>
      </w:r>
      <w:r>
        <w:rPr>
          <w:rFonts w:ascii="Calibri" w:hAnsi="Calibri"/>
          <w:b w:val="0"/>
          <w:color w:val="252525"/>
          <w:sz w:val="22"/>
        </w:rPr>
        <w:t xml:space="preserve"> aparece en Historial con sus datos, etapas, comentarios y trazabilidad disponibles.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historial filtra correctamente por mes seleccionado y últimos 30 días.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búsqueda del historial encuentra por código, cliente o producto.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Cancelar:</w:t>
      </w:r>
      <w:r>
        <w:rPr>
          <w:rFonts w:ascii="Calibri" w:hAnsi="Calibri"/>
          <w:b w:val="0"/>
          <w:color w:val="252525"/>
          <w:sz w:val="22"/>
        </w:rPr>
        <w:t xml:space="preserve"> el pedido secundario puede cancelarse sólo después de una confirmación explícita.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pedido cancelado sale de activos, permanece en historial y no se elimina físicamente.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pedido completado o cancelado no ofrece edición operacional normal.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11. Documentos comerciales y pagos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Clasificación:</w:t>
      </w:r>
      <w:r>
        <w:rPr>
          <w:rFonts w:ascii="Calibri" w:hAnsi="Calibri"/>
          <w:b w:val="0"/>
          <w:color w:val="252525"/>
          <w:sz w:val="22"/>
        </w:rPr>
        <w:t xml:space="preserve"> Comercial separa correctamente notas de venta, cotizaciones, órdenes de compra, garantías e ingresos productivos aplicables.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Documento agrupado:</w:t>
      </w:r>
      <w:r>
        <w:rPr>
          <w:rFonts w:ascii="Calibri" w:hAnsi="Calibri"/>
          <w:b w:val="0"/>
          <w:color w:val="252525"/>
          <w:sz w:val="22"/>
        </w:rPr>
        <w:t xml:space="preserve"> un documento con varios productos muestra todos los productos del mismo código común.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Datos de cliente, productos, fechas, valores, condiciones de entrega y observaciones coinciden con la orden.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Impresión:</w:t>
      </w:r>
      <w:r>
        <w:rPr>
          <w:rFonts w:ascii="Calibri" w:hAnsi="Calibri"/>
          <w:b w:val="0"/>
          <w:color w:val="252525"/>
          <w:sz w:val="22"/>
        </w:rPr>
        <w:t xml:space="preserve"> la vista imprimible abre correctamente y no corta información esencial en la previsualización.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Nuevo abono:</w:t>
      </w:r>
      <w:r>
        <w:rPr>
          <w:rFonts w:ascii="Calibri" w:hAnsi="Calibri"/>
          <w:b w:val="0"/>
          <w:color w:val="252525"/>
          <w:sz w:val="22"/>
        </w:rPr>
        <w:t xml:space="preserve"> se registra un abono con fecha, monto y medio de pago.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Cálculos:</w:t>
      </w:r>
      <w:r>
        <w:rPr>
          <w:rFonts w:ascii="Calibri" w:hAnsi="Calibri"/>
          <w:b w:val="0"/>
          <w:color w:val="252525"/>
          <w:sz w:val="22"/>
        </w:rPr>
        <w:t xml:space="preserve"> total pagado, saldo y porcentaje se recalculan correctamente y no permiten exceder el total.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Corregir un abono actualiza los cálculos y deja trazabilidad de la corrección.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Anular/eliminar un abono exige confirmación y no hace desaparecer la historia financiera sin registro trazable.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Una cotización no se comporta como una venta pagada cuando no corresponde.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Al recargar, documento, pagos y saldo mantienen los mismos valores.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12. Seguimiento para el cliente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Crear enlace:</w:t>
      </w:r>
      <w:r>
        <w:rPr>
          <w:rFonts w:ascii="Calibri" w:hAnsi="Calibri"/>
          <w:b w:val="0"/>
          <w:color w:val="252525"/>
          <w:sz w:val="22"/>
        </w:rPr>
        <w:t xml:space="preserve"> sólo un administrador puede crear el enlace público de seguimiento.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enlace se puede copiar y abrir en una ventana privada sin iniciar sesión.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Información mínima:</w:t>
      </w:r>
      <w:r>
        <w:rPr>
          <w:rFonts w:ascii="Calibri" w:hAnsi="Calibri"/>
          <w:b w:val="0"/>
          <w:color w:val="252525"/>
          <w:sz w:val="22"/>
        </w:rPr>
        <w:t xml:space="preserve"> el cliente ve código/pedido, productos, avance y fecha de entrega, sin precios, pagos, notas internas, responsables ni datos sensibles.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avances visibles cambian de forma coherente al completar etapas.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Crear un enlace nuevo invalida el anterior.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Revocar el enlace impide volver a consultar el pedido.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 xml:space="preserve">Un enlace vencido, revocado o inventado muestra </w:t>
      </w:r>
      <w:r>
        <w:rPr>
          <w:rFonts w:ascii="Consolas" w:hAnsi="Consolas"/>
          <w:b w:val="0"/>
          <w:color w:val="252525"/>
          <w:sz w:val="19"/>
        </w:rPr>
        <w:t>Enlace no disponible</w:t>
      </w:r>
      <w:r>
        <w:rPr>
          <w:rFonts w:ascii="Calibri" w:hAnsi="Calibri"/>
          <w:b w:val="0"/>
          <w:color w:val="252525"/>
          <w:sz w:val="22"/>
        </w:rPr>
        <w:t xml:space="preserve"> y no filtra información.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13. Stock y movimientos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registrar un material con nombre, categoría, unidad, stock inicial, mínimo, tienda/general y ubicación física Bodega/Taller.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Entrada:</w:t>
      </w:r>
      <w:r>
        <w:rPr>
          <w:rFonts w:ascii="Calibri" w:hAnsi="Calibri"/>
          <w:b w:val="0"/>
          <w:color w:val="252525"/>
          <w:sz w:val="22"/>
        </w:rPr>
        <w:t xml:space="preserve"> una entrada aumenta el disponible por la cantidad correcta.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Salida:</w:t>
      </w:r>
      <w:r>
        <w:rPr>
          <w:rFonts w:ascii="Calibri" w:hAnsi="Calibri"/>
          <w:b w:val="0"/>
          <w:color w:val="252525"/>
          <w:sz w:val="22"/>
        </w:rPr>
        <w:t xml:space="preserve"> una salida disminuye el disponible por la cantidad correcta y no permite un resultado inválido.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Ajuste:</w:t>
      </w:r>
      <w:r>
        <w:rPr>
          <w:rFonts w:ascii="Calibri" w:hAnsi="Calibri"/>
          <w:b w:val="0"/>
          <w:color w:val="252525"/>
          <w:sz w:val="22"/>
        </w:rPr>
        <w:t xml:space="preserve"> un ajuste deja el valor esperado y registra el motivo.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Cada movimiento aparece en el historial con material, tipo, cantidad, nota y fecha.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Stock bajo:</w:t>
      </w:r>
      <w:r>
        <w:rPr>
          <w:rFonts w:ascii="Calibri" w:hAnsi="Calibri"/>
          <w:b w:val="0"/>
          <w:color w:val="252525"/>
          <w:sz w:val="22"/>
        </w:rPr>
        <w:t xml:space="preserve"> al quedar bajo el mínimo, el material muestra una alerta roja clara.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filtros o vistas distinguen Bodega y Taller correctamente.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Desactivar un material requiere confirmación, lo retira de operación normal y conserva sus movimientos históricos.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Al recargar, el stock y sus movimientos mantienen los valores.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14. Proveedores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crear un proveedor con datos de contacto, productos y observaciones.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 editar un proveedor y ver el cambio después de recargar.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Campos inválidos muestran un error sin crear duplicados accidentales.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Desactivar un proveedor requiere confirmación y no borra su registro histórico.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Un usuario sin permiso de gestión no puede crear, editar ni desactivar proveedores.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15. Usuarios, roles, áreas y permisos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Crear trabajador:</w:t>
      </w:r>
      <w:r>
        <w:rPr>
          <w:rFonts w:ascii="Calibri" w:hAnsi="Calibri"/>
          <w:b w:val="0"/>
          <w:color w:val="252525"/>
          <w:sz w:val="22"/>
        </w:rPr>
        <w:t xml:space="preserve"> admin crea un usuario trabajador y le asigna una o más áreas habilitadas.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Acceso trabajador:</w:t>
      </w:r>
      <w:r>
        <w:rPr>
          <w:rFonts w:ascii="Calibri" w:hAnsi="Calibri"/>
          <w:b w:val="0"/>
          <w:color w:val="252525"/>
          <w:sz w:val="22"/>
        </w:rPr>
        <w:t xml:space="preserve"> el usuario creado inicia sesión y recibe sólo sus colas y acciones permitidas.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Editar nombre, rol o áreas cambia el acceso en la siguiente sesión/recarga según corresponda.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Admin:</w:t>
      </w:r>
      <w:r>
        <w:rPr>
          <w:rFonts w:ascii="Calibri" w:hAnsi="Calibri"/>
          <w:b w:val="0"/>
          <w:color w:val="252525"/>
          <w:sz w:val="22"/>
        </w:rPr>
        <w:t xml:space="preserve"> puede gestionar órdenes, usuarios y configuración.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Manager:</w:t>
      </w:r>
      <w:r>
        <w:rPr>
          <w:rFonts w:ascii="Calibri" w:hAnsi="Calibri"/>
          <w:b w:val="0"/>
          <w:color w:val="252525"/>
          <w:sz w:val="22"/>
        </w:rPr>
        <w:t xml:space="preserve"> puede ver administración y sólo editar órdenes/stock cuando las reglas lo autorizan.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Operator:</w:t>
      </w:r>
      <w:r>
        <w:rPr>
          <w:rFonts w:ascii="Calibri" w:hAnsi="Calibri"/>
          <w:b w:val="0"/>
          <w:color w:val="252525"/>
          <w:sz w:val="22"/>
        </w:rPr>
        <w:t xml:space="preserve"> no puede entrar por URL directa a pantallas administrativas ni ejecutar acciones de otras áreas.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Viewer:</w:t>
      </w:r>
      <w:r>
        <w:rPr>
          <w:rFonts w:ascii="Calibri" w:hAnsi="Calibri"/>
          <w:b w:val="0"/>
          <w:color w:val="252525"/>
          <w:sz w:val="22"/>
        </w:rPr>
        <w:t xml:space="preserve"> puede consultar panel, historial y reportes sin botones ni acciones de edición.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Desactivar un usuario impide un nuevo acceso y no borra la trazabilidad de acciones anteriores.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No se puede crear el mismo correo dos veces ni guardar un trabajador sin un área válida.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16. Configuración del sistema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Sólo admin puede modificar Configuración; manager y viewer la ven sin edición.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guardan identidad, zona horaria, jornada y días laborables.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pueden habilitar/deshabilitar etapas y definir sus días objetivo sin romper pedidos existentes.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guardan las reglas de pasos paralelos, aprobación de calidad y cierre automático.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guardan las validaciones de órdenes y umbrales de alertas.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Permisos aplicados:</w:t>
      </w:r>
      <w:r>
        <w:rPr>
          <w:rFonts w:ascii="Calibri" w:hAnsi="Calibri"/>
          <w:b w:val="0"/>
          <w:color w:val="252525"/>
          <w:sz w:val="22"/>
        </w:rPr>
        <w:t xml:space="preserve"> cambiar permisos de manager u operator modifica realmente las acciones disponibles y no sólo los botones visibles.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configuración persiste después de recargar y volver a iniciar sesión.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Al terminar la prueba se restauran las reglas operacionales acordadas.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17. Reportes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Reportes abre sin errores y usa los mismos pedidos que el panel operacional.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totales de activas, urgentes, atrasadas, bloqueadas y próximas entregas coinciden con una comprobación manual simple.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carga por proceso coincide con las etapas actuales de los pedidos.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Stock crítico coincide con los materiales bajo mínimo.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Operarios por área y tiempos productivos no muestran usuarios inactivos como activos.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estados vacíos se entienden y no muestran cifras inventadas.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No se presentan recomendaciones de IA como hechos si aún no existen datos suficientes.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1"/>
        <w:keepNext/>
      </w:pPr>
      <w:r>
        <w:t>18. Móvil, tablet, estabilidad y seguridad visible</w:t>
      </w:r>
    </w:p>
    <w:p>
      <w:r>
        <w:rPr>
          <w:rFonts w:ascii="Calibri" w:hAnsi="Calibri"/>
          <w:b w:val="0"/>
          <w:color w:val="252525"/>
          <w:sz w:val="22"/>
        </w:rPr>
        <w:t>Probar al menos en un computador y en el teléfono o tablet que se usará en el taller.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Taller móvil:</w:t>
      </w:r>
      <w:r>
        <w:rPr>
          <w:rFonts w:ascii="Calibri" w:hAnsi="Calibri"/>
          <w:b w:val="0"/>
          <w:color w:val="252525"/>
          <w:sz w:val="22"/>
        </w:rPr>
        <w:t xml:space="preserve"> cola, detalle y botones se leen y operan sin zoom, elementos cortados ni desplazamiento horizontal obligatorio.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botones táctiles importantes son fáciles de pulsar y no están demasiado juntos.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Administración sigue siendo utilizable en escritorio y las tablas tienen una alternativa legible en pantalla pequeña.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Sin pérdida de datos:</w:t>
      </w:r>
      <w:r>
        <w:rPr>
          <w:rFonts w:ascii="Calibri" w:hAnsi="Calibri"/>
          <w:b w:val="0"/>
          <w:color w:val="252525"/>
          <w:sz w:val="22"/>
        </w:rPr>
        <w:t xml:space="preserve"> recargar después de cada flujo crítico conserva el último estado confirmado.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BLOQUEANTE — Error controlado:</w:t>
      </w:r>
      <w:r>
        <w:rPr>
          <w:rFonts w:ascii="Calibri" w:hAnsi="Calibri"/>
          <w:b w:val="0"/>
          <w:color w:val="252525"/>
          <w:sz w:val="22"/>
        </w:rPr>
        <w:t xml:space="preserve"> al perder conexión o provocar un error, aparece un mensaje y no se muestra un éxito falso.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Volver a enviar un formulario no duplica pedidos, pagos, tareas, movimientos ni comentarios.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No aparecen claves, datos técnicos sensibles ni trazas internas en la pantalla o URL.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Los adjuntos no se pueden abrir sin sesión o permiso, salvo el contenido mínimo expresamente publicado en Seguimiento.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 navegación y acciones principales responden en un tiempo razonable para el uso diario de Rodrigo y el taller.</w:t>
      </w:r>
    </w:p>
    <w:p>
      <w:r>
        <w:rPr>
          <w:rFonts w:ascii="Calibri" w:hAnsi="Calibri"/>
          <w:b/>
          <w:color w:val="252525"/>
          <w:sz w:val="22"/>
        </w:rPr>
        <w:t>Dispositivo/navegador probado: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pPr>
        <w:keepLines/>
        <w:spacing w:before="60" w:after="40"/>
      </w:pPr>
      <w:r>
        <w:rPr>
          <w:b/>
          <w:color w:val="1F4D78"/>
        </w:rPr>
        <w:t xml:space="preserve">Evidencia / observación: </w:t>
      </w:r>
      <w:r>
        <w:rPr>
          <w:color w:val="9AA7B4"/>
        </w:rPr>
        <w:t>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pStyle w:val="Heading2"/>
        <w:keepNext/>
      </w:pPr>
      <w:r>
        <w:t>Recorrido mínimo obligatorio de punta a punta</w:t>
      </w:r>
    </w:p>
    <w:p>
      <w:r>
        <w:rPr>
          <w:rFonts w:ascii="Calibri" w:hAnsi="Calibri"/>
          <w:b w:val="0"/>
          <w:color w:val="252525"/>
          <w:sz w:val="22"/>
        </w:rPr>
        <w:t>Esta secuencia resume la demostración que no puede faltar: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 inicia sesión.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Crea un pedido LR con dos productos, valores, abono, fecha, observación y adjunto.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Confirma códigos únicos, documento comercial y aparición en producción.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Trabajador del área 1 inicia y termina su etapa.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Trabajador del área 2 bloquea con motivo, admin ve el bloqueo y luego se resuelve.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Las demás áreas completan la secuencia y calidad aprueba.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pedido aparece en Listos para entrega.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 agenda la entrega.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 registra/corrige un abono y confirma el saldo.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 genera el enlace de seguimiento y verifica la vista pública mínima.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Admin cierra el pedido.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El pedido sale de activos, permanece en Historial y conserva toda la trazabilidad.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 w:val="0"/>
          <w:color w:val="252525"/>
          <w:sz w:val="22"/>
        </w:rPr>
        <w:t>Se cierra sesión, se vuelve a entrar y el resultado continúa guardado.</w:t>
      </w:r>
    </w:p>
    <w:p>
      <w:r>
        <w:rPr>
          <w:rFonts w:ascii="Calibri" w:hAnsi="Calibri"/>
          <w:b/>
          <w:color w:val="252525"/>
          <w:sz w:val="22"/>
        </w:rPr>
        <w:t>Código del pedido usado: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pPr>
        <w:pStyle w:val="Heading2"/>
        <w:keepNext/>
      </w:pPr>
      <w:r>
        <w:t>Fallas encontradas y acuerdo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3DE"/>
          <w:left w:val="single" w:sz="5" w:space="0" w:color="C9D3DE"/>
          <w:bottom w:val="single" w:sz="5" w:space="0" w:color="C9D3DE"/>
          <w:right w:val="single" w:sz="5" w:space="0" w:color="C9D3DE"/>
          <w:insideH w:val="single" w:sz="5" w:space="0" w:color="C9D3DE"/>
          <w:insideV w:val="single" w:sz="5" w:space="0" w:color="C9D3DE"/>
        </w:tblBorders>
      </w:tblPr>
      <w:tblGrid>
        <w:gridCol w:w="500"/>
        <w:gridCol w:w="1700"/>
        <w:gridCol w:w="2780"/>
        <w:gridCol w:w="1180"/>
        <w:gridCol w:w="1200"/>
        <w:gridCol w:w="1200"/>
        <w:gridCol w:w="800"/>
      </w:tblGrid>
      <w:tr>
        <w:trPr>
          <w:tblHeader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Nº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Código de prueba / módulo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Descripción de la falla</w:t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Severidad (bloqueante/menor)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Responsable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Fecha acordada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6"/>
              </w:rPr>
              <w:t>Estado</w:t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</w:tr>
      <w:t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252525"/>
                <w:sz w:val="17"/>
              </w:rPr>
            </w:r>
          </w:p>
        </w:tc>
      </w:tr>
    </w:tbl>
    <w:p>
      <w:pPr>
        <w:pStyle w:val="Heading2"/>
        <w:keepNext/>
      </w:pPr>
      <w:r>
        <w:t>Aceptación de Rodrigo</w:t>
      </w:r>
    </w:p>
    <w:p>
      <w:r>
        <w:rPr>
          <w:rFonts w:ascii="Calibri" w:hAnsi="Calibri"/>
          <w:b w:val="0"/>
          <w:color w:val="252525"/>
          <w:sz w:val="22"/>
        </w:rPr>
        <w:t>Marcar una alternativa: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APROBADO:</w:t>
      </w:r>
      <w:r>
        <w:rPr>
          <w:rFonts w:ascii="Calibri" w:hAnsi="Calibri"/>
          <w:b w:val="0"/>
          <w:color w:val="252525"/>
          <w:sz w:val="22"/>
        </w:rPr>
        <w:t xml:space="preserve"> los flujos bloqueantes funcionan y apruebo el segundo pago.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APROBADO CON OBSERVACIONES:</w:t>
      </w:r>
      <w:r>
        <w:rPr>
          <w:rFonts w:ascii="Calibri" w:hAnsi="Calibri"/>
          <w:b w:val="0"/>
          <w:color w:val="252525"/>
          <w:sz w:val="22"/>
        </w:rPr>
        <w:t xml:space="preserve"> apruebo el segundo pago y las fallas menores quedan registradas arriba.</w:t>
      </w:r>
    </w:p>
    <w:p>
      <w:pPr>
        <w:pStyle w:val="Checklist"/>
        <w:keepLines/>
      </w:pPr>
      <w:r>
        <w:rPr>
          <w:rFonts w:ascii="Segoe UI Symbol" w:hAnsi="Segoe UI Symbol"/>
          <w:color w:val="1F4D78"/>
          <w:sz w:val="24"/>
        </w:rPr>
        <w:t>☐</w:t>
      </w:r>
      <w:r>
        <w:t xml:space="preserve">  </w:t>
      </w:r>
      <w:r>
        <w:rPr>
          <w:rFonts w:ascii="Calibri" w:hAnsi="Calibri"/>
          <w:b/>
          <w:color w:val="252525"/>
          <w:sz w:val="22"/>
        </w:rPr>
        <w:t>NO APROBADO:</w:t>
      </w:r>
      <w:r>
        <w:rPr>
          <w:rFonts w:ascii="Calibri" w:hAnsi="Calibri"/>
          <w:b w:val="0"/>
          <w:color w:val="252525"/>
          <w:sz w:val="22"/>
        </w:rPr>
        <w:t xml:space="preserve"> existen fallas bloqueantes; se requiere una nueva revisión después de corregirlas.</w:t>
      </w:r>
    </w:p>
    <w:p>
      <w:r>
        <w:rPr>
          <w:rFonts w:ascii="Calibri" w:hAnsi="Calibri"/>
          <w:b/>
          <w:color w:val="252525"/>
          <w:sz w:val="22"/>
        </w:rPr>
        <w:t>Observaciones finales: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pPr>
        <w:keepLines/>
        <w:spacing w:before="60" w:after="40"/>
      </w:pPr>
      <w:r>
        <w:rPr>
          <w:color w:val="9AA7B4"/>
        </w:rPr>
        <w:t>________________________________________________________________________</w:t>
      </w:r>
    </w:p>
    <w:p>
      <w:r>
        <w:rPr>
          <w:rFonts w:ascii="Calibri" w:hAnsi="Calibri"/>
          <w:b/>
          <w:color w:val="252525"/>
          <w:sz w:val="22"/>
        </w:rPr>
        <w:t>Nombre: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r>
        <w:rPr>
          <w:rFonts w:ascii="Calibri" w:hAnsi="Calibri"/>
          <w:b/>
          <w:color w:val="252525"/>
          <w:sz w:val="22"/>
        </w:rPr>
        <w:t>Firma o confirmación: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p>
      <w:r>
        <w:rPr>
          <w:rFonts w:ascii="Calibri" w:hAnsi="Calibri"/>
          <w:b/>
          <w:color w:val="252525"/>
          <w:sz w:val="22"/>
        </w:rPr>
        <w:t>Fecha:</w:t>
      </w:r>
      <w:r>
        <w:rPr>
          <w:rFonts w:ascii="Calibri" w:hAnsi="Calibri"/>
          <w:b w:val="0"/>
          <w:color w:val="252525"/>
          <w:sz w:val="22"/>
        </w:rPr>
        <w:t xml:space="preserve">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7"/>
      </w:rPr>
      <w:t>ARCADIA  |  Checklist de aceptación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5252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pPr>
      <w:spacing w:after="80" w:line="278" w:lineRule="auto"/>
      <w:ind w:left="540" w:hanging="54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aceptación funcional — segundo pago</dc:title>
  <dc:subject>Validación de flujos operacionales de ARCADIA</dc:subject>
  <dc:creator>ARCADIA</dc:creator>
  <cp:keywords>ARCADIA, checklist, aceptación, QA, segundo pago</cp:keywords>
  <dc:description>Documento preparado para revisión funcional de Rodrigo.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