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01CA3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«Компьютерная графика»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Pr="002B588A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1CA3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F463AB">
        <w:rPr>
          <w:rFonts w:ascii="Times New Roman" w:eastAsia="Times New Roman" w:hAnsi="Times New Roman" w:cs="Times New Roman"/>
          <w:color w:val="000000"/>
          <w:sz w:val="28"/>
          <w:szCs w:val="28"/>
        </w:rPr>
        <w:t>6-</w:t>
      </w:r>
      <w:r w:rsidR="00F463AB" w:rsidRPr="002B588A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F463AB" w:rsidRPr="00F463AB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Моделирование водяного фильтра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Витюков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Ф.A.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5122" w:rsidRPr="00D35122" w:rsidRDefault="007C2DEA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351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351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351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86210" w:history="1">
            <w:r w:rsidR="00D35122" w:rsidRPr="00D35122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Цель работы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_Toc103086210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7D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645A1D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1" w:history="1">
            <w:r w:rsidR="00D35122"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_Toc103086211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7D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645A1D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2" w:history="1">
            <w:r w:rsidR="00D35122"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Вводная часть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_Toc103086212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7D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645A1D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3" w:history="1">
            <w:r w:rsidR="00D35122"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Разбор кода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_Toc103086213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7D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645A1D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4" w:history="1">
            <w:r w:rsidR="00D35122"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_Toc103086214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7D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645A1D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5" w:history="1">
            <w:r w:rsidR="00D35122" w:rsidRPr="00D35122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Выводы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_Toc103086215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7D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645A1D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6" w:history="1">
            <w:r w:rsidR="00D35122" w:rsidRPr="00D35122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Список используемых источников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_Toc103086216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7D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 w:rsidP="00D35122">
          <w:pPr>
            <w:spacing w:line="360" w:lineRule="auto"/>
          </w:pPr>
          <w:r w:rsidRPr="00D351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67F96" w:rsidRDefault="00E67F96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347E4F" w:rsidRDefault="00CB24E7" w:rsidP="00D92E85">
      <w:pPr>
        <w:pStyle w:val="a8"/>
      </w:pPr>
      <w:bookmarkStart w:id="1" w:name="_Toc103086210"/>
      <w:r w:rsidRPr="008A20E5">
        <w:rPr>
          <w:rStyle w:val="ab"/>
        </w:rPr>
        <w:lastRenderedPageBreak/>
        <w:t>Цель</w:t>
      </w:r>
      <w:r w:rsidRPr="00347E4F">
        <w:t xml:space="preserve"> </w:t>
      </w:r>
      <w:r w:rsidRPr="008A20E5">
        <w:t>работы</w:t>
      </w:r>
      <w:bookmarkEnd w:id="1"/>
    </w:p>
    <w:p w:rsidR="00CB24E7" w:rsidRPr="00347E4F" w:rsidRDefault="00F869D3" w:rsidP="00F869D3">
      <w:pPr>
        <w:pStyle w:val="af1"/>
      </w:pPr>
      <w:r>
        <w:t xml:space="preserve">Цель лабораторной работы – </w:t>
      </w:r>
      <w:r w:rsidR="002B588A">
        <w:t>п</w:t>
      </w:r>
      <w:r w:rsidR="002B588A" w:rsidRPr="002B588A">
        <w:t xml:space="preserve">родолжить изучение базовых функций </w:t>
      </w:r>
      <w:proofErr w:type="spellStart"/>
      <w:r w:rsidR="002B588A" w:rsidRPr="002B588A">
        <w:t>PhysX</w:t>
      </w:r>
      <w:proofErr w:type="spellEnd"/>
      <w:r w:rsidR="002B588A" w:rsidRPr="002B588A">
        <w:t xml:space="preserve">. Реализовать визуализацию </w:t>
      </w:r>
      <w:proofErr w:type="spellStart"/>
      <w:r w:rsidR="002B588A" w:rsidRPr="002B588A">
        <w:t>гранульного</w:t>
      </w:r>
      <w:proofErr w:type="spellEnd"/>
      <w:r w:rsidR="002B588A" w:rsidRPr="002B588A">
        <w:t xml:space="preserve"> фильтра и пропуска через него молекул воды. Реализовать подключение настроечного файла в формате </w:t>
      </w:r>
      <w:proofErr w:type="spellStart"/>
      <w:r w:rsidR="002B588A" w:rsidRPr="002B588A">
        <w:t>xml</w:t>
      </w:r>
      <w:proofErr w:type="spellEnd"/>
      <w:r w:rsidR="002B588A" w:rsidRPr="002B588A">
        <w:t xml:space="preserve"> для настройки основных параметров программы.</w:t>
      </w:r>
    </w:p>
    <w:p w:rsidR="00CB24E7" w:rsidRDefault="00066D05" w:rsidP="00D92E85">
      <w:pPr>
        <w:pStyle w:val="aa"/>
      </w:pPr>
      <w:bookmarkStart w:id="2" w:name="_Toc103086211"/>
      <w:r w:rsidRPr="00347E4F">
        <w:t>Задание</w:t>
      </w:r>
      <w:bookmarkEnd w:id="2"/>
    </w:p>
    <w:p w:rsidR="002B588A" w:rsidRDefault="002B588A" w:rsidP="002B588A">
      <w:pPr>
        <w:pStyle w:val="af1"/>
      </w:pPr>
      <w:r>
        <w:t xml:space="preserve">На основе </w:t>
      </w:r>
      <w:proofErr w:type="spellStart"/>
      <w:r>
        <w:t>PhysX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реализовать с использованием уже имеющихся элементов визуализацию создания </w:t>
      </w:r>
      <w:proofErr w:type="spellStart"/>
      <w:r>
        <w:t>гранульного</w:t>
      </w:r>
      <w:proofErr w:type="spellEnd"/>
      <w:r>
        <w:t xml:space="preserve"> фильтра и пропуска через него молекул воды. </w:t>
      </w:r>
    </w:p>
    <w:p w:rsidR="002B588A" w:rsidRDefault="002B588A" w:rsidP="002B588A">
      <w:pPr>
        <w:pStyle w:val="af1"/>
      </w:pPr>
      <w:r>
        <w:t xml:space="preserve">Для этого задачу декомпозировать на следующие: </w:t>
      </w:r>
    </w:p>
    <w:p w:rsidR="002B588A" w:rsidRDefault="002B588A" w:rsidP="002B588A">
      <w:pPr>
        <w:pStyle w:val="af1"/>
      </w:pPr>
      <w:r>
        <w:t xml:space="preserve">а) Создание фильтра: гранулы фильтра – шары с </w:t>
      </w:r>
      <w:r w:rsidRPr="002B588A">
        <w:t>диаметром</w:t>
      </w:r>
      <w:r>
        <w:t xml:space="preserve"> </w:t>
      </w:r>
      <w:proofErr w:type="spellStart"/>
      <w:r>
        <w:t>sphereDiameter</w:t>
      </w:r>
      <w:proofErr w:type="spellEnd"/>
      <w:r>
        <w:t xml:space="preserve"> со случайно заданным отклонением в пределах </w:t>
      </w:r>
      <w:proofErr w:type="spellStart"/>
      <w:r>
        <w:t>sphereDiameterTolerance</w:t>
      </w:r>
      <w:proofErr w:type="spellEnd"/>
      <w:r>
        <w:t xml:space="preserve">. Необходимо сгенерировать «облако» таких шаров (в целом может представлять собой кубическую форму), расположенное над формой для фильтра. Шары, падая под действием гравитации, будут засыпаться в фильтр. </w:t>
      </w:r>
    </w:p>
    <w:p w:rsidR="002B588A" w:rsidRDefault="002B588A" w:rsidP="002B588A">
      <w:pPr>
        <w:pStyle w:val="af1"/>
      </w:pPr>
      <w:r>
        <w:t xml:space="preserve">б) Генерация формы для фильтра: внутри – цилиндр с диаметром </w:t>
      </w:r>
      <w:proofErr w:type="spellStart"/>
      <w:r>
        <w:t>innerCylinderD</w:t>
      </w:r>
      <w:proofErr w:type="spellEnd"/>
      <w:r>
        <w:t xml:space="preserve">. Внешняя оболочка диаметра </w:t>
      </w:r>
      <w:proofErr w:type="spellStart"/>
      <w:r>
        <w:t>outerCylinderD</w:t>
      </w:r>
      <w:proofErr w:type="spellEnd"/>
      <w:r>
        <w:t xml:space="preserve"> представляет собой полый открытый цилиндр без верхнего круга. Высота цилиндров </w:t>
      </w:r>
      <w:proofErr w:type="spellStart"/>
      <w:r>
        <w:t>сylinderH</w:t>
      </w:r>
      <w:proofErr w:type="spellEnd"/>
      <w:r>
        <w:t xml:space="preserve">. </w:t>
      </w:r>
      <w:proofErr w:type="spellStart"/>
      <w:r>
        <w:t>cylindersDelta</w:t>
      </w:r>
      <w:proofErr w:type="spellEnd"/>
      <w:r>
        <w:t xml:space="preserve"> – расстояние между основаниями цилиндров (</w:t>
      </w:r>
      <w:proofErr w:type="spellStart"/>
      <w:r>
        <w:t>внутрений</w:t>
      </w:r>
      <w:proofErr w:type="spellEnd"/>
      <w:r>
        <w:t xml:space="preserve"> цилиндр приподнят относительно внешнего). </w:t>
      </w:r>
    </w:p>
    <w:p w:rsidR="002B588A" w:rsidRDefault="002B588A" w:rsidP="002B588A">
      <w:pPr>
        <w:pStyle w:val="af1"/>
      </w:pPr>
      <w:r>
        <w:t xml:space="preserve">Функция простановки внутреннего цилиндра в </w:t>
      </w:r>
      <w:proofErr w:type="spellStart"/>
      <w:r>
        <w:t>PhysX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есть, а для генерации внешней оболочки предстоит написать свой алгоритм. При этом нужно помнить, что поверхность цилиндра в обычном виде обращена к пользователю внешней частью. Внешняя часть – рабочая, она </w:t>
      </w:r>
      <w:proofErr w:type="spellStart"/>
      <w:r>
        <w:t>рендерится</w:t>
      </w:r>
      <w:proofErr w:type="spellEnd"/>
      <w:r>
        <w:t xml:space="preserve"> на экране. Внутренняя же часть «прозрачна» (невидима). Направление обхода точек треугольника (против или по часовой стрелке) определяет нормаль к нему, а, следовательно, видимость треугольника.</w:t>
      </w:r>
    </w:p>
    <w:p w:rsidR="002B588A" w:rsidRDefault="002B588A" w:rsidP="002B588A">
      <w:pPr>
        <w:pStyle w:val="af1"/>
      </w:pPr>
      <w:r>
        <w:lastRenderedPageBreak/>
        <w:t xml:space="preserve">В вашем случае при генерации полого цилиндра необходимо «внешнюю» часть повернуть внутрь, к оси цилиндра, изменив функцию генерации цилиндра (за счёт изменения в обходе соединяемых точек). в) При старте программы гранулы засыпаются в форму. </w:t>
      </w:r>
    </w:p>
    <w:p w:rsidR="002B588A" w:rsidRDefault="002B588A" w:rsidP="002B588A">
      <w:pPr>
        <w:pStyle w:val="af1"/>
      </w:pPr>
      <w:r>
        <w:t xml:space="preserve">Фиксируем засыпанные гранулы в их текущем положении. Удаляем форму. </w:t>
      </w:r>
    </w:p>
    <w:p w:rsidR="002B588A" w:rsidRDefault="002B588A" w:rsidP="002B588A">
      <w:pPr>
        <w:pStyle w:val="af1"/>
      </w:pPr>
      <w:r>
        <w:t xml:space="preserve">В настроечном файле, представленном в формате XML, должны быть доступны следующие параметры: </w:t>
      </w:r>
    </w:p>
    <w:p w:rsidR="002B588A" w:rsidRPr="002B588A" w:rsidRDefault="002B588A" w:rsidP="002B588A">
      <w:pPr>
        <w:pStyle w:val="af1"/>
        <w:rPr>
          <w:lang w:val="en-US"/>
        </w:rPr>
      </w:pPr>
      <w:proofErr w:type="spellStart"/>
      <w:proofErr w:type="gramStart"/>
      <w:r w:rsidRPr="002B588A">
        <w:rPr>
          <w:lang w:val="en-US"/>
        </w:rPr>
        <w:t>sphereDiameter</w:t>
      </w:r>
      <w:proofErr w:type="spellEnd"/>
      <w:proofErr w:type="gramEnd"/>
      <w:r w:rsidRPr="002B588A">
        <w:rPr>
          <w:lang w:val="en-US"/>
        </w:rPr>
        <w:t xml:space="preserve"> </w:t>
      </w:r>
    </w:p>
    <w:p w:rsidR="002B588A" w:rsidRPr="002B588A" w:rsidRDefault="002B588A" w:rsidP="002B588A">
      <w:pPr>
        <w:pStyle w:val="af1"/>
        <w:rPr>
          <w:lang w:val="en-US"/>
        </w:rPr>
      </w:pPr>
      <w:proofErr w:type="spellStart"/>
      <w:proofErr w:type="gramStart"/>
      <w:r w:rsidRPr="002B588A">
        <w:rPr>
          <w:lang w:val="en-US"/>
        </w:rPr>
        <w:t>sphereDiameterTolerance</w:t>
      </w:r>
      <w:proofErr w:type="spellEnd"/>
      <w:proofErr w:type="gramEnd"/>
      <w:r w:rsidRPr="002B588A">
        <w:rPr>
          <w:lang w:val="en-US"/>
        </w:rPr>
        <w:t xml:space="preserve"> </w:t>
      </w:r>
    </w:p>
    <w:p w:rsidR="002B588A" w:rsidRPr="002B588A" w:rsidRDefault="002B588A" w:rsidP="002B588A">
      <w:pPr>
        <w:pStyle w:val="af1"/>
        <w:rPr>
          <w:lang w:val="en-US"/>
        </w:rPr>
      </w:pPr>
      <w:proofErr w:type="spellStart"/>
      <w:proofErr w:type="gramStart"/>
      <w:r w:rsidRPr="002B588A">
        <w:rPr>
          <w:lang w:val="en-US"/>
        </w:rPr>
        <w:t>innerCylinderD</w:t>
      </w:r>
      <w:proofErr w:type="spellEnd"/>
      <w:proofErr w:type="gramEnd"/>
      <w:r w:rsidRPr="002B588A">
        <w:rPr>
          <w:lang w:val="en-US"/>
        </w:rPr>
        <w:t xml:space="preserve"> </w:t>
      </w:r>
    </w:p>
    <w:p w:rsidR="002B588A" w:rsidRPr="002B588A" w:rsidRDefault="002B588A" w:rsidP="002B588A">
      <w:pPr>
        <w:pStyle w:val="af1"/>
        <w:rPr>
          <w:lang w:val="en-US"/>
        </w:rPr>
      </w:pPr>
      <w:proofErr w:type="spellStart"/>
      <w:proofErr w:type="gramStart"/>
      <w:r w:rsidRPr="002B588A">
        <w:rPr>
          <w:lang w:val="en-US"/>
        </w:rPr>
        <w:t>outerCylinderD</w:t>
      </w:r>
      <w:proofErr w:type="spellEnd"/>
      <w:proofErr w:type="gramEnd"/>
      <w:r w:rsidRPr="002B588A">
        <w:rPr>
          <w:lang w:val="en-US"/>
        </w:rPr>
        <w:t xml:space="preserve"> </w:t>
      </w:r>
    </w:p>
    <w:p w:rsidR="002B588A" w:rsidRPr="002B588A" w:rsidRDefault="002B588A" w:rsidP="002B588A">
      <w:pPr>
        <w:pStyle w:val="af1"/>
        <w:rPr>
          <w:lang w:val="en-US"/>
        </w:rPr>
      </w:pPr>
      <w:r>
        <w:t>с</w:t>
      </w:r>
      <w:proofErr w:type="spellStart"/>
      <w:r w:rsidRPr="002B588A">
        <w:rPr>
          <w:lang w:val="en-US"/>
        </w:rPr>
        <w:t>ylinderH</w:t>
      </w:r>
      <w:proofErr w:type="spellEnd"/>
      <w:r w:rsidRPr="002B588A">
        <w:rPr>
          <w:lang w:val="en-US"/>
        </w:rPr>
        <w:t xml:space="preserve"> </w:t>
      </w:r>
    </w:p>
    <w:p w:rsidR="002B588A" w:rsidRPr="002B588A" w:rsidRDefault="002B588A" w:rsidP="002B588A">
      <w:pPr>
        <w:pStyle w:val="af1"/>
        <w:rPr>
          <w:lang w:val="en-US"/>
        </w:rPr>
      </w:pPr>
      <w:proofErr w:type="spellStart"/>
      <w:proofErr w:type="gramStart"/>
      <w:r w:rsidRPr="002B588A">
        <w:rPr>
          <w:lang w:val="en-US"/>
        </w:rPr>
        <w:t>cylindersDelta</w:t>
      </w:r>
      <w:proofErr w:type="spellEnd"/>
      <w:proofErr w:type="gramEnd"/>
      <w:r w:rsidRPr="002B588A">
        <w:rPr>
          <w:lang w:val="en-US"/>
        </w:rPr>
        <w:t xml:space="preserve"> </w:t>
      </w:r>
    </w:p>
    <w:p w:rsidR="002B588A" w:rsidRPr="00150F1C" w:rsidRDefault="002B588A" w:rsidP="002B588A">
      <w:pPr>
        <w:pStyle w:val="af1"/>
        <w:rPr>
          <w:lang w:val="en-US"/>
        </w:rPr>
      </w:pPr>
      <w:proofErr w:type="spellStart"/>
      <w:proofErr w:type="gramStart"/>
      <w:r w:rsidRPr="00150F1C">
        <w:rPr>
          <w:lang w:val="en-US"/>
        </w:rPr>
        <w:t>scaleFactor</w:t>
      </w:r>
      <w:proofErr w:type="spellEnd"/>
      <w:proofErr w:type="gramEnd"/>
      <w:r w:rsidRPr="00150F1C">
        <w:rPr>
          <w:lang w:val="en-US"/>
        </w:rPr>
        <w:t xml:space="preserve"> </w:t>
      </w:r>
    </w:p>
    <w:p w:rsidR="002B588A" w:rsidRPr="00D30A77" w:rsidRDefault="002B588A" w:rsidP="002B588A">
      <w:pPr>
        <w:pStyle w:val="af1"/>
        <w:rPr>
          <w:lang w:val="en-US"/>
        </w:rPr>
      </w:pPr>
      <w:proofErr w:type="spellStart"/>
      <w:proofErr w:type="gramStart"/>
      <w:r w:rsidRPr="00D30A77">
        <w:rPr>
          <w:lang w:val="en-US"/>
        </w:rPr>
        <w:t>particlesH</w:t>
      </w:r>
      <w:proofErr w:type="spellEnd"/>
      <w:proofErr w:type="gramEnd"/>
    </w:p>
    <w:p w:rsidR="00066D05" w:rsidRPr="00BC7A27" w:rsidRDefault="00066D05" w:rsidP="00D92E85">
      <w:pPr>
        <w:pStyle w:val="aa"/>
        <w:rPr>
          <w:lang w:val="en-US"/>
        </w:rPr>
      </w:pPr>
      <w:bookmarkStart w:id="3" w:name="_Toc103086212"/>
      <w:r w:rsidRPr="00347E4F">
        <w:t>Вводная</w:t>
      </w:r>
      <w:r w:rsidRPr="00BC7A27">
        <w:rPr>
          <w:lang w:val="en-US"/>
        </w:rPr>
        <w:t xml:space="preserve"> </w:t>
      </w:r>
      <w:r w:rsidRPr="00347E4F">
        <w:t>часть</w:t>
      </w:r>
      <w:bookmarkEnd w:id="3"/>
    </w:p>
    <w:p w:rsidR="002B588A" w:rsidRDefault="002B588A" w:rsidP="002B588A">
      <w:pPr>
        <w:pStyle w:val="af1"/>
      </w:pPr>
      <w:r>
        <w:t xml:space="preserve">Для создания молекул воды, то есть сфер, необходимо установить размеры облака, из которого будут появляться эти молекулы.  Размеры облака задаются параметрами из настроечного файла. Далее определяются координаты всех сфер в заданном облаке и в этих точках создаются сферы. </w:t>
      </w:r>
    </w:p>
    <w:p w:rsidR="002B588A" w:rsidRDefault="002B588A" w:rsidP="002B588A">
      <w:pPr>
        <w:pStyle w:val="af1"/>
      </w:pPr>
      <w:r>
        <w:t xml:space="preserve">Поверхность фильтра состоит из двух цилиндров, помещенных друг в друга. Поверхности цилиндров будут замещаться треугольниками, составленными из вершин.  </w:t>
      </w:r>
    </w:p>
    <w:p w:rsidR="002B588A" w:rsidRDefault="002B588A" w:rsidP="002B588A">
      <w:pPr>
        <w:pStyle w:val="af1"/>
      </w:pPr>
      <w:r>
        <w:lastRenderedPageBreak/>
        <w:t xml:space="preserve">Данные вершины будут располагаться по окружностям разных радиусов (внутренний и внешний цилиндр). </w:t>
      </w:r>
    </w:p>
    <w:p w:rsidR="002B588A" w:rsidRDefault="002B588A" w:rsidP="002B588A">
      <w:pPr>
        <w:pStyle w:val="af1"/>
      </w:pPr>
      <w:r>
        <w:t>С помощью клавиши клавиатуры «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» (пробел) будет осуществляться фиксирование засыпанных гранул (тех, которые находятся в объеме фильтра) в их текущем положении. Также будет реализовано удаление </w:t>
      </w:r>
    </w:p>
    <w:p w:rsidR="002B588A" w:rsidRDefault="002B588A" w:rsidP="002B588A">
      <w:pPr>
        <w:pStyle w:val="af1"/>
      </w:pPr>
      <w:r>
        <w:t xml:space="preserve">оставшихся вне фильтра молекул. Данный функционал будет реализован с помощью обработки сигналов. </w:t>
      </w:r>
    </w:p>
    <w:p w:rsidR="002B588A" w:rsidRDefault="002B588A" w:rsidP="002B588A">
      <w:pPr>
        <w:pStyle w:val="af1"/>
      </w:pPr>
      <w:r>
        <w:t xml:space="preserve">Считывание файла с настройками реализовано с помощью библиотеки </w:t>
      </w:r>
      <w:proofErr w:type="spellStart"/>
      <w:r>
        <w:t>tinyxml</w:t>
      </w:r>
      <w:proofErr w:type="spellEnd"/>
      <w:r>
        <w:t>. В программе осуществляется обращение к файлу config.xml и производится считывание по тегам. Полученная из тегов информация записывается в переменные, отвечающие за переменные конфигурации программы.</w:t>
      </w:r>
    </w:p>
    <w:p w:rsidR="00066D05" w:rsidRDefault="00066D05" w:rsidP="008A20E5">
      <w:pPr>
        <w:pStyle w:val="aa"/>
      </w:pPr>
      <w:bookmarkStart w:id="4" w:name="_Toc103086213"/>
      <w:r w:rsidRPr="00347E4F">
        <w:t>Разбор кода</w:t>
      </w:r>
      <w:bookmarkEnd w:id="4"/>
    </w:p>
    <w:p w:rsidR="006C70C5" w:rsidRDefault="002B588A" w:rsidP="002B588A">
      <w:pPr>
        <w:pStyle w:val="af1"/>
      </w:pPr>
      <w:r w:rsidRPr="002B588A">
        <w:t xml:space="preserve">С помощью функции </w:t>
      </w:r>
      <w:proofErr w:type="spellStart"/>
      <w:r w:rsidRPr="002B588A">
        <w:t>CreateSphere</w:t>
      </w:r>
      <w:proofErr w:type="spellEnd"/>
      <w:r w:rsidRPr="002B588A">
        <w:t>, принимающей набор координат центра сферы</w:t>
      </w:r>
      <w:r>
        <w:t>,</w:t>
      </w:r>
      <w:r w:rsidRPr="002B588A">
        <w:t xml:space="preserve"> реализуется создание молекулы. Данная функция возвращает переменную типа </w:t>
      </w:r>
      <w:proofErr w:type="spellStart"/>
      <w:r w:rsidRPr="002B588A">
        <w:t>NxActor</w:t>
      </w:r>
      <w:proofErr w:type="spellEnd"/>
      <w:r w:rsidRPr="002B588A">
        <w:t>*, то есть ссылку на созданный объект.</w:t>
      </w:r>
    </w:p>
    <w:p w:rsidR="002B588A" w:rsidRDefault="0055067A" w:rsidP="002B588A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163C183E" wp14:editId="11EE976E">
            <wp:extent cx="6120130" cy="19177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7A" w:rsidRDefault="00BF39E8" w:rsidP="0055067A">
      <w:pPr>
        <w:pStyle w:val="af1"/>
      </w:pPr>
      <w:r w:rsidRPr="00BF39E8">
        <w:t xml:space="preserve">С помощью функции </w:t>
      </w:r>
      <w:proofErr w:type="spellStart"/>
      <w:r w:rsidRPr="00BF39E8">
        <w:t>CreateCloudSphere</w:t>
      </w:r>
      <w:proofErr w:type="spellEnd"/>
      <w:r w:rsidRPr="00BF39E8">
        <w:t xml:space="preserve"> реализуется создание облака гранул. В данной функции подсчитывается количество сфер, исходя из размеров облака и диаметра сфер.</w:t>
      </w:r>
    </w:p>
    <w:p w:rsidR="00BF39E8" w:rsidRDefault="00596B56" w:rsidP="00BF39E8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06BA36" wp14:editId="02F0300B">
            <wp:extent cx="6120130" cy="34880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56" w:rsidRDefault="00752191" w:rsidP="00596B56">
      <w:pPr>
        <w:pStyle w:val="af1"/>
      </w:pPr>
      <w:r w:rsidRPr="00752191">
        <w:t xml:space="preserve">С помощью функции </w:t>
      </w:r>
      <w:proofErr w:type="spellStart"/>
      <w:r w:rsidRPr="00752191">
        <w:t>CreateInnerCylinder</w:t>
      </w:r>
      <w:proofErr w:type="spellEnd"/>
      <w:r w:rsidRPr="00752191">
        <w:t xml:space="preserve"> выполняется создание внутреннего цилиндра. Сначала производится генерация вершин, записываются вершины нижнего и верхнего оснований с заданным интервалом. Далее определяется последовательность индексов вершин таким образом, чтобы нормали треугольников были направлены к центру. После этого выполняется создание поверхности и создание треугольной сетки.</w:t>
      </w:r>
    </w:p>
    <w:p w:rsidR="00752191" w:rsidRDefault="00150F1C" w:rsidP="00752191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81CC7D4" wp14:editId="0C4FF069">
            <wp:extent cx="6120130" cy="367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1C" w:rsidRDefault="00150F1C" w:rsidP="00752191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4C637A8E" wp14:editId="502C1CB1">
            <wp:extent cx="612013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77" w:rsidRDefault="00D30A77" w:rsidP="00D30A77">
      <w:pPr>
        <w:pStyle w:val="af1"/>
      </w:pPr>
      <w:r w:rsidRPr="00D30A77">
        <w:t xml:space="preserve">С помощью функции </w:t>
      </w:r>
      <w:proofErr w:type="spellStart"/>
      <w:r w:rsidRPr="00D30A77">
        <w:t>CreateOuterCylinder</w:t>
      </w:r>
      <w:proofErr w:type="spellEnd"/>
      <w:r w:rsidRPr="00D30A77">
        <w:t xml:space="preserve"> выполняется построение внешнего цилиндра.</w:t>
      </w:r>
    </w:p>
    <w:p w:rsidR="00B84CB2" w:rsidRDefault="00AA6466" w:rsidP="00B84CB2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9E76BA" wp14:editId="750462C0">
            <wp:extent cx="6120130" cy="4450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66" w:rsidRDefault="001F0F5E" w:rsidP="00B84CB2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014145FA" wp14:editId="3EE1A26B">
            <wp:extent cx="6120130" cy="4288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5E" w:rsidRDefault="001F0F5E" w:rsidP="00B84CB2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C75AC4" wp14:editId="413BA46E">
            <wp:extent cx="6120130" cy="4867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5E" w:rsidRDefault="00BC7A27" w:rsidP="001F0F5E">
      <w:pPr>
        <w:pStyle w:val="af1"/>
      </w:pPr>
      <w:r w:rsidRPr="00BC7A27">
        <w:t xml:space="preserve">С помощью функции </w:t>
      </w:r>
      <w:proofErr w:type="spellStart"/>
      <w:r w:rsidRPr="00BC7A27">
        <w:t>get_config</w:t>
      </w:r>
      <w:proofErr w:type="spellEnd"/>
      <w:r w:rsidRPr="00BC7A27">
        <w:t xml:space="preserve"> реализуется считывание с файла config.xml таких параметров, как: </w:t>
      </w:r>
      <w:proofErr w:type="spellStart"/>
      <w:r w:rsidRPr="00BC7A27">
        <w:t>sphereDiameter</w:t>
      </w:r>
      <w:proofErr w:type="spellEnd"/>
      <w:r w:rsidRPr="00BC7A27">
        <w:t xml:space="preserve">, </w:t>
      </w:r>
      <w:proofErr w:type="spellStart"/>
      <w:r w:rsidRPr="00BC7A27">
        <w:t>sphereDiameterTolerance</w:t>
      </w:r>
      <w:proofErr w:type="spellEnd"/>
      <w:r w:rsidRPr="00BC7A27">
        <w:t xml:space="preserve">, </w:t>
      </w:r>
      <w:proofErr w:type="spellStart"/>
      <w:r w:rsidRPr="00BC7A27">
        <w:t>innerCylinderD</w:t>
      </w:r>
      <w:proofErr w:type="spellEnd"/>
      <w:r w:rsidRPr="00BC7A27">
        <w:t xml:space="preserve">, </w:t>
      </w:r>
      <w:proofErr w:type="spellStart"/>
      <w:r w:rsidRPr="00BC7A27">
        <w:t>outerCylinderD</w:t>
      </w:r>
      <w:proofErr w:type="spellEnd"/>
      <w:r w:rsidRPr="00BC7A27">
        <w:t xml:space="preserve">, </w:t>
      </w:r>
      <w:proofErr w:type="spellStart"/>
      <w:r w:rsidRPr="00BC7A27">
        <w:t>cylinderH</w:t>
      </w:r>
      <w:proofErr w:type="spellEnd"/>
      <w:r w:rsidRPr="00BC7A27">
        <w:t xml:space="preserve">, </w:t>
      </w:r>
      <w:proofErr w:type="spellStart"/>
      <w:r w:rsidRPr="00BC7A27">
        <w:t>cylindersDelta</w:t>
      </w:r>
      <w:proofErr w:type="spellEnd"/>
      <w:r w:rsidRPr="00BC7A27">
        <w:t xml:space="preserve">, </w:t>
      </w:r>
      <w:proofErr w:type="spellStart"/>
      <w:r w:rsidRPr="00BC7A27">
        <w:t>particlesH</w:t>
      </w:r>
      <w:proofErr w:type="spellEnd"/>
      <w:r w:rsidR="00902A18">
        <w:t>.</w:t>
      </w:r>
    </w:p>
    <w:p w:rsidR="00902A18" w:rsidRDefault="00C61B82" w:rsidP="00902A18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EE8A342" wp14:editId="316D65D6">
            <wp:extent cx="6120130" cy="40424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D2" w:rsidRDefault="004B41D2" w:rsidP="004B41D2">
      <w:pPr>
        <w:pStyle w:val="aa"/>
      </w:pPr>
      <w:bookmarkStart w:id="5" w:name="_Toc103086214"/>
      <w:r>
        <w:t>Результаты работы программы</w:t>
      </w:r>
      <w:bookmarkEnd w:id="5"/>
    </w:p>
    <w:p w:rsidR="008319E4" w:rsidRDefault="0043358B" w:rsidP="008319E4">
      <w:pPr>
        <w:pStyle w:val="af1"/>
        <w:ind w:firstLine="0"/>
        <w:jc w:val="center"/>
      </w:pPr>
      <w:r>
        <w:rPr>
          <w:rFonts w:ascii="Times" w:eastAsia="Times" w:hAnsi="Times" w:cs="Times"/>
          <w:noProof/>
        </w:rPr>
        <w:drawing>
          <wp:inline distT="19050" distB="19050" distL="19050" distR="19050" wp14:anchorId="249BE317" wp14:editId="0B63C0CD">
            <wp:extent cx="2918128" cy="2680273"/>
            <wp:effectExtent l="0" t="0" r="0" b="635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3173" cy="2721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" w:eastAsia="Times" w:hAnsi="Times" w:cs="Times"/>
          <w:noProof/>
        </w:rPr>
        <w:drawing>
          <wp:inline distT="19050" distB="19050" distL="19050" distR="19050" wp14:anchorId="5DC5CF2C" wp14:editId="08A9AF2B">
            <wp:extent cx="3151956" cy="2683386"/>
            <wp:effectExtent l="0" t="0" r="0" b="3175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655" cy="2701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9E4" w:rsidRDefault="008319E4" w:rsidP="008319E4">
      <w:pPr>
        <w:pStyle w:val="af1"/>
        <w:ind w:firstLine="0"/>
        <w:jc w:val="center"/>
      </w:pPr>
      <w:r>
        <w:t xml:space="preserve">Рисунок </w:t>
      </w:r>
      <w:r w:rsidR="002D27FA">
        <w:t>1</w:t>
      </w:r>
      <w:r>
        <w:t xml:space="preserve">. Полученная визуализация </w:t>
      </w:r>
    </w:p>
    <w:p w:rsidR="00066D05" w:rsidRPr="00783879" w:rsidRDefault="00066D05" w:rsidP="00D92E85">
      <w:pPr>
        <w:pStyle w:val="a8"/>
      </w:pPr>
      <w:bookmarkStart w:id="6" w:name="_Toc103086215"/>
      <w:r w:rsidRPr="00783879">
        <w:t>Выводы</w:t>
      </w:r>
      <w:bookmarkEnd w:id="6"/>
    </w:p>
    <w:p w:rsidR="00974F42" w:rsidRDefault="00974F42" w:rsidP="00974F42">
      <w:pPr>
        <w:pStyle w:val="af1"/>
        <w:rPr>
          <w:caps/>
        </w:rPr>
      </w:pPr>
      <w:bookmarkStart w:id="7" w:name="_Toc103086216"/>
      <w:r w:rsidRPr="00974F42">
        <w:t xml:space="preserve">При выполнении лабораторной работы было продолжено изучение базовых функций </w:t>
      </w:r>
      <w:proofErr w:type="spellStart"/>
      <w:r w:rsidRPr="00974F42">
        <w:t>PhysX</w:t>
      </w:r>
      <w:proofErr w:type="spellEnd"/>
      <w:r w:rsidRPr="00974F42">
        <w:t xml:space="preserve"> </w:t>
      </w:r>
      <w:proofErr w:type="spellStart"/>
      <w:r w:rsidRPr="00974F42">
        <w:t>Tutorial</w:t>
      </w:r>
      <w:proofErr w:type="spellEnd"/>
      <w:r w:rsidRPr="00974F42">
        <w:t xml:space="preserve">. Были усвоены основные принципы работы с </w:t>
      </w:r>
      <w:r w:rsidRPr="00974F42">
        <w:lastRenderedPageBreak/>
        <w:t xml:space="preserve">объектами. Также были изучены способы моделирования цилиндров и сфер, реализовано подключение настроечного файла в формате </w:t>
      </w:r>
      <w:proofErr w:type="spellStart"/>
      <w:r w:rsidRPr="00974F42">
        <w:t>xml</w:t>
      </w:r>
      <w:proofErr w:type="spellEnd"/>
      <w:r w:rsidRPr="00974F42">
        <w:t>.</w:t>
      </w:r>
    </w:p>
    <w:p w:rsidR="001A4C96" w:rsidRPr="005D103C" w:rsidRDefault="001A4C96" w:rsidP="00D92E85">
      <w:pPr>
        <w:pStyle w:val="a8"/>
      </w:pPr>
      <w:r w:rsidRPr="005D103C">
        <w:t>Список используемых источников</w:t>
      </w:r>
      <w:bookmarkEnd w:id="7"/>
    </w:p>
    <w:p w:rsidR="00E10B96" w:rsidRPr="00054AD3" w:rsidRDefault="00054AD3" w:rsidP="00054AD3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NVIDIA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PhysX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SDK 4.1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Documentation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[Электронный ресурс] –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Режим  доступа:https://gameworksdocs.nvidia.c</w:t>
      </w:r>
      <w:r w:rsidR="00420854">
        <w:rPr>
          <w:rFonts w:ascii="Times" w:eastAsia="Times" w:hAnsi="Times" w:cs="Times"/>
          <w:color w:val="000000"/>
          <w:sz w:val="28"/>
          <w:szCs w:val="28"/>
        </w:rPr>
        <w:t>om</w:t>
      </w:r>
      <w:proofErr w:type="gramEnd"/>
      <w:r w:rsidR="00420854">
        <w:rPr>
          <w:rFonts w:ascii="Times" w:eastAsia="Times" w:hAnsi="Times" w:cs="Times"/>
          <w:color w:val="000000"/>
          <w:sz w:val="28"/>
          <w:szCs w:val="28"/>
        </w:rPr>
        <w:t>/PhysX/4.1/documentation/phys</w:t>
      </w:r>
      <w:r>
        <w:rPr>
          <w:rFonts w:ascii="Times" w:eastAsia="Times" w:hAnsi="Times" w:cs="Times"/>
          <w:color w:val="000000"/>
          <w:sz w:val="28"/>
          <w:szCs w:val="28"/>
        </w:rPr>
        <w:t>xguide/Index.html</w:t>
      </w:r>
      <w:r>
        <w:rPr>
          <w:rFonts w:ascii="Times" w:eastAsia="Times" w:hAnsi="Times" w:cs="Times"/>
          <w:color w:val="000000"/>
          <w:sz w:val="28"/>
          <w:szCs w:val="28"/>
        </w:rPr>
        <w:t>.</w:t>
      </w:r>
    </w:p>
    <w:sectPr w:rsidR="00E10B96" w:rsidRPr="00054AD3" w:rsidSect="006A41E4">
      <w:footerReference w:type="default" r:id="rId19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A1D" w:rsidRDefault="00645A1D">
      <w:pPr>
        <w:spacing w:after="0" w:line="240" w:lineRule="auto"/>
      </w:pPr>
      <w:r>
        <w:separator/>
      </w:r>
    </w:p>
  </w:endnote>
  <w:endnote w:type="continuationSeparator" w:id="0">
    <w:p w:rsidR="00645A1D" w:rsidRDefault="0064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397D60">
          <w:rPr>
            <w:rFonts w:ascii="Times New Roman" w:hAnsi="Times New Roman"/>
            <w:noProof/>
            <w:sz w:val="24"/>
          </w:rPr>
          <w:t>11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A1D" w:rsidRDefault="00645A1D">
      <w:pPr>
        <w:spacing w:after="0" w:line="240" w:lineRule="auto"/>
      </w:pPr>
      <w:r>
        <w:separator/>
      </w:r>
    </w:p>
  </w:footnote>
  <w:footnote w:type="continuationSeparator" w:id="0">
    <w:p w:rsidR="00645A1D" w:rsidRDefault="0064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44A2"/>
    <w:multiLevelType w:val="hybridMultilevel"/>
    <w:tmpl w:val="6E8C7D1C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FE5029"/>
    <w:multiLevelType w:val="hybridMultilevel"/>
    <w:tmpl w:val="2BF25CE8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D3199"/>
    <w:multiLevelType w:val="hybridMultilevel"/>
    <w:tmpl w:val="EC5E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6231"/>
    <w:multiLevelType w:val="hybridMultilevel"/>
    <w:tmpl w:val="3D5C6AFA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0015B"/>
    <w:multiLevelType w:val="hybridMultilevel"/>
    <w:tmpl w:val="F81833D0"/>
    <w:lvl w:ilvl="0" w:tplc="A760A3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F13A79"/>
    <w:multiLevelType w:val="hybridMultilevel"/>
    <w:tmpl w:val="F4BECB46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2032A4"/>
    <w:multiLevelType w:val="hybridMultilevel"/>
    <w:tmpl w:val="2BF25CE8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42369"/>
    <w:rsid w:val="00054AD3"/>
    <w:rsid w:val="00060251"/>
    <w:rsid w:val="00066D05"/>
    <w:rsid w:val="00074716"/>
    <w:rsid w:val="000825D5"/>
    <w:rsid w:val="0008478B"/>
    <w:rsid w:val="00092E1F"/>
    <w:rsid w:val="000A0D23"/>
    <w:rsid w:val="000B7C5D"/>
    <w:rsid w:val="000C1CD0"/>
    <w:rsid w:val="000C5D26"/>
    <w:rsid w:val="000D09B9"/>
    <w:rsid w:val="000E27B0"/>
    <w:rsid w:val="001034DC"/>
    <w:rsid w:val="00120DAB"/>
    <w:rsid w:val="0014102D"/>
    <w:rsid w:val="00150F1C"/>
    <w:rsid w:val="00152F8E"/>
    <w:rsid w:val="001A4C96"/>
    <w:rsid w:val="001B0E39"/>
    <w:rsid w:val="001B3612"/>
    <w:rsid w:val="001B69A4"/>
    <w:rsid w:val="001B75A5"/>
    <w:rsid w:val="001D6F0B"/>
    <w:rsid w:val="001E358B"/>
    <w:rsid w:val="001F0F5E"/>
    <w:rsid w:val="001F497A"/>
    <w:rsid w:val="001F6A9A"/>
    <w:rsid w:val="0024479A"/>
    <w:rsid w:val="00262141"/>
    <w:rsid w:val="0026618C"/>
    <w:rsid w:val="00273FAC"/>
    <w:rsid w:val="002B588A"/>
    <w:rsid w:val="002C74AD"/>
    <w:rsid w:val="002D077F"/>
    <w:rsid w:val="002D27FA"/>
    <w:rsid w:val="002E136A"/>
    <w:rsid w:val="002F6D9C"/>
    <w:rsid w:val="00312E8A"/>
    <w:rsid w:val="00331A79"/>
    <w:rsid w:val="00347E4F"/>
    <w:rsid w:val="00366D66"/>
    <w:rsid w:val="00371564"/>
    <w:rsid w:val="00386766"/>
    <w:rsid w:val="003938A0"/>
    <w:rsid w:val="00397D60"/>
    <w:rsid w:val="003A22B5"/>
    <w:rsid w:val="003D0195"/>
    <w:rsid w:val="003E162B"/>
    <w:rsid w:val="0040397D"/>
    <w:rsid w:val="00420854"/>
    <w:rsid w:val="0042413B"/>
    <w:rsid w:val="00424B1F"/>
    <w:rsid w:val="0043358B"/>
    <w:rsid w:val="0043583C"/>
    <w:rsid w:val="00444288"/>
    <w:rsid w:val="00460D5C"/>
    <w:rsid w:val="004803EB"/>
    <w:rsid w:val="00492061"/>
    <w:rsid w:val="004B3F92"/>
    <w:rsid w:val="004B41D2"/>
    <w:rsid w:val="004B630C"/>
    <w:rsid w:val="004D75E8"/>
    <w:rsid w:val="004E52BB"/>
    <w:rsid w:val="004E586A"/>
    <w:rsid w:val="004F2F46"/>
    <w:rsid w:val="005073B7"/>
    <w:rsid w:val="005240AA"/>
    <w:rsid w:val="0055067A"/>
    <w:rsid w:val="0055309A"/>
    <w:rsid w:val="00553ABC"/>
    <w:rsid w:val="00586DB8"/>
    <w:rsid w:val="00587BE6"/>
    <w:rsid w:val="00596521"/>
    <w:rsid w:val="00596B56"/>
    <w:rsid w:val="005A7D07"/>
    <w:rsid w:val="005B439D"/>
    <w:rsid w:val="005C3088"/>
    <w:rsid w:val="005D103C"/>
    <w:rsid w:val="005E0A4C"/>
    <w:rsid w:val="005E3F3F"/>
    <w:rsid w:val="005F253A"/>
    <w:rsid w:val="006166C5"/>
    <w:rsid w:val="00645A1D"/>
    <w:rsid w:val="0065114D"/>
    <w:rsid w:val="00661D61"/>
    <w:rsid w:val="006A0B5B"/>
    <w:rsid w:val="006A41E4"/>
    <w:rsid w:val="006B2EA8"/>
    <w:rsid w:val="006C70C5"/>
    <w:rsid w:val="006D0D63"/>
    <w:rsid w:val="00701C2E"/>
    <w:rsid w:val="00715A31"/>
    <w:rsid w:val="00731490"/>
    <w:rsid w:val="00746902"/>
    <w:rsid w:val="00752191"/>
    <w:rsid w:val="00765894"/>
    <w:rsid w:val="007807D3"/>
    <w:rsid w:val="00783879"/>
    <w:rsid w:val="00783E8E"/>
    <w:rsid w:val="007B01B5"/>
    <w:rsid w:val="007B6FEA"/>
    <w:rsid w:val="007C2DEA"/>
    <w:rsid w:val="007E0128"/>
    <w:rsid w:val="007E57D7"/>
    <w:rsid w:val="007E6158"/>
    <w:rsid w:val="00810CA6"/>
    <w:rsid w:val="00826A66"/>
    <w:rsid w:val="008319E4"/>
    <w:rsid w:val="0086792A"/>
    <w:rsid w:val="00893F60"/>
    <w:rsid w:val="00894CFF"/>
    <w:rsid w:val="008A20E5"/>
    <w:rsid w:val="008F0AD2"/>
    <w:rsid w:val="00902A18"/>
    <w:rsid w:val="009621A3"/>
    <w:rsid w:val="0097146C"/>
    <w:rsid w:val="00974F42"/>
    <w:rsid w:val="00985DBD"/>
    <w:rsid w:val="009B22DF"/>
    <w:rsid w:val="009B5373"/>
    <w:rsid w:val="00A24278"/>
    <w:rsid w:val="00A26295"/>
    <w:rsid w:val="00A40CAC"/>
    <w:rsid w:val="00A43C37"/>
    <w:rsid w:val="00A50A35"/>
    <w:rsid w:val="00A55730"/>
    <w:rsid w:val="00A76BBA"/>
    <w:rsid w:val="00A81714"/>
    <w:rsid w:val="00A8232C"/>
    <w:rsid w:val="00AA6466"/>
    <w:rsid w:val="00AB40A4"/>
    <w:rsid w:val="00AC0D56"/>
    <w:rsid w:val="00AD7343"/>
    <w:rsid w:val="00AF0F32"/>
    <w:rsid w:val="00AF2AEB"/>
    <w:rsid w:val="00B24370"/>
    <w:rsid w:val="00B41C2A"/>
    <w:rsid w:val="00B84CB2"/>
    <w:rsid w:val="00B85671"/>
    <w:rsid w:val="00BC5DBE"/>
    <w:rsid w:val="00BC7A27"/>
    <w:rsid w:val="00BE2C99"/>
    <w:rsid w:val="00BE5BAC"/>
    <w:rsid w:val="00BF39E8"/>
    <w:rsid w:val="00BF4F2A"/>
    <w:rsid w:val="00C01CA3"/>
    <w:rsid w:val="00C14CD3"/>
    <w:rsid w:val="00C51501"/>
    <w:rsid w:val="00C61B82"/>
    <w:rsid w:val="00C822EC"/>
    <w:rsid w:val="00CA444F"/>
    <w:rsid w:val="00CB15AA"/>
    <w:rsid w:val="00CB24E7"/>
    <w:rsid w:val="00CB5EE0"/>
    <w:rsid w:val="00CF2650"/>
    <w:rsid w:val="00CF3F2A"/>
    <w:rsid w:val="00D30A77"/>
    <w:rsid w:val="00D312ED"/>
    <w:rsid w:val="00D35122"/>
    <w:rsid w:val="00D705C1"/>
    <w:rsid w:val="00D92E85"/>
    <w:rsid w:val="00DA28B1"/>
    <w:rsid w:val="00DB7D2C"/>
    <w:rsid w:val="00DC3299"/>
    <w:rsid w:val="00DE2661"/>
    <w:rsid w:val="00E06E13"/>
    <w:rsid w:val="00E10B96"/>
    <w:rsid w:val="00E211CF"/>
    <w:rsid w:val="00E57AE7"/>
    <w:rsid w:val="00E67F96"/>
    <w:rsid w:val="00E85538"/>
    <w:rsid w:val="00EA7E4F"/>
    <w:rsid w:val="00ED524F"/>
    <w:rsid w:val="00F060C3"/>
    <w:rsid w:val="00F463AB"/>
    <w:rsid w:val="00F47271"/>
    <w:rsid w:val="00F8000B"/>
    <w:rsid w:val="00F84822"/>
    <w:rsid w:val="00F869D3"/>
    <w:rsid w:val="00FA3275"/>
    <w:rsid w:val="00FA6B64"/>
    <w:rsid w:val="00FA72B2"/>
    <w:rsid w:val="00FC2B54"/>
    <w:rsid w:val="00FD39B1"/>
    <w:rsid w:val="00FF4396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8A20E5"/>
    <w:pPr>
      <w:spacing w:after="60" w:afterAutospacing="0"/>
    </w:pPr>
    <w:rPr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8A20E5"/>
    <w:rPr>
      <w:rFonts w:ascii="Times New Roman" w:eastAsia="Times New Roman" w:hAnsi="Times New Roman" w:cs="Times New Roman"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BF5F6-E613-4ABB-B8C0-FD46CF069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150</cp:revision>
  <cp:lastPrinted>2022-05-22T09:32:00Z</cp:lastPrinted>
  <dcterms:created xsi:type="dcterms:W3CDTF">2022-03-27T15:13:00Z</dcterms:created>
  <dcterms:modified xsi:type="dcterms:W3CDTF">2022-05-22T09:33:00Z</dcterms:modified>
</cp:coreProperties>
</file>