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16F44" w14:textId="466F6AD6" w:rsidR="00F8140A" w:rsidRDefault="00D82A07">
      <w:pPr>
        <w:spacing w:before="120" w:after="120" w:line="259" w:lineRule="auto"/>
      </w:pPr>
      <w:r>
        <w:rPr>
          <w:rFonts w:ascii="Times New Roman"/>
          <w:noProof/>
          <w:sz w:val="18"/>
        </w:rPr>
        <w:drawing>
          <wp:anchor distT="0" distB="0" distL="114300" distR="114300" simplePos="0" relativeHeight="251658240" behindDoc="1" locked="0" layoutInCell="1" allowOverlap="1" wp14:anchorId="3C26525E" wp14:editId="6D645019">
            <wp:simplePos x="0" y="0"/>
            <wp:positionH relativeFrom="column">
              <wp:posOffset>40005</wp:posOffset>
            </wp:positionH>
            <wp:positionV relativeFrom="paragraph">
              <wp:posOffset>276860</wp:posOffset>
            </wp:positionV>
            <wp:extent cx="784860" cy="916940"/>
            <wp:effectExtent l="0" t="0" r="0" b="0"/>
            <wp:wrapTight wrapText="bothSides">
              <wp:wrapPolygon edited="0">
                <wp:start x="0" y="0"/>
                <wp:lineTo x="0" y="21091"/>
                <wp:lineTo x="20971" y="21091"/>
                <wp:lineTo x="20971" y="0"/>
                <wp:lineTo x="0" y="0"/>
              </wp:wrapPolygon>
            </wp:wrapTight>
            <wp:docPr id="8926335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 IE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mo" w:eastAsia="Arimo" w:hAnsi="Arimo" w:cs="Arimo"/>
          <w:color w:val="000000"/>
        </w:rPr>
        <w:t xml:space="preserve"> </w:t>
      </w:r>
    </w:p>
    <w:p w14:paraId="47F65FCA" w14:textId="1EC6A9DE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C5AB4A" w14:textId="6969E789" w:rsidR="00F8140A" w:rsidRPr="00D82A07" w:rsidRDefault="00000000" w:rsidP="00D82A07">
      <w:pPr>
        <w:spacing w:after="120" w:line="259" w:lineRule="auto"/>
        <w:jc w:val="center"/>
        <w:rPr>
          <w:rFonts w:ascii="Calibri (MS) Bold" w:eastAsia="Calibri (MS) Bold" w:hAnsi="Calibri (MS) Bold" w:cs="Calibri (MS) Bold"/>
          <w:b/>
          <w:bCs/>
          <w:color w:val="808080"/>
          <w:sz w:val="36"/>
          <w:szCs w:val="36"/>
        </w:rPr>
      </w:pPr>
      <w:r>
        <w:rPr>
          <w:rFonts w:ascii="Calibri (MS) Bold" w:eastAsia="Calibri (MS) Bold" w:hAnsi="Calibri (MS) Bold" w:cs="Calibri (MS) Bold"/>
          <w:b/>
          <w:bCs/>
          <w:color w:val="808080"/>
          <w:sz w:val="36"/>
          <w:szCs w:val="36"/>
        </w:rPr>
        <w:t>INSTITUCION EDUCATIVA SAN SEBASTIAN</w:t>
      </w:r>
    </w:p>
    <w:p w14:paraId="07B27F83" w14:textId="1586DBDE" w:rsidR="00D82A07" w:rsidRPr="00D82A07" w:rsidRDefault="00D82A07" w:rsidP="00D82A07">
      <w:pPr>
        <w:spacing w:after="120" w:line="259" w:lineRule="auto"/>
        <w:jc w:val="center"/>
        <w:rPr>
          <w:rFonts w:ascii="Calibri (MS) Bold" w:eastAsia="Calibri (MS) Bold" w:hAnsi="Calibri (MS) Bold" w:cs="Calibri (MS) Bold"/>
          <w:b/>
          <w:bCs/>
          <w:color w:val="808080"/>
          <w:sz w:val="36"/>
          <w:szCs w:val="36"/>
        </w:rPr>
      </w:pPr>
      <w:bookmarkStart w:id="0" w:name="_Hlk193117784"/>
      <w:bookmarkEnd w:id="0"/>
      <w:r w:rsidRPr="00D82A07">
        <w:rPr>
          <w:rFonts w:ascii="Calibri (MS) Bold" w:eastAsia="Calibri (MS) Bold" w:hAnsi="Calibri (MS) Bold" w:cs="Calibri (MS) Bold"/>
          <w:b/>
          <w:bCs/>
          <w:color w:val="808080"/>
          <w:sz w:val="36"/>
          <w:szCs w:val="36"/>
        </w:rPr>
        <w:t>GRADO 11</w:t>
      </w:r>
      <w:r w:rsidR="002B3E92">
        <w:rPr>
          <w:rFonts w:ascii="Calibri (MS) Bold" w:eastAsia="Calibri (MS) Bold" w:hAnsi="Calibri (MS) Bold" w:cs="Calibri (MS) Bold"/>
          <w:b/>
          <w:bCs/>
          <w:color w:val="808080"/>
          <w:sz w:val="36"/>
          <w:szCs w:val="36"/>
        </w:rPr>
        <w:t>A</w:t>
      </w:r>
    </w:p>
    <w:p w14:paraId="60B12A59" w14:textId="77777777" w:rsidR="00D82A07" w:rsidRDefault="00D82A07">
      <w:pPr>
        <w:spacing w:before="120" w:after="120" w:line="259" w:lineRule="auto"/>
      </w:pPr>
    </w:p>
    <w:p w14:paraId="274906BB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8889F75" w14:textId="5A97E366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5A0281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1ECEC7" w14:textId="77777777" w:rsidR="00F8140A" w:rsidRDefault="00000000">
      <w:pPr>
        <w:spacing w:before="120" w:after="120" w:line="259" w:lineRule="auto"/>
      </w:pPr>
      <w:r>
        <w:rPr>
          <w:rFonts w:ascii="Poppins" w:eastAsia="Poppins" w:hAnsi="Poppins" w:cs="Poppins"/>
          <w:color w:val="222A35"/>
          <w:sz w:val="72"/>
          <w:szCs w:val="72"/>
        </w:rPr>
        <w:t>PLAN DE NEGOCIOS</w:t>
      </w:r>
      <w:r>
        <w:rPr>
          <w:rFonts w:ascii="Arimo" w:eastAsia="Arimo" w:hAnsi="Arimo" w:cs="Arimo"/>
          <w:color w:val="000000"/>
        </w:rPr>
        <w:t xml:space="preserve"> </w:t>
      </w:r>
    </w:p>
    <w:p w14:paraId="3562A00C" w14:textId="278C3DF1" w:rsidR="00D82A07" w:rsidRPr="00D82A07" w:rsidRDefault="002B3E92">
      <w:pPr>
        <w:spacing w:before="120" w:after="120" w:line="259" w:lineRule="auto"/>
        <w:rPr>
          <w:rFonts w:ascii="Arimo" w:eastAsia="Arimo" w:hAnsi="Arimo" w:cs="Arimo"/>
          <w:color w:val="000000"/>
        </w:rPr>
      </w:pPr>
      <w:r>
        <w:rPr>
          <w:rFonts w:ascii="Poppins" w:eastAsia="Poppins" w:hAnsi="Poppins" w:cs="Poppins"/>
          <w:color w:val="44546A"/>
          <w:sz w:val="48"/>
          <w:szCs w:val="48"/>
        </w:rPr>
        <w:t>Builders coffee</w:t>
      </w:r>
      <w:r w:rsidR="00D82A07">
        <w:rPr>
          <w:rFonts w:ascii="Poppins" w:eastAsia="Poppins" w:hAnsi="Poppins" w:cs="Poppins"/>
          <w:color w:val="44546A"/>
          <w:sz w:val="48"/>
          <w:szCs w:val="48"/>
        </w:rPr>
        <w:t xml:space="preserve"> </w:t>
      </w:r>
      <w:r w:rsidR="0032704B" w:rsidRPr="002B3E92">
        <w:rPr>
          <w:rFonts w:ascii="Poppins" w:eastAsia="Poppins" w:hAnsi="Poppins" w:cs="Poppins"/>
          <w:color w:val="44546A"/>
          <w:sz w:val="28"/>
          <w:szCs w:val="28"/>
        </w:rPr>
        <w:t>(</w:t>
      </w:r>
      <w:r w:rsidRPr="0090674C">
        <w:rPr>
          <w:rFonts w:ascii="Poppins" w:eastAsia="Poppins" w:hAnsi="Poppins" w:cs="Poppins"/>
          <w:color w:val="000000" w:themeColor="text1"/>
        </w:rPr>
        <w:t>constructores de café</w:t>
      </w:r>
      <w:r w:rsidR="0032704B" w:rsidRPr="002B3E92">
        <w:rPr>
          <w:rFonts w:ascii="Poppins" w:eastAsia="Poppins" w:hAnsi="Poppins" w:cs="Poppins"/>
          <w:color w:val="44546A"/>
          <w:sz w:val="28"/>
          <w:szCs w:val="28"/>
        </w:rPr>
        <w:t>)</w:t>
      </w:r>
    </w:p>
    <w:p w14:paraId="3B070808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507FDA" w14:textId="19B29ED4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 </w:t>
      </w:r>
    </w:p>
    <w:p w14:paraId="13458FE9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EAE9C95" w14:textId="77777777" w:rsidR="00F8140A" w:rsidRDefault="00000000">
      <w:pPr>
        <w:spacing w:before="120" w:after="120" w:line="259" w:lineRule="auto"/>
      </w:pPr>
      <w:r>
        <w:rPr>
          <w:rFonts w:ascii="Poppins" w:eastAsia="Poppins" w:hAnsi="Poppins" w:cs="Poppins"/>
          <w:color w:val="7688A1"/>
          <w:sz w:val="20"/>
          <w:szCs w:val="20"/>
        </w:rPr>
        <w:t>FECHA DE PREPARACIÓN</w:t>
      </w:r>
      <w:r>
        <w:rPr>
          <w:rFonts w:ascii="Arimo" w:eastAsia="Arimo" w:hAnsi="Arimo" w:cs="Arimo"/>
          <w:color w:val="000000"/>
        </w:rPr>
        <w:t xml:space="preserve"> </w:t>
      </w:r>
    </w:p>
    <w:p w14:paraId="3BB9F026" w14:textId="02BC1E26" w:rsidR="00F8140A" w:rsidRDefault="00000000">
      <w:pPr>
        <w:spacing w:before="120" w:after="120" w:line="259" w:lineRule="auto"/>
      </w:pPr>
      <w:r>
        <w:rPr>
          <w:rFonts w:ascii="Poppins" w:eastAsia="Poppins" w:hAnsi="Poppins" w:cs="Poppins"/>
          <w:color w:val="8496B0"/>
          <w:sz w:val="29"/>
          <w:szCs w:val="29"/>
        </w:rPr>
        <w:t>2</w:t>
      </w:r>
      <w:r w:rsidR="002B3E92">
        <w:rPr>
          <w:rFonts w:ascii="Poppins" w:eastAsia="Poppins" w:hAnsi="Poppins" w:cs="Poppins"/>
          <w:color w:val="8496B0"/>
          <w:sz w:val="29"/>
          <w:szCs w:val="29"/>
        </w:rPr>
        <w:t>5</w:t>
      </w:r>
      <w:r>
        <w:rPr>
          <w:rFonts w:ascii="Poppins" w:eastAsia="Poppins" w:hAnsi="Poppins" w:cs="Poppins"/>
          <w:color w:val="8496B0"/>
          <w:sz w:val="29"/>
          <w:szCs w:val="29"/>
        </w:rPr>
        <w:t>/0</w:t>
      </w:r>
      <w:r w:rsidR="002B3E92">
        <w:rPr>
          <w:rFonts w:ascii="Poppins" w:eastAsia="Poppins" w:hAnsi="Poppins" w:cs="Poppins"/>
          <w:color w:val="8496B0"/>
          <w:sz w:val="29"/>
          <w:szCs w:val="29"/>
        </w:rPr>
        <w:t>3</w:t>
      </w:r>
      <w:r>
        <w:rPr>
          <w:rFonts w:ascii="Poppins" w:eastAsia="Poppins" w:hAnsi="Poppins" w:cs="Poppins"/>
          <w:color w:val="8496B0"/>
          <w:sz w:val="29"/>
          <w:szCs w:val="29"/>
        </w:rPr>
        <w:t>/2025</w:t>
      </w:r>
      <w:r>
        <w:rPr>
          <w:rFonts w:ascii="Arimo" w:eastAsia="Arimo" w:hAnsi="Arimo" w:cs="Arimo"/>
          <w:color w:val="000000"/>
        </w:rPr>
        <w:t xml:space="preserve"> </w:t>
      </w:r>
    </w:p>
    <w:p w14:paraId="673EAA8F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03635B" w14:textId="7F090FDD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 </w:t>
      </w:r>
    </w:p>
    <w:p w14:paraId="52075F97" w14:textId="77777777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EB1345" w14:textId="77777777" w:rsidR="00F8140A" w:rsidRDefault="00000000">
      <w:pPr>
        <w:spacing w:before="120" w:after="120" w:line="259" w:lineRule="auto"/>
      </w:pPr>
      <w:r>
        <w:rPr>
          <w:rFonts w:ascii="Poppins" w:eastAsia="Poppins" w:hAnsi="Poppins" w:cs="Poppins"/>
          <w:color w:val="44546A"/>
          <w:sz w:val="28"/>
          <w:szCs w:val="28"/>
        </w:rPr>
        <w:t>CONTACTO</w:t>
      </w:r>
      <w:r>
        <w:rPr>
          <w:rFonts w:ascii="Arimo" w:eastAsia="Arimo" w:hAnsi="Arimo" w:cs="Arimo"/>
          <w:color w:val="000000"/>
        </w:rPr>
        <w:t xml:space="preserve"> </w:t>
      </w:r>
    </w:p>
    <w:p w14:paraId="13A7484C" w14:textId="2B800481" w:rsidR="00F8140A" w:rsidRPr="0090674C" w:rsidRDefault="002B3E92" w:rsidP="00D82A07">
      <w:pPr>
        <w:pStyle w:val="Prrafodelista"/>
        <w:numPr>
          <w:ilvl w:val="0"/>
          <w:numId w:val="10"/>
        </w:numPr>
        <w:spacing w:after="120" w:line="259" w:lineRule="auto"/>
        <w:rPr>
          <w:color w:val="000000" w:themeColor="text1"/>
          <w:sz w:val="22"/>
          <w:szCs w:val="22"/>
        </w:rPr>
      </w:pP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Jesús David calderón Alfaro </w:t>
      </w:r>
    </w:p>
    <w:p w14:paraId="138D3A4B" w14:textId="70452904" w:rsidR="00F8140A" w:rsidRPr="0090674C" w:rsidRDefault="00A10EB9" w:rsidP="00D82A07">
      <w:pPr>
        <w:pStyle w:val="Prrafodelista"/>
        <w:numPr>
          <w:ilvl w:val="0"/>
          <w:numId w:val="10"/>
        </w:numPr>
        <w:spacing w:after="120" w:line="259" w:lineRule="auto"/>
        <w:rPr>
          <w:color w:val="000000" w:themeColor="text1"/>
          <w:sz w:val="22"/>
          <w:szCs w:val="22"/>
        </w:rPr>
      </w:pPr>
      <w:r w:rsidRPr="0090674C">
        <w:rPr>
          <w:rFonts w:ascii="Arimo" w:eastAsia="Arimo" w:hAnsi="Arimo" w:cs="Arimo"/>
          <w:color w:val="000000" w:themeColor="text1"/>
          <w:sz w:val="22"/>
          <w:szCs w:val="22"/>
        </w:rPr>
        <w:t>Correo DE La Empresa</w:t>
      </w:r>
    </w:p>
    <w:p w14:paraId="2C0208F1" w14:textId="66602CDB" w:rsidR="00F8140A" w:rsidRPr="0090674C" w:rsidRDefault="002B3E92" w:rsidP="00D82A07">
      <w:pPr>
        <w:pStyle w:val="Prrafodelista"/>
        <w:numPr>
          <w:ilvl w:val="0"/>
          <w:numId w:val="10"/>
        </w:numPr>
        <w:spacing w:after="120" w:line="259" w:lineRule="auto"/>
        <w:rPr>
          <w:color w:val="000000" w:themeColor="text1"/>
          <w:sz w:val="22"/>
          <w:szCs w:val="22"/>
        </w:rPr>
      </w:pP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3209330087</w:t>
      </w:r>
    </w:p>
    <w:p w14:paraId="0ED6CA5D" w14:textId="2124EACE" w:rsidR="00F8140A" w:rsidRPr="0090674C" w:rsidRDefault="002B3E92" w:rsidP="00D82A07">
      <w:pPr>
        <w:pStyle w:val="Prrafodelista"/>
        <w:numPr>
          <w:ilvl w:val="0"/>
          <w:numId w:val="10"/>
        </w:numPr>
        <w:spacing w:after="120" w:line="259" w:lineRule="auto"/>
        <w:rPr>
          <w:color w:val="000000" w:themeColor="text1"/>
          <w:sz w:val="22"/>
          <w:szCs w:val="22"/>
        </w:rPr>
      </w:pP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Calle 11B #11A-19</w:t>
      </w:r>
    </w:p>
    <w:p w14:paraId="105A21A9" w14:textId="77777777" w:rsidR="00D82A07" w:rsidRDefault="00D82A07">
      <w:pPr>
        <w:spacing w:before="120" w:after="120" w:line="259" w:lineRule="auto"/>
        <w:rPr>
          <w:rFonts w:ascii="Arimo" w:eastAsia="Arimo" w:hAnsi="Arimo" w:cs="Arimo"/>
          <w:color w:val="000000"/>
        </w:rPr>
      </w:pPr>
    </w:p>
    <w:p w14:paraId="1BD58144" w14:textId="77777777" w:rsidR="00D82A07" w:rsidRDefault="00D82A07">
      <w:pPr>
        <w:spacing w:before="120" w:after="120" w:line="259" w:lineRule="auto"/>
        <w:rPr>
          <w:rFonts w:ascii="Arimo" w:eastAsia="Arimo" w:hAnsi="Arimo" w:cs="Arimo"/>
          <w:color w:val="000000"/>
        </w:rPr>
      </w:pPr>
    </w:p>
    <w:p w14:paraId="13A8818A" w14:textId="77777777" w:rsidR="00D82A07" w:rsidRDefault="00D82A07">
      <w:pPr>
        <w:spacing w:before="120" w:after="120" w:line="259" w:lineRule="auto"/>
        <w:rPr>
          <w:rFonts w:ascii="Arimo" w:eastAsia="Arimo" w:hAnsi="Arimo" w:cs="Arimo"/>
          <w:color w:val="000000"/>
        </w:rPr>
      </w:pPr>
    </w:p>
    <w:p w14:paraId="01262D7C" w14:textId="77777777" w:rsidR="00D82A07" w:rsidRDefault="00D82A07">
      <w:pPr>
        <w:spacing w:before="120" w:after="120" w:line="259" w:lineRule="auto"/>
      </w:pPr>
    </w:p>
    <w:p w14:paraId="3DCC1016" w14:textId="77777777" w:rsidR="0090674C" w:rsidRDefault="0090674C">
      <w:pPr>
        <w:spacing w:before="120" w:after="120" w:line="259" w:lineRule="auto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s-MX"/>
          <w14:ligatures w14:val="standardContextual"/>
        </w:rPr>
        <w:id w:val="591139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094D1B" w14:textId="77777777" w:rsidR="0090674C" w:rsidRDefault="0090674C">
          <w:pPr>
            <w:pStyle w:val="TtuloTDC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lang w:val="es-MX"/>
              <w14:ligatures w14:val="standardContextual"/>
            </w:rPr>
          </w:pPr>
        </w:p>
        <w:p w14:paraId="167A1547" w14:textId="5891FFA5" w:rsidR="00476944" w:rsidRDefault="00476944">
          <w:pPr>
            <w:pStyle w:val="TtuloTDC"/>
          </w:pPr>
          <w:r>
            <w:rPr>
              <w:lang w:val="es-MX"/>
            </w:rPr>
            <w:t>Contenido</w:t>
          </w:r>
        </w:p>
        <w:p w14:paraId="359D306B" w14:textId="46E1222E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22570" w:history="1">
            <w:r w:rsidRPr="0071184B">
              <w:rPr>
                <w:rStyle w:val="Hipervnculo"/>
                <w:rFonts w:eastAsia="Calibri (MS)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59D3" w14:textId="7CA0300D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1" w:history="1">
            <w:r w:rsidRPr="0071184B">
              <w:rPr>
                <w:rStyle w:val="Hipervnculo"/>
                <w:rFonts w:eastAsia="Calibri (MS)"/>
                <w:noProof/>
              </w:rPr>
              <w:t>ESTRUCTURA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F581" w14:textId="50335DFC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2" w:history="1">
            <w:r w:rsidRPr="0071184B">
              <w:rPr>
                <w:rStyle w:val="Hipervnculo"/>
                <w:rFonts w:eastAsia="Calibri (MS)"/>
                <w:noProof/>
              </w:rPr>
              <w:t>VISION GENERAL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2762" w14:textId="27EEE012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3" w:history="1">
            <w:r w:rsidRPr="0071184B">
              <w:rPr>
                <w:rStyle w:val="Hipervnculo"/>
                <w:rFonts w:eastAsia="Calibri (MS)"/>
                <w:noProof/>
              </w:rPr>
              <w:t>PRODUCTOS Y SERVICIO (técnicos)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CC6C" w14:textId="7720A752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4" w:history="1">
            <w:r w:rsidRPr="0071184B">
              <w:rPr>
                <w:rStyle w:val="Hipervnculo"/>
                <w:rFonts w:eastAsia="Calibri (MS)"/>
                <w:noProof/>
              </w:rPr>
              <w:t>ANÁLISIS COMPETITIVO Y DE MERCADO (Marketing)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FB6A" w14:textId="00073B9C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5" w:history="1">
            <w:r w:rsidRPr="0071184B">
              <w:rPr>
                <w:rStyle w:val="Hipervnculo"/>
                <w:rFonts w:eastAsia="Calibri (MS)"/>
                <w:noProof/>
              </w:rPr>
              <w:t>PLAN OPERATIVO Y FINANCIERO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E37B" w14:textId="3082CB47" w:rsidR="00476944" w:rsidRDefault="00476944">
          <w:pPr>
            <w:pStyle w:val="TDC1"/>
            <w:tabs>
              <w:tab w:val="right" w:leader="dot" w:pos="8498"/>
            </w:tabs>
            <w:rPr>
              <w:noProof/>
            </w:rPr>
          </w:pPr>
          <w:hyperlink w:anchor="_Toc193122576" w:history="1">
            <w:r w:rsidRPr="0071184B">
              <w:rPr>
                <w:rStyle w:val="Hipervnculo"/>
                <w:rFonts w:eastAsia="Calibri (MS)"/>
                <w:noProof/>
              </w:rPr>
              <w:t>PROCESO DE ELABORACIÓN DEL PRODUCTO (TÉCNICOS)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_Toc193122576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FD5D" w14:textId="24BD428E" w:rsidR="00476944" w:rsidRDefault="00476944">
          <w:r>
            <w:rPr>
              <w:b/>
              <w:bCs/>
              <w:lang w:val="es-MX"/>
            </w:rPr>
            <w:fldChar w:fldCharType="end"/>
          </w:r>
        </w:p>
      </w:sdtContent>
    </w:sdt>
    <w:p w14:paraId="3099F18F" w14:textId="7B125745" w:rsidR="00476944" w:rsidRDefault="00476944">
      <w:pPr>
        <w:spacing w:before="120" w:after="120" w:line="259" w:lineRule="auto"/>
      </w:pPr>
    </w:p>
    <w:p w14:paraId="2A814BBD" w14:textId="77777777" w:rsidR="00476944" w:rsidRDefault="00476944">
      <w:pPr>
        <w:spacing w:before="120" w:after="120" w:line="259" w:lineRule="auto"/>
      </w:pPr>
    </w:p>
    <w:p w14:paraId="5D9CC963" w14:textId="77777777" w:rsidR="00476944" w:rsidRDefault="00476944">
      <w:pPr>
        <w:spacing w:before="120" w:after="120" w:line="259" w:lineRule="auto"/>
      </w:pPr>
    </w:p>
    <w:p w14:paraId="63B17B52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  <w:bookmarkStart w:id="1" w:name="_Toc193122570"/>
    </w:p>
    <w:p w14:paraId="451F33F1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194B8FCF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53F04DB3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315E8372" w14:textId="77777777" w:rsidR="0090674C" w:rsidRPr="0090674C" w:rsidRDefault="0090674C" w:rsidP="0090674C"/>
    <w:p w14:paraId="0FB7A702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28D2F189" w14:textId="77777777" w:rsidR="0090674C" w:rsidRDefault="0090674C" w:rsidP="0090674C"/>
    <w:p w14:paraId="7FB010F3" w14:textId="77777777" w:rsidR="0090674C" w:rsidRDefault="0090674C" w:rsidP="0090674C"/>
    <w:p w14:paraId="7D3D650D" w14:textId="77777777" w:rsidR="0090674C" w:rsidRDefault="0090674C" w:rsidP="0090674C"/>
    <w:p w14:paraId="293BC4D9" w14:textId="77777777" w:rsidR="0090674C" w:rsidRDefault="0090674C" w:rsidP="0090674C"/>
    <w:p w14:paraId="6DC1757F" w14:textId="77777777" w:rsidR="0090674C" w:rsidRDefault="0090674C" w:rsidP="0090674C"/>
    <w:p w14:paraId="001BF869" w14:textId="77777777" w:rsidR="0090674C" w:rsidRPr="0090674C" w:rsidRDefault="0090674C" w:rsidP="0090674C"/>
    <w:p w14:paraId="5716CCC7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69611832" w14:textId="36E05482" w:rsidR="00F8140A" w:rsidRPr="00EF6855" w:rsidRDefault="00EF6855" w:rsidP="00012EF5">
      <w:pPr>
        <w:pStyle w:val="Ttulo1"/>
        <w:jc w:val="center"/>
        <w:rPr>
          <w:sz w:val="28"/>
          <w:szCs w:val="28"/>
        </w:rPr>
      </w:pPr>
      <w:r w:rsidRPr="00EF6855">
        <w:rPr>
          <w:rFonts w:eastAsia="Calibri (MS)"/>
          <w:sz w:val="28"/>
          <w:szCs w:val="28"/>
        </w:rPr>
        <w:t>RESUMEN EJECUTIVO</w:t>
      </w:r>
      <w:bookmarkEnd w:id="1"/>
    </w:p>
    <w:p w14:paraId="2C1E70D4" w14:textId="45EA45D5" w:rsidR="0032704B" w:rsidRPr="0090674C" w:rsidRDefault="005A2CDB" w:rsidP="00012EF5">
      <w:pPr>
        <w:spacing w:before="120" w:after="120" w:line="360" w:lineRule="auto"/>
        <w:jc w:val="both"/>
        <w:rPr>
          <w:rFonts w:ascii="Poppins" w:eastAsia="Poppins" w:hAnsi="Poppins" w:cs="Poppins"/>
          <w:color w:val="000000"/>
          <w:sz w:val="22"/>
          <w:szCs w:val="22"/>
        </w:rPr>
      </w:pPr>
      <w:r w:rsidRPr="005A2CDB">
        <w:rPr>
          <w:rFonts w:ascii="Poppins" w:eastAsia="Poppins" w:hAnsi="Poppins" w:cs="Poppins"/>
          <w:color w:val="000000"/>
          <w:sz w:val="22"/>
          <w:szCs w:val="22"/>
        </w:rPr>
        <w:t>Builders Coffee fue fundada en el presente año (2025) en</w:t>
      </w:r>
      <w:r>
        <w:rPr>
          <w:rFonts w:ascii="Poppins" w:eastAsia="Poppins" w:hAnsi="Poppins" w:cs="Poppins"/>
          <w:color w:val="000000"/>
          <w:sz w:val="22"/>
          <w:szCs w:val="22"/>
        </w:rPr>
        <w:t xml:space="preserve"> la I.E San Sebastián 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 xml:space="preserve">por </w:t>
      </w:r>
      <w:r>
        <w:rPr>
          <w:rFonts w:ascii="Poppins" w:eastAsia="Poppins" w:hAnsi="Poppins" w:cs="Poppins"/>
          <w:color w:val="000000"/>
          <w:sz w:val="22"/>
          <w:szCs w:val="22"/>
        </w:rPr>
        <w:t xml:space="preserve">nosotros, un grupo 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>de potenciales ingenieros</w:t>
      </w:r>
      <w:r>
        <w:rPr>
          <w:rFonts w:ascii="Poppins" w:eastAsia="Poppins" w:hAnsi="Poppins" w:cs="Poppins"/>
          <w:color w:val="000000"/>
          <w:sz w:val="22"/>
          <w:szCs w:val="22"/>
        </w:rPr>
        <w:t xml:space="preserve"> c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 xml:space="preserve">omo parte de un proyecto académico que nos permitirá </w:t>
      </w:r>
      <w:r>
        <w:rPr>
          <w:rFonts w:ascii="Poppins" w:eastAsia="Poppins" w:hAnsi="Poppins" w:cs="Poppins"/>
          <w:color w:val="000000"/>
          <w:sz w:val="22"/>
          <w:szCs w:val="22"/>
        </w:rPr>
        <w:t>aprobar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 xml:space="preserve"> el año</w:t>
      </w:r>
      <w:r>
        <w:rPr>
          <w:rFonts w:ascii="Poppins" w:eastAsia="Poppins" w:hAnsi="Poppins" w:cs="Poppins"/>
          <w:color w:val="000000"/>
          <w:sz w:val="22"/>
          <w:szCs w:val="22"/>
        </w:rPr>
        <w:t xml:space="preserve"> académico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 xml:space="preserve">, nuestra misión es ofrecer soluciones innovadoras y sostenibles para el procesamiento del café, ayudando a los 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agricultores a mejorar la calidad de su </w:t>
      </w:r>
      <w:r w:rsidR="0090674C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producto. Como propósito buscamos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 Proporcionar soluciones innovadoras y sostenibles para </w:t>
      </w:r>
      <w:r w:rsidRPr="005A2CDB">
        <w:rPr>
          <w:rFonts w:ascii="Poppins" w:eastAsia="Poppins" w:hAnsi="Poppins" w:cs="Poppins"/>
          <w:color w:val="000000"/>
          <w:sz w:val="22"/>
          <w:szCs w:val="22"/>
        </w:rPr>
        <w:t>el procesamiento del café en nuestra comunidad, apoyando a los agricultores de la I.E. San Sebastián a mejorar la calidad de su producción como parte de nuestro proyecto escolar.</w:t>
      </w:r>
    </w:p>
    <w:p w14:paraId="32D135BB" w14:textId="10BF1D70" w:rsidR="00B82570" w:rsidRPr="0090674C" w:rsidRDefault="0090674C" w:rsidP="00012EF5">
      <w:pPr>
        <w:spacing w:before="120" w:after="120" w:line="360" w:lineRule="auto"/>
        <w:jc w:val="both"/>
        <w:rPr>
          <w:rFonts w:ascii="Poppins" w:eastAsia="Poppins" w:hAnsi="Poppins" w:cs="Poppins"/>
          <w:color w:val="000000" w:themeColor="text1"/>
          <w:sz w:val="22"/>
          <w:szCs w:val="22"/>
        </w:rPr>
      </w:pP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Nuestra m</w:t>
      </w:r>
      <w:r w:rsidR="005A2CDB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isión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 es</w:t>
      </w:r>
      <w:r w:rsidR="005A2CDB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 </w:t>
      </w:r>
      <w:r w:rsidR="005A2CDB" w:rsidRPr="005A2CDB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brindar maquinaria innovadora y eficiente para el procesamiento del café en nuestra comunidad, ayudando a los productores locales a mejorar la calidad de su café y hacer más eficientes sus procesos, </w:t>
      </w:r>
      <w:r w:rsidR="005A2CDB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apoyando así el desarrollo sostenible de la industria cafetera en nuestra 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región. Por último, nuestra </w:t>
      </w:r>
      <w:r w:rsidR="005A2CDB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V</w:t>
      </w:r>
      <w:r w:rsidR="00043A3D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isión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 se centra en</w:t>
      </w:r>
      <w:r w:rsidR="00DE5C45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 </w:t>
      </w:r>
      <w:r w:rsidRPr="0090674C">
        <w:rPr>
          <w:rFonts w:ascii="Poppins" w:eastAsia="Poppins" w:hAnsi="Poppins" w:cs="Poppins"/>
          <w:color w:val="000000" w:themeColor="text1"/>
          <w:sz w:val="22"/>
          <w:szCs w:val="22"/>
        </w:rPr>
        <w:t>s</w:t>
      </w:r>
      <w:r w:rsidR="00DE5C45" w:rsidRPr="0090674C">
        <w:rPr>
          <w:rFonts w:ascii="Poppins" w:eastAsia="Poppins" w:hAnsi="Poppins" w:cs="Poppins"/>
          <w:color w:val="000000" w:themeColor="text1"/>
          <w:sz w:val="22"/>
          <w:szCs w:val="22"/>
        </w:rPr>
        <w:t xml:space="preserve">er reconocidos en nuestra comunidad por ofrecer soluciones tecnológicas </w:t>
      </w:r>
      <w:r w:rsidR="00DE5C45" w:rsidRPr="00DE5C45">
        <w:rPr>
          <w:rFonts w:ascii="Poppins" w:eastAsia="Poppins" w:hAnsi="Poppins" w:cs="Poppins"/>
          <w:color w:val="000000"/>
          <w:sz w:val="22"/>
          <w:szCs w:val="22"/>
        </w:rPr>
        <w:t>para el procesamiento de café, comprometidos con la calidad y el apoyo a los agricultores</w:t>
      </w:r>
      <w:r w:rsidR="00DE5C45">
        <w:rPr>
          <w:rFonts w:ascii="Poppins" w:eastAsia="Poppins" w:hAnsi="Poppins" w:cs="Poppins"/>
          <w:color w:val="000000"/>
          <w:sz w:val="22"/>
          <w:szCs w:val="22"/>
        </w:rPr>
        <w:t>.</w:t>
      </w:r>
    </w:p>
    <w:p w14:paraId="34F021B8" w14:textId="77777777" w:rsidR="0090674C" w:rsidRDefault="0090674C" w:rsidP="00EF6855">
      <w:pPr>
        <w:pStyle w:val="Ttulo1"/>
        <w:jc w:val="center"/>
        <w:rPr>
          <w:rFonts w:eastAsia="Calibri (MS)"/>
          <w:sz w:val="28"/>
          <w:szCs w:val="28"/>
        </w:rPr>
      </w:pPr>
    </w:p>
    <w:p w14:paraId="70E6AF45" w14:textId="570D515E" w:rsidR="00EF6855" w:rsidRDefault="00EF6855" w:rsidP="00012EF5">
      <w:pPr>
        <w:pStyle w:val="Ttulo1"/>
        <w:jc w:val="center"/>
        <w:rPr>
          <w:rFonts w:eastAsia="Calibri (MS)"/>
          <w:sz w:val="28"/>
          <w:szCs w:val="28"/>
        </w:rPr>
      </w:pPr>
      <w:r>
        <w:rPr>
          <w:rFonts w:eastAsia="Calibri (MS)"/>
          <w:sz w:val="28"/>
          <w:szCs w:val="28"/>
        </w:rPr>
        <w:t>ESTRUCTURA ORGANIZACIONAL</w:t>
      </w:r>
    </w:p>
    <w:p w14:paraId="4A4BA350" w14:textId="14A60C03" w:rsidR="00DB5284" w:rsidRDefault="00DB5284" w:rsidP="00DB5284">
      <w:r>
        <w:rPr>
          <w:noProof/>
        </w:rPr>
        <w:drawing>
          <wp:anchor distT="0" distB="0" distL="114300" distR="114300" simplePos="0" relativeHeight="251659264" behindDoc="0" locked="0" layoutInCell="1" allowOverlap="1" wp14:anchorId="16FA4CD4" wp14:editId="100187D5">
            <wp:simplePos x="0" y="0"/>
            <wp:positionH relativeFrom="margin">
              <wp:posOffset>-384810</wp:posOffset>
            </wp:positionH>
            <wp:positionV relativeFrom="paragraph">
              <wp:posOffset>725805</wp:posOffset>
            </wp:positionV>
            <wp:extent cx="5810250" cy="7515225"/>
            <wp:effectExtent l="38100" t="0" r="38100" b="0"/>
            <wp:wrapTopAndBottom/>
            <wp:docPr id="520198079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V relativeFrom="margin">
              <wp14:pctHeight>0</wp14:pctHeight>
            </wp14:sizeRelV>
          </wp:anchor>
        </w:drawing>
      </w:r>
    </w:p>
    <w:p w14:paraId="6D2EC307" w14:textId="41277946" w:rsidR="00DB5284" w:rsidRDefault="00953553" w:rsidP="00DB5284">
      <w:r>
        <w:rPr>
          <w:noProof/>
        </w:rPr>
        <w:drawing>
          <wp:anchor distT="0" distB="0" distL="114300" distR="114300" simplePos="0" relativeHeight="251660288" behindDoc="1" locked="0" layoutInCell="1" allowOverlap="1" wp14:anchorId="073BA3FF" wp14:editId="7F138DE5">
            <wp:simplePos x="0" y="0"/>
            <wp:positionH relativeFrom="column">
              <wp:posOffset>1958340</wp:posOffset>
            </wp:positionH>
            <wp:positionV relativeFrom="paragraph">
              <wp:posOffset>427990</wp:posOffset>
            </wp:positionV>
            <wp:extent cx="942975" cy="1257300"/>
            <wp:effectExtent l="19050" t="19050" r="28575" b="19050"/>
            <wp:wrapTopAndBottom/>
            <wp:docPr id="4754125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2581" name="Imagen 475412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971D5" w14:textId="7A2B9D47" w:rsidR="00DB5284" w:rsidRDefault="00DB5284" w:rsidP="00DB5284"/>
    <w:p w14:paraId="3CEF04D5" w14:textId="77777777" w:rsidR="00012EF5" w:rsidRDefault="00012EF5" w:rsidP="00012EF5">
      <w:pPr>
        <w:jc w:val="both"/>
      </w:pPr>
    </w:p>
    <w:p w14:paraId="67661FD6" w14:textId="77777777" w:rsidR="00012EF5" w:rsidRDefault="00012EF5" w:rsidP="00012EF5">
      <w:pPr>
        <w:jc w:val="both"/>
      </w:pPr>
    </w:p>
    <w:p w14:paraId="5C08A90C" w14:textId="77777777" w:rsidR="00012EF5" w:rsidRDefault="00012EF5" w:rsidP="00012EF5">
      <w:pPr>
        <w:jc w:val="both"/>
      </w:pPr>
    </w:p>
    <w:p w14:paraId="772EB4D6" w14:textId="53E03972" w:rsidR="00DB5284" w:rsidRDefault="00F34B59" w:rsidP="00012EF5">
      <w:pPr>
        <w:jc w:val="both"/>
      </w:pPr>
      <w:r w:rsidRPr="00012EF5">
        <w:rPr>
          <w:b/>
          <w:bCs/>
        </w:rPr>
        <w:t>Gerente:</w:t>
      </w:r>
      <w:r>
        <w:t xml:space="preserve"> supervisa la producción y el equipo, gestiona relaciones, presupuesto y costos, fomentando la innovación y asegura el cumplimiento normativo.</w:t>
      </w:r>
    </w:p>
    <w:p w14:paraId="12217B35" w14:textId="52FF9C97" w:rsidR="00F34B59" w:rsidRDefault="00F34B59" w:rsidP="00012EF5">
      <w:pPr>
        <w:jc w:val="both"/>
      </w:pPr>
      <w:r w:rsidRPr="00012EF5">
        <w:rPr>
          <w:b/>
          <w:bCs/>
        </w:rPr>
        <w:t>Administrador</w:t>
      </w:r>
      <w:r>
        <w:t>: gestiona finanzas, recursos humanos y contabiliza procesos.</w:t>
      </w:r>
    </w:p>
    <w:p w14:paraId="0162FC90" w14:textId="6FBEAAA5" w:rsidR="00F34B59" w:rsidRDefault="00BC25F3" w:rsidP="00012EF5">
      <w:pPr>
        <w:jc w:val="both"/>
      </w:pPr>
      <w:r w:rsidRPr="00012EF5">
        <w:rPr>
          <w:b/>
          <w:bCs/>
        </w:rPr>
        <w:t>Técnicos</w:t>
      </w:r>
      <w:r w:rsidR="00F34B59">
        <w:t>:</w:t>
      </w:r>
      <w:r>
        <w:t xml:space="preserve"> mantenimiento, reparación e instalación de maquinaria, con soporte técnico y registros de intervenciones.</w:t>
      </w:r>
    </w:p>
    <w:p w14:paraId="7ED8DCCC" w14:textId="227D6A3C" w:rsidR="00BC25F3" w:rsidRDefault="00BC25F3" w:rsidP="00012EF5">
      <w:pPr>
        <w:jc w:val="both"/>
      </w:pPr>
      <w:r w:rsidRPr="00012EF5">
        <w:rPr>
          <w:b/>
          <w:bCs/>
        </w:rPr>
        <w:t>Markerting</w:t>
      </w:r>
      <w:r>
        <w:t>: investiga el mercado, desarrolla estrategias de mercadeo, gestiona la imagen de la marca y evalúa campañas para atraer potenciales clientes y crecer.</w:t>
      </w:r>
    </w:p>
    <w:p w14:paraId="08C62C27" w14:textId="58075FBD" w:rsidR="0032704B" w:rsidRDefault="0032704B" w:rsidP="00012EF5">
      <w:pPr>
        <w:spacing w:before="120" w:after="120" w:line="276" w:lineRule="auto"/>
        <w:jc w:val="both"/>
      </w:pPr>
    </w:p>
    <w:p w14:paraId="3A7E353F" w14:textId="09584464" w:rsidR="0032704B" w:rsidRDefault="0032704B" w:rsidP="00012EF5">
      <w:pPr>
        <w:spacing w:before="120" w:after="120" w:line="276" w:lineRule="auto"/>
        <w:jc w:val="both"/>
      </w:pPr>
    </w:p>
    <w:p w14:paraId="44CD3CAF" w14:textId="77777777" w:rsidR="00FF31F8" w:rsidRDefault="00FF31F8" w:rsidP="00012EF5">
      <w:pPr>
        <w:spacing w:before="120" w:after="120" w:line="276" w:lineRule="auto"/>
        <w:jc w:val="both"/>
      </w:pPr>
    </w:p>
    <w:p w14:paraId="13E9D32C" w14:textId="77777777" w:rsidR="00FF31F8" w:rsidRDefault="00FF31F8" w:rsidP="00012EF5">
      <w:pPr>
        <w:spacing w:before="120" w:after="120" w:line="276" w:lineRule="auto"/>
        <w:jc w:val="both"/>
      </w:pPr>
    </w:p>
    <w:p w14:paraId="02595564" w14:textId="77777777" w:rsidR="00FF31F8" w:rsidRDefault="00FF31F8" w:rsidP="00012EF5">
      <w:pPr>
        <w:spacing w:before="120" w:after="120" w:line="276" w:lineRule="auto"/>
        <w:jc w:val="both"/>
      </w:pPr>
    </w:p>
    <w:p w14:paraId="23862D38" w14:textId="77777777" w:rsidR="00FF31F8" w:rsidRDefault="00FF31F8" w:rsidP="00012EF5">
      <w:pPr>
        <w:spacing w:before="120" w:after="120" w:line="276" w:lineRule="auto"/>
        <w:jc w:val="both"/>
      </w:pPr>
    </w:p>
    <w:p w14:paraId="3D10470E" w14:textId="77777777" w:rsidR="00FF31F8" w:rsidRDefault="00FF31F8" w:rsidP="00012EF5">
      <w:pPr>
        <w:spacing w:before="120" w:after="120" w:line="276" w:lineRule="auto"/>
        <w:jc w:val="both"/>
      </w:pPr>
    </w:p>
    <w:p w14:paraId="4D32970A" w14:textId="77777777" w:rsidR="00FF31F8" w:rsidRDefault="00FF31F8" w:rsidP="00012EF5">
      <w:pPr>
        <w:spacing w:before="120" w:after="120" w:line="276" w:lineRule="auto"/>
        <w:jc w:val="both"/>
      </w:pPr>
    </w:p>
    <w:p w14:paraId="7DB597E7" w14:textId="77777777" w:rsidR="00FF31F8" w:rsidRDefault="00FF31F8" w:rsidP="00012EF5">
      <w:pPr>
        <w:spacing w:before="120" w:after="120" w:line="276" w:lineRule="auto"/>
        <w:jc w:val="both"/>
      </w:pPr>
    </w:p>
    <w:p w14:paraId="20A760CA" w14:textId="77777777" w:rsidR="00FF31F8" w:rsidRDefault="00FF31F8" w:rsidP="00012EF5">
      <w:pPr>
        <w:spacing w:before="120" w:after="120" w:line="276" w:lineRule="auto"/>
        <w:jc w:val="both"/>
      </w:pPr>
    </w:p>
    <w:p w14:paraId="0AEA7CD8" w14:textId="77777777" w:rsidR="00FF31F8" w:rsidRDefault="00FF31F8" w:rsidP="00012EF5">
      <w:pPr>
        <w:spacing w:before="120" w:after="120" w:line="276" w:lineRule="auto"/>
        <w:jc w:val="both"/>
      </w:pPr>
    </w:p>
    <w:p w14:paraId="26F7D33B" w14:textId="77777777" w:rsidR="00FF31F8" w:rsidRDefault="00FF31F8" w:rsidP="00012EF5">
      <w:pPr>
        <w:spacing w:before="120" w:after="120" w:line="276" w:lineRule="auto"/>
        <w:jc w:val="both"/>
      </w:pPr>
    </w:p>
    <w:p w14:paraId="3E6AA983" w14:textId="77777777" w:rsidR="00FF31F8" w:rsidRDefault="00FF31F8" w:rsidP="00012EF5">
      <w:pPr>
        <w:spacing w:before="120" w:after="120" w:line="276" w:lineRule="auto"/>
        <w:jc w:val="both"/>
      </w:pPr>
    </w:p>
    <w:p w14:paraId="54CF44A4" w14:textId="77777777" w:rsidR="00FF31F8" w:rsidRDefault="00FF31F8" w:rsidP="00012EF5">
      <w:pPr>
        <w:spacing w:before="120" w:after="120" w:line="276" w:lineRule="auto"/>
        <w:jc w:val="both"/>
      </w:pPr>
    </w:p>
    <w:p w14:paraId="2C2C26EA" w14:textId="77777777" w:rsidR="00FF31F8" w:rsidRDefault="00FF31F8" w:rsidP="00012EF5">
      <w:pPr>
        <w:spacing w:before="120" w:after="120" w:line="276" w:lineRule="auto"/>
        <w:jc w:val="both"/>
      </w:pPr>
    </w:p>
    <w:p w14:paraId="33EDB63C" w14:textId="77777777" w:rsidR="00FF31F8" w:rsidRDefault="00FF31F8" w:rsidP="00012EF5">
      <w:pPr>
        <w:spacing w:before="120" w:after="120" w:line="276" w:lineRule="auto"/>
        <w:jc w:val="both"/>
      </w:pPr>
    </w:p>
    <w:p w14:paraId="7344AE69" w14:textId="77777777" w:rsidR="00FF31F8" w:rsidRDefault="00FF31F8" w:rsidP="00012EF5">
      <w:pPr>
        <w:spacing w:before="120" w:after="120" w:line="276" w:lineRule="auto"/>
        <w:jc w:val="both"/>
      </w:pPr>
    </w:p>
    <w:p w14:paraId="55FD7580" w14:textId="77777777" w:rsidR="00FF31F8" w:rsidRDefault="00FF31F8" w:rsidP="00012EF5">
      <w:pPr>
        <w:spacing w:before="120" w:after="120" w:line="276" w:lineRule="auto"/>
        <w:jc w:val="both"/>
      </w:pPr>
    </w:p>
    <w:p w14:paraId="3D46CDC1" w14:textId="77777777" w:rsidR="00FF31F8" w:rsidRDefault="00FF31F8" w:rsidP="00012EF5">
      <w:pPr>
        <w:spacing w:before="120" w:after="120" w:line="276" w:lineRule="auto"/>
        <w:jc w:val="both"/>
      </w:pPr>
    </w:p>
    <w:p w14:paraId="3089DB73" w14:textId="77777777" w:rsidR="00FF31F8" w:rsidRDefault="00FF31F8" w:rsidP="00012EF5">
      <w:pPr>
        <w:spacing w:before="120" w:after="120" w:line="276" w:lineRule="auto"/>
        <w:jc w:val="both"/>
      </w:pPr>
    </w:p>
    <w:p w14:paraId="1716DC40" w14:textId="77777777" w:rsidR="00FF31F8" w:rsidRDefault="00FF31F8" w:rsidP="00012EF5">
      <w:pPr>
        <w:spacing w:before="120" w:after="120" w:line="276" w:lineRule="auto"/>
        <w:jc w:val="both"/>
      </w:pPr>
    </w:p>
    <w:p w14:paraId="52DBDB05" w14:textId="77777777" w:rsidR="00FF31F8" w:rsidRDefault="00FF31F8" w:rsidP="00012EF5">
      <w:pPr>
        <w:spacing w:before="120" w:after="120" w:line="276" w:lineRule="auto"/>
        <w:jc w:val="both"/>
      </w:pPr>
    </w:p>
    <w:p w14:paraId="0B70BD4E" w14:textId="7936AAC1" w:rsidR="00D82A07" w:rsidRDefault="00D82A07" w:rsidP="00012EF5">
      <w:pPr>
        <w:pStyle w:val="Ttulo1"/>
        <w:jc w:val="center"/>
        <w:rPr>
          <w:rFonts w:eastAsia="Calibri (MS)"/>
          <w:sz w:val="28"/>
          <w:szCs w:val="28"/>
        </w:rPr>
      </w:pPr>
      <w:bookmarkStart w:id="2" w:name="_Toc193122572"/>
      <w:r>
        <w:rPr>
          <w:rFonts w:eastAsia="Calibri (MS)"/>
          <w:sz w:val="28"/>
          <w:szCs w:val="28"/>
        </w:rPr>
        <w:t>VISION GENERAL DE LA EMPRESA</w:t>
      </w:r>
      <w:bookmarkEnd w:id="2"/>
    </w:p>
    <w:p w14:paraId="2D022ADD" w14:textId="5765BFD6" w:rsidR="009078A2" w:rsidRDefault="009078A2" w:rsidP="00012EF5">
      <w:pPr>
        <w:jc w:val="both"/>
      </w:pPr>
    </w:p>
    <w:p w14:paraId="1105B17F" w14:textId="24C96FD6" w:rsidR="009078A2" w:rsidRDefault="009078A2" w:rsidP="00012EF5">
      <w:pPr>
        <w:pStyle w:val="Prrafodelista"/>
        <w:numPr>
          <w:ilvl w:val="0"/>
          <w:numId w:val="16"/>
        </w:numPr>
        <w:jc w:val="both"/>
      </w:pPr>
      <w:r>
        <w:t>Sector: Tecnología y maquinaria para el procesamiento de café.</w:t>
      </w:r>
    </w:p>
    <w:p w14:paraId="2277228A" w14:textId="1520805F" w:rsidR="009078A2" w:rsidRDefault="009078A2" w:rsidP="00012EF5">
      <w:pPr>
        <w:jc w:val="both"/>
      </w:pPr>
    </w:p>
    <w:p w14:paraId="4F74D3F6" w14:textId="04337CD2" w:rsidR="009078A2" w:rsidRDefault="009078A2" w:rsidP="00012EF5">
      <w:pPr>
        <w:jc w:val="both"/>
      </w:pPr>
      <w:r>
        <w:t>Características generales del sector:</w:t>
      </w:r>
    </w:p>
    <w:p w14:paraId="4FF45750" w14:textId="51E9DBDC" w:rsidR="009078A2" w:rsidRDefault="009078A2" w:rsidP="00012EF5">
      <w:pPr>
        <w:jc w:val="both"/>
      </w:pPr>
      <w:r>
        <w:t>- Innovación constante: El sector de la maquinaria para el procesamiento de café está en constante evolución, con un enfoque en la eficiencia y la sostenibilidad.</w:t>
      </w:r>
    </w:p>
    <w:p w14:paraId="6BC674D2" w14:textId="53C57FD9" w:rsidR="009078A2" w:rsidRDefault="009078A2" w:rsidP="00012EF5">
      <w:pPr>
        <w:jc w:val="both"/>
      </w:pPr>
      <w:r>
        <w:t>- Demanda creciente: La demanda de café de alta calidad y sostenible está en aumento, impulsando la necesidad de soluciones tecnológicas efectivas.</w:t>
      </w:r>
    </w:p>
    <w:p w14:paraId="377C978C" w14:textId="1CFEC924" w:rsidR="009078A2" w:rsidRDefault="009078A2" w:rsidP="00012EF5">
      <w:pPr>
        <w:jc w:val="both"/>
      </w:pPr>
      <w:r>
        <w:t>- Relación con la agricultura: Este sector está estrechamente vinculado a la agricultura, especialmente a los productores de café, lo que requiere una comprensión profunda de sus necesidades.</w:t>
      </w:r>
    </w:p>
    <w:p w14:paraId="41CEA80E" w14:textId="77777777" w:rsidR="009078A2" w:rsidRDefault="009078A2" w:rsidP="00012EF5">
      <w:pPr>
        <w:jc w:val="both"/>
      </w:pPr>
    </w:p>
    <w:p w14:paraId="301204E4" w14:textId="789B40E3" w:rsidR="009078A2" w:rsidRDefault="009078A2" w:rsidP="00012EF5">
      <w:pPr>
        <w:pStyle w:val="Prrafodelista"/>
        <w:numPr>
          <w:ilvl w:val="0"/>
          <w:numId w:val="16"/>
        </w:numPr>
        <w:jc w:val="both"/>
      </w:pPr>
      <w:r>
        <w:t>Oportunidades:</w:t>
      </w:r>
    </w:p>
    <w:p w14:paraId="3E527692" w14:textId="078A93C4" w:rsidR="009078A2" w:rsidRDefault="009078A2" w:rsidP="00012EF5">
      <w:pPr>
        <w:jc w:val="both"/>
      </w:pPr>
      <w:r>
        <w:t>- Crecimiento internacional: Builders Coffee tiene la oportunidad de expandirse más allá de Colombia, aprovechando el interés global por el café especial y sostenible.</w:t>
      </w:r>
    </w:p>
    <w:p w14:paraId="7C9B8D69" w14:textId="20335117" w:rsidR="009078A2" w:rsidRDefault="009078A2" w:rsidP="00012EF5">
      <w:pPr>
        <w:jc w:val="both"/>
      </w:pPr>
      <w:r>
        <w:t>- Mercado emergente: La creciente preocupación por la sostenibilidad y la calidad del café crea un mercado emergente para tecnologías que mejoren los procesos productivos.</w:t>
      </w:r>
    </w:p>
    <w:p w14:paraId="768CF532" w14:textId="68C63357" w:rsidR="009078A2" w:rsidRDefault="009078A2" w:rsidP="00012EF5">
      <w:pPr>
        <w:jc w:val="both"/>
      </w:pPr>
      <w:r>
        <w:t>- Alianzas estratégicas: Posibilidad de establecer alianzas con organizaciones agrícolas y cooperativas para aumentar su alcance y fortalecer su propuesta de valor.</w:t>
      </w:r>
    </w:p>
    <w:p w14:paraId="18A76957" w14:textId="77777777" w:rsidR="009078A2" w:rsidRDefault="009078A2" w:rsidP="00012EF5">
      <w:pPr>
        <w:jc w:val="both"/>
      </w:pPr>
    </w:p>
    <w:p w14:paraId="6980F0EA" w14:textId="71201634" w:rsidR="009078A2" w:rsidRDefault="009078A2" w:rsidP="00012EF5">
      <w:pPr>
        <w:pStyle w:val="Prrafodelista"/>
        <w:numPr>
          <w:ilvl w:val="0"/>
          <w:numId w:val="16"/>
        </w:numPr>
        <w:jc w:val="both"/>
      </w:pPr>
      <w:r>
        <w:t>Riesgos y barreras de entrada:</w:t>
      </w:r>
    </w:p>
    <w:p w14:paraId="12A737B3" w14:textId="70301D81" w:rsidR="009078A2" w:rsidRDefault="009078A2" w:rsidP="00012EF5">
      <w:pPr>
        <w:jc w:val="both"/>
      </w:pPr>
      <w:r>
        <w:t>- Competencia intensa: El sector cuenta con competidores establecidos que ofrecen soluciones similares, lo que puede dificultar la penetración en el mercado.</w:t>
      </w:r>
    </w:p>
    <w:p w14:paraId="76A71628" w14:textId="69D0DBB3" w:rsidR="009078A2" w:rsidRDefault="009078A2" w:rsidP="00012EF5">
      <w:pPr>
        <w:jc w:val="both"/>
      </w:pPr>
      <w:r>
        <w:t>- Inversiones iniciales elevadas: La inversión en tecnología avanzada puede ser alta, lo que representa una barrera para nuevos entrantes.</w:t>
      </w:r>
    </w:p>
    <w:p w14:paraId="0309E7E8" w14:textId="77777777" w:rsidR="009078A2" w:rsidRDefault="009078A2" w:rsidP="00012EF5">
      <w:pPr>
        <w:jc w:val="both"/>
      </w:pPr>
    </w:p>
    <w:p w14:paraId="44F5A79C" w14:textId="77777777" w:rsidR="009078A2" w:rsidRDefault="009078A2" w:rsidP="00012EF5">
      <w:pPr>
        <w:pStyle w:val="Prrafodelista"/>
        <w:jc w:val="both"/>
      </w:pPr>
    </w:p>
    <w:p w14:paraId="52AEFC40" w14:textId="77777777" w:rsidR="001E1BAD" w:rsidRDefault="001E1BAD" w:rsidP="00012EF5">
      <w:pPr>
        <w:jc w:val="both"/>
      </w:pPr>
    </w:p>
    <w:p w14:paraId="1CCA20C2" w14:textId="77777777" w:rsidR="00012EF5" w:rsidRDefault="00012EF5" w:rsidP="00012EF5">
      <w:pPr>
        <w:pStyle w:val="Prrafodelista"/>
        <w:jc w:val="both"/>
      </w:pPr>
    </w:p>
    <w:p w14:paraId="61F1C7AC" w14:textId="77777777" w:rsidR="00012EF5" w:rsidRDefault="00012EF5" w:rsidP="00012EF5">
      <w:pPr>
        <w:pStyle w:val="Prrafodelista"/>
        <w:jc w:val="both"/>
      </w:pPr>
    </w:p>
    <w:p w14:paraId="15790B9E" w14:textId="77777777" w:rsidR="00012EF5" w:rsidRDefault="00012EF5" w:rsidP="00012EF5">
      <w:pPr>
        <w:pStyle w:val="Prrafodelista"/>
        <w:jc w:val="both"/>
      </w:pPr>
    </w:p>
    <w:p w14:paraId="45C46262" w14:textId="1385F79D" w:rsidR="009078A2" w:rsidRPr="009078A2" w:rsidRDefault="009078A2" w:rsidP="00012EF5">
      <w:pPr>
        <w:pStyle w:val="Prrafodelista"/>
        <w:numPr>
          <w:ilvl w:val="0"/>
          <w:numId w:val="16"/>
        </w:numPr>
        <w:jc w:val="both"/>
      </w:pPr>
      <w:r>
        <w:t>Ámbito geográfico: Builders Coffee se centra inicialmente en Colombia, específicamente en regiones cafetaleras donde hay una alta concentración de productores. A medida que crezca, podrá explorar mercados más grandes.</w:t>
      </w:r>
    </w:p>
    <w:p w14:paraId="33948471" w14:textId="77777777" w:rsidR="00D82A07" w:rsidRPr="00D82A07" w:rsidRDefault="00D82A07" w:rsidP="00012EF5">
      <w:pPr>
        <w:jc w:val="both"/>
      </w:pPr>
    </w:p>
    <w:p w14:paraId="5B74BBD7" w14:textId="32B13551" w:rsidR="00FF31F8" w:rsidRPr="00FF31F8" w:rsidRDefault="00000000" w:rsidP="00012EF5">
      <w:pPr>
        <w:numPr>
          <w:ilvl w:val="0"/>
          <w:numId w:val="3"/>
        </w:numPr>
        <w:spacing w:after="0" w:line="276" w:lineRule="auto"/>
        <w:jc w:val="both"/>
      </w:pPr>
      <w:r>
        <w:rPr>
          <w:rFonts w:ascii="Poppins" w:eastAsia="Poppins" w:hAnsi="Poppins" w:cs="Poppins"/>
          <w:color w:val="000000"/>
          <w:sz w:val="21"/>
          <w:szCs w:val="21"/>
        </w:rPr>
        <w:t>Nombre, logo y eslogan</w:t>
      </w:r>
      <w:r w:rsidR="00FF31F8">
        <w:rPr>
          <w:rFonts w:ascii="Poppins" w:eastAsia="Poppins" w:hAnsi="Poppins" w:cs="Poppins"/>
          <w:color w:val="000000"/>
          <w:sz w:val="21"/>
          <w:szCs w:val="21"/>
        </w:rPr>
        <w:t>:</w:t>
      </w:r>
    </w:p>
    <w:p w14:paraId="7AC971DE" w14:textId="06620D99" w:rsidR="00F8140A" w:rsidRPr="00FE36F6" w:rsidRDefault="00FF31F8" w:rsidP="00012EF5">
      <w:pPr>
        <w:spacing w:after="0" w:line="276" w:lineRule="auto"/>
        <w:ind w:left="400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ED3F22" wp14:editId="4FADF263">
            <wp:simplePos x="0" y="0"/>
            <wp:positionH relativeFrom="column">
              <wp:posOffset>164465</wp:posOffset>
            </wp:positionH>
            <wp:positionV relativeFrom="paragraph">
              <wp:posOffset>240665</wp:posOffset>
            </wp:positionV>
            <wp:extent cx="2149475" cy="1528445"/>
            <wp:effectExtent l="0" t="0" r="3175" b="0"/>
            <wp:wrapTopAndBottom/>
            <wp:docPr id="5388813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81340" name="Imagen 5388813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oppins" w:eastAsia="Poppins" w:hAnsi="Poppins" w:cs="Poppins"/>
          <w:color w:val="000000"/>
          <w:sz w:val="21"/>
          <w:szCs w:val="21"/>
        </w:rPr>
        <w:t>Builders coffee – “</w:t>
      </w:r>
      <w:r w:rsidRPr="00FF31F8">
        <w:rPr>
          <w:rFonts w:ascii="Poppins" w:eastAsia="Poppins" w:hAnsi="Poppins" w:cs="Poppins"/>
          <w:color w:val="000000"/>
          <w:sz w:val="21"/>
          <w:szCs w:val="21"/>
        </w:rPr>
        <w:t>De la cereza a la taza, la perfección en cada proceso</w:t>
      </w:r>
      <w:r>
        <w:rPr>
          <w:rFonts w:ascii="Poppins" w:eastAsia="Poppins" w:hAnsi="Poppins" w:cs="Poppins"/>
          <w:color w:val="000000"/>
          <w:sz w:val="21"/>
          <w:szCs w:val="21"/>
        </w:rPr>
        <w:t>”</w:t>
      </w:r>
    </w:p>
    <w:p w14:paraId="704292C7" w14:textId="358E9DD9" w:rsidR="00FE36F6" w:rsidRPr="000F36C8" w:rsidRDefault="00FE36F6" w:rsidP="00012EF5">
      <w:pPr>
        <w:numPr>
          <w:ilvl w:val="0"/>
          <w:numId w:val="3"/>
        </w:numPr>
        <w:spacing w:after="0" w:line="276" w:lineRule="auto"/>
        <w:jc w:val="both"/>
      </w:pPr>
      <w:r>
        <w:rPr>
          <w:rFonts w:ascii="Arimo" w:eastAsia="Arimo" w:hAnsi="Arimo" w:cs="Arimo"/>
          <w:color w:val="000000"/>
        </w:rPr>
        <w:t>Redes Sociales, página Web</w:t>
      </w:r>
    </w:p>
    <w:p w14:paraId="06BC6452" w14:textId="77777777" w:rsidR="000F36C8" w:rsidRDefault="000F36C8" w:rsidP="00012EF5">
      <w:pPr>
        <w:pStyle w:val="Prrafodelista"/>
        <w:numPr>
          <w:ilvl w:val="0"/>
          <w:numId w:val="17"/>
        </w:numPr>
        <w:spacing w:line="276" w:lineRule="auto"/>
        <w:jc w:val="both"/>
        <w:rPr>
          <w:b/>
          <w:bCs/>
        </w:rPr>
      </w:pPr>
      <w:r>
        <w:t xml:space="preserve">Facebook: </w:t>
      </w:r>
      <w:r w:rsidRPr="000F36C8">
        <w:t xml:space="preserve"> </w:t>
      </w:r>
      <w:r w:rsidRPr="000F36C8">
        <w:rPr>
          <w:b/>
          <w:bCs/>
        </w:rPr>
        <w:t>Builders Coffee</w:t>
      </w:r>
    </w:p>
    <w:p w14:paraId="0C79F072" w14:textId="39B31B84" w:rsidR="00012EF5" w:rsidRDefault="00012EF5" w:rsidP="00012EF5">
      <w:pPr>
        <w:pStyle w:val="Prrafodelista"/>
        <w:numPr>
          <w:ilvl w:val="0"/>
          <w:numId w:val="17"/>
        </w:numPr>
        <w:spacing w:line="276" w:lineRule="auto"/>
        <w:jc w:val="both"/>
        <w:rPr>
          <w:b/>
          <w:bCs/>
          <w:u w:val="single"/>
        </w:rPr>
      </w:pPr>
      <w:r>
        <w:t>Instagram:</w:t>
      </w:r>
      <w:r>
        <w:rPr>
          <w:b/>
          <w:bCs/>
        </w:rPr>
        <w:t xml:space="preserve"> </w:t>
      </w:r>
      <w:r w:rsidRPr="00012EF5">
        <w:rPr>
          <w:b/>
          <w:bCs/>
          <w:u w:val="single"/>
        </w:rPr>
        <w:t>@builder</w:t>
      </w:r>
      <w:r>
        <w:rPr>
          <w:b/>
          <w:bCs/>
          <w:u w:val="single"/>
        </w:rPr>
        <w:t>s</w:t>
      </w:r>
      <w:r w:rsidRPr="00012EF5">
        <w:rPr>
          <w:b/>
          <w:bCs/>
          <w:u w:val="single"/>
        </w:rPr>
        <w:t>coffee</w:t>
      </w:r>
    </w:p>
    <w:p w14:paraId="34738C7A" w14:textId="3827034C" w:rsidR="00012EF5" w:rsidRPr="00012EF5" w:rsidRDefault="00012EF5" w:rsidP="00012EF5">
      <w:pPr>
        <w:pStyle w:val="Prrafodelista"/>
        <w:numPr>
          <w:ilvl w:val="0"/>
          <w:numId w:val="17"/>
        </w:numPr>
        <w:spacing w:line="276" w:lineRule="auto"/>
        <w:jc w:val="both"/>
        <w:rPr>
          <w:b/>
          <w:bCs/>
          <w:u w:val="single"/>
        </w:rPr>
      </w:pPr>
      <w:r>
        <w:t>TikTok:</w:t>
      </w:r>
      <w:r>
        <w:rPr>
          <w:b/>
          <w:bCs/>
          <w:u w:val="single"/>
        </w:rPr>
        <w:t xml:space="preserve"> </w:t>
      </w:r>
      <w:r>
        <w:rPr>
          <w:b/>
          <w:bCs/>
        </w:rPr>
        <w:t>Builderscoffee_</w:t>
      </w:r>
    </w:p>
    <w:p w14:paraId="2AD0089A" w14:textId="2592E901" w:rsidR="00012EF5" w:rsidRPr="00012EF5" w:rsidRDefault="00012EF5" w:rsidP="00012EF5">
      <w:pPr>
        <w:pStyle w:val="Prrafodelista"/>
        <w:numPr>
          <w:ilvl w:val="0"/>
          <w:numId w:val="17"/>
        </w:numPr>
        <w:spacing w:line="276" w:lineRule="auto"/>
        <w:jc w:val="both"/>
        <w:rPr>
          <w:b/>
          <w:bCs/>
          <w:u w:val="single"/>
        </w:rPr>
      </w:pPr>
      <w:r>
        <w:t>Página web:</w:t>
      </w:r>
      <w:r w:rsidR="007B686C">
        <w:t xml:space="preserve"> </w:t>
      </w:r>
      <w:r w:rsidR="007B686C" w:rsidRPr="007B686C">
        <w:rPr>
          <w:b/>
          <w:bCs/>
          <w:u w:val="single"/>
        </w:rPr>
        <w:t>builderscoffee.com</w:t>
      </w:r>
    </w:p>
    <w:p w14:paraId="7E538FF1" w14:textId="0461437B" w:rsidR="00D82A07" w:rsidRPr="000F36C8" w:rsidRDefault="00D82A07" w:rsidP="00012EF5">
      <w:pPr>
        <w:pStyle w:val="Prrafodelista"/>
        <w:spacing w:after="0" w:line="276" w:lineRule="auto"/>
        <w:ind w:left="760"/>
        <w:jc w:val="both"/>
        <w:rPr>
          <w:rFonts w:ascii="Arimo" w:eastAsia="Arimo" w:hAnsi="Arimo" w:cs="Arimo"/>
          <w:color w:val="000000"/>
        </w:rPr>
      </w:pPr>
    </w:p>
    <w:p w14:paraId="56107E35" w14:textId="77777777" w:rsidR="00D82A07" w:rsidRDefault="00D82A07" w:rsidP="00012EF5">
      <w:pPr>
        <w:spacing w:after="0" w:line="276" w:lineRule="auto"/>
        <w:jc w:val="both"/>
      </w:pPr>
    </w:p>
    <w:p w14:paraId="3BD0BDDE" w14:textId="77777777" w:rsidR="00F42A1C" w:rsidRDefault="00F42A1C" w:rsidP="00012EF5">
      <w:pPr>
        <w:spacing w:after="0" w:line="276" w:lineRule="auto"/>
        <w:jc w:val="both"/>
      </w:pPr>
    </w:p>
    <w:p w14:paraId="693D7285" w14:textId="77777777" w:rsidR="00F42A1C" w:rsidRDefault="00F42A1C" w:rsidP="00012EF5">
      <w:pPr>
        <w:spacing w:after="0" w:line="276" w:lineRule="auto"/>
        <w:jc w:val="both"/>
      </w:pPr>
    </w:p>
    <w:p w14:paraId="105E6BFE" w14:textId="77777777" w:rsidR="000F36C8" w:rsidRDefault="000F36C8" w:rsidP="00012EF5">
      <w:pPr>
        <w:pStyle w:val="Ttulo1"/>
        <w:jc w:val="both"/>
        <w:rPr>
          <w:rFonts w:eastAsia="Calibri (MS)"/>
          <w:sz w:val="28"/>
          <w:szCs w:val="28"/>
        </w:rPr>
      </w:pPr>
      <w:bookmarkStart w:id="3" w:name="_Toc193122573"/>
    </w:p>
    <w:p w14:paraId="617EDA99" w14:textId="77777777" w:rsidR="000F36C8" w:rsidRDefault="000F36C8" w:rsidP="00D82A07">
      <w:pPr>
        <w:pStyle w:val="Ttulo1"/>
        <w:jc w:val="center"/>
        <w:rPr>
          <w:rFonts w:eastAsia="Calibri (MS)"/>
          <w:sz w:val="28"/>
          <w:szCs w:val="28"/>
        </w:rPr>
      </w:pPr>
    </w:p>
    <w:p w14:paraId="2156A8B8" w14:textId="77777777" w:rsidR="000F36C8" w:rsidRDefault="000F36C8" w:rsidP="000F36C8"/>
    <w:p w14:paraId="725E6F64" w14:textId="77777777" w:rsidR="000F36C8" w:rsidRDefault="000F36C8" w:rsidP="000F36C8"/>
    <w:p w14:paraId="6C98D685" w14:textId="77777777" w:rsidR="000F36C8" w:rsidRDefault="000F36C8" w:rsidP="000F36C8"/>
    <w:p w14:paraId="19A64751" w14:textId="77777777" w:rsidR="000F36C8" w:rsidRDefault="000F36C8" w:rsidP="000F36C8"/>
    <w:p w14:paraId="01CC8E46" w14:textId="77777777" w:rsidR="000F36C8" w:rsidRDefault="000F36C8" w:rsidP="000F36C8"/>
    <w:p w14:paraId="4663CA7A" w14:textId="77777777" w:rsidR="000F36C8" w:rsidRDefault="000F36C8" w:rsidP="000F36C8"/>
    <w:p w14:paraId="3D5C8E60" w14:textId="77777777" w:rsidR="000F36C8" w:rsidRDefault="000F36C8" w:rsidP="000F36C8"/>
    <w:p w14:paraId="70FE249A" w14:textId="77777777" w:rsidR="000F36C8" w:rsidRDefault="000F36C8" w:rsidP="000F36C8"/>
    <w:p w14:paraId="041664A5" w14:textId="77777777" w:rsidR="000F36C8" w:rsidRDefault="000F36C8" w:rsidP="000F36C8"/>
    <w:p w14:paraId="7A85E798" w14:textId="77777777" w:rsidR="000F36C8" w:rsidRDefault="000F36C8" w:rsidP="000F36C8"/>
    <w:p w14:paraId="2B0970F3" w14:textId="77777777" w:rsidR="000F36C8" w:rsidRPr="000F36C8" w:rsidRDefault="000F36C8" w:rsidP="00A9066F">
      <w:pPr>
        <w:jc w:val="both"/>
      </w:pPr>
    </w:p>
    <w:p w14:paraId="1D224A96" w14:textId="2523E094" w:rsidR="00F8140A" w:rsidRPr="00D82A07" w:rsidRDefault="00D82A07" w:rsidP="00012EF5">
      <w:pPr>
        <w:pStyle w:val="Ttulo1"/>
        <w:jc w:val="center"/>
        <w:rPr>
          <w:rFonts w:eastAsia="Calibri (MS)"/>
          <w:sz w:val="28"/>
          <w:szCs w:val="28"/>
        </w:rPr>
      </w:pPr>
      <w:r>
        <w:rPr>
          <w:rFonts w:eastAsia="Calibri (MS)"/>
          <w:sz w:val="28"/>
          <w:szCs w:val="28"/>
        </w:rPr>
        <w:t>PRODUCTOS Y SERVICIO</w:t>
      </w:r>
      <w:bookmarkEnd w:id="3"/>
    </w:p>
    <w:p w14:paraId="31C269FA" w14:textId="5D4E3CB8" w:rsidR="0032704B" w:rsidRPr="001E1BAD" w:rsidRDefault="001E1BAD" w:rsidP="00A9066F">
      <w:pPr>
        <w:spacing w:before="120" w:after="120" w:line="259" w:lineRule="auto"/>
        <w:jc w:val="both"/>
        <w:rPr>
          <w:rFonts w:ascii="Calibri (MS) Bold Italics" w:eastAsia="Calibri (MS) Bold Italics" w:hAnsi="Calibri (MS) Bold Italics" w:cs="Calibri (MS) Bold Italics"/>
          <w:b/>
          <w:bCs/>
          <w:i/>
          <w:iCs/>
          <w:color w:val="000000"/>
          <w:sz w:val="30"/>
          <w:szCs w:val="30"/>
        </w:rPr>
      </w:pPr>
      <w:r>
        <w:rPr>
          <w:rFonts w:ascii="Calibri (MS) Bold Italics" w:eastAsia="Calibri (MS) Bold Italics" w:hAnsi="Calibri (MS) Bold Italics" w:cs="Calibri (MS) Bold Italics"/>
          <w:b/>
          <w:bCs/>
          <w:i/>
          <w:iCs/>
          <w:noProof/>
          <w:color w:val="000000"/>
          <w:sz w:val="30"/>
          <w:szCs w:val="30"/>
        </w:rPr>
        <w:drawing>
          <wp:inline distT="0" distB="0" distL="0" distR="0" wp14:anchorId="00EF5648" wp14:editId="222A6694">
            <wp:extent cx="2667000" cy="2448676"/>
            <wp:effectExtent l="152400" t="152400" r="361950" b="370840"/>
            <wp:docPr id="2058814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14113" name="Imagen 2058814113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03" cy="2483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B0BC6" w14:textId="3A5CBA8A" w:rsidR="00893CD6" w:rsidRPr="001E1BAD" w:rsidRDefault="009078A2" w:rsidP="00A9066F">
      <w:pPr>
        <w:pStyle w:val="Prrafodelista"/>
        <w:numPr>
          <w:ilvl w:val="0"/>
          <w:numId w:val="14"/>
        </w:numPr>
        <w:spacing w:before="120" w:after="120" w:line="276" w:lineRule="auto"/>
        <w:jc w:val="both"/>
        <w:rPr>
          <w:rFonts w:ascii="Poppins" w:eastAsia="Poppins" w:hAnsi="Poppins" w:cs="Poppins"/>
          <w:b/>
          <w:bCs/>
          <w:sz w:val="21"/>
          <w:szCs w:val="21"/>
        </w:rPr>
      </w:pPr>
      <w:r w:rsidRPr="009078A2">
        <w:rPr>
          <w:rFonts w:ascii="Poppins" w:eastAsia="Poppins" w:hAnsi="Poppins" w:cs="Poppins"/>
          <w:color w:val="000000"/>
          <w:sz w:val="21"/>
          <w:szCs w:val="21"/>
        </w:rPr>
        <w:t>Este producto lo desarrollamos con el propósito de optimizar el proceso de secado del café, garantizando la calidad del producto final y mejorando la eficiencia operativa para los caficultores. Buscamos proporcionar una solución sostenible que permita a los productores concentrarse en su labor principal, mientras se asegura un secado controlado y uniforme</w:t>
      </w:r>
      <w:r>
        <w:rPr>
          <w:rFonts w:ascii="Poppins" w:eastAsia="Poppins" w:hAnsi="Poppins" w:cs="Poppins"/>
          <w:color w:val="000000"/>
          <w:sz w:val="21"/>
          <w:szCs w:val="21"/>
        </w:rPr>
        <w:t>.</w:t>
      </w:r>
    </w:p>
    <w:p w14:paraId="731A3923" w14:textId="38876844" w:rsidR="0071420F" w:rsidRPr="00893CD6" w:rsidRDefault="00893CD6" w:rsidP="00A9066F">
      <w:pPr>
        <w:pStyle w:val="Prrafodelista"/>
        <w:numPr>
          <w:ilvl w:val="0"/>
          <w:numId w:val="14"/>
        </w:numPr>
        <w:spacing w:before="120" w:after="120" w:line="276" w:lineRule="auto"/>
        <w:jc w:val="both"/>
      </w:pPr>
      <w:r w:rsidRPr="00893CD6">
        <w:t>La problemática que enfrentan los caficultores radica en la dificultad de lograr un secado adecuado y uniforme de los granos de café. Los métodos tradicionales, que dependen en gran medida de la intervención manual y condiciones climáticas variables, pueden resultar en un secado inconsistente, lo que afecta negativamente la calidad del café. Además, estos métodos son laboriosos y requieren una inversión significativa en mano de obra y recursos. Esto no solo incrementa los costos operativos, sino que también pone en riesgo la autenticidad y el valor del producto en un mercado competitivo.</w:t>
      </w:r>
    </w:p>
    <w:p w14:paraId="3C081A6C" w14:textId="77777777" w:rsidR="00E94DFB" w:rsidRDefault="00E94DFB" w:rsidP="00A9066F">
      <w:pPr>
        <w:spacing w:after="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7EDD9360" w14:textId="77777777" w:rsidR="001E1BAD" w:rsidRDefault="001E1BAD" w:rsidP="00A9066F">
      <w:pPr>
        <w:spacing w:before="120" w:after="12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62795B7E" w14:textId="77777777" w:rsidR="001E1BAD" w:rsidRDefault="001E1BAD" w:rsidP="00A9066F">
      <w:pPr>
        <w:spacing w:before="120" w:after="12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7BD04497" w14:textId="77777777" w:rsidR="001E1BAD" w:rsidRDefault="001E1BAD" w:rsidP="00A9066F">
      <w:pPr>
        <w:spacing w:before="120" w:after="12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736F6B56" w14:textId="77777777" w:rsidR="001E1BAD" w:rsidRDefault="001E1BAD" w:rsidP="00A9066F">
      <w:pPr>
        <w:spacing w:before="120" w:after="12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0455654E" w14:textId="77777777" w:rsidR="001E1BAD" w:rsidRDefault="001E1BAD" w:rsidP="00A9066F">
      <w:pPr>
        <w:spacing w:before="120" w:after="120" w:line="276" w:lineRule="auto"/>
        <w:jc w:val="both"/>
        <w:rPr>
          <w:rFonts w:ascii="Poppins" w:eastAsia="Poppins" w:hAnsi="Poppins" w:cs="Poppins"/>
          <w:color w:val="FF0000"/>
          <w:sz w:val="21"/>
          <w:szCs w:val="21"/>
        </w:rPr>
      </w:pPr>
    </w:p>
    <w:p w14:paraId="56AD85F7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4B873A27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42AA0663" w14:textId="59F9498B" w:rsidR="00893CD6" w:rsidRDefault="00893CD6" w:rsidP="00A9066F">
      <w:pPr>
        <w:spacing w:before="120" w:after="120" w:line="276" w:lineRule="auto"/>
        <w:jc w:val="both"/>
      </w:pPr>
      <w:r w:rsidRPr="00E94DFB">
        <w:rPr>
          <w:b/>
          <w:bCs/>
        </w:rPr>
        <w:t>Funcionalidad</w:t>
      </w:r>
      <w:r>
        <w:t>:</w:t>
      </w:r>
    </w:p>
    <w:p w14:paraId="0FC3E167" w14:textId="77777777" w:rsidR="00893CD6" w:rsidRDefault="00893CD6" w:rsidP="00A9066F">
      <w:pPr>
        <w:spacing w:before="120" w:after="120" w:line="276" w:lineRule="auto"/>
        <w:jc w:val="both"/>
      </w:pPr>
      <w:r>
        <w:t>La solución que ofrecemos es un secadero automático de café, diseñado para generar su propio calor y crear un ambiente óptimo para el secado. Esto permite a los caficultores realizar el proceso sin intervención manual, ahorrando tiempo y esfuerzo.</w:t>
      </w:r>
    </w:p>
    <w:p w14:paraId="68AAF34C" w14:textId="77777777" w:rsidR="00893CD6" w:rsidRDefault="00893CD6" w:rsidP="00A9066F">
      <w:pPr>
        <w:spacing w:before="120" w:after="120" w:line="276" w:lineRule="auto"/>
        <w:jc w:val="both"/>
      </w:pPr>
    </w:p>
    <w:p w14:paraId="0144A45F" w14:textId="7C68C8A9" w:rsidR="00893CD6" w:rsidRPr="00E94DFB" w:rsidRDefault="00893CD6" w:rsidP="00A9066F">
      <w:pPr>
        <w:spacing w:before="120" w:after="120" w:line="276" w:lineRule="auto"/>
        <w:jc w:val="both"/>
        <w:rPr>
          <w:b/>
          <w:bCs/>
        </w:rPr>
      </w:pPr>
      <w:r w:rsidRPr="00E94DFB">
        <w:rPr>
          <w:b/>
          <w:bCs/>
        </w:rPr>
        <w:t>Características principales:</w:t>
      </w:r>
    </w:p>
    <w:p w14:paraId="41628A5B" w14:textId="4B846EEE" w:rsidR="00893CD6" w:rsidRDefault="00893CD6" w:rsidP="00A9066F">
      <w:pPr>
        <w:spacing w:before="120" w:after="120" w:line="276" w:lineRule="auto"/>
        <w:jc w:val="both"/>
      </w:pPr>
      <w:r>
        <w:t>1. Tecnología Autónoma: Generación de calor interna para un secado eficiente.</w:t>
      </w:r>
    </w:p>
    <w:p w14:paraId="7C62A796" w14:textId="4C369EAD" w:rsidR="00893CD6" w:rsidRDefault="00893CD6" w:rsidP="00A9066F">
      <w:pPr>
        <w:spacing w:before="120" w:after="120" w:line="276" w:lineRule="auto"/>
        <w:jc w:val="both"/>
      </w:pPr>
      <w:r>
        <w:t>2. Sistema Automático: Casi 100% automatizado, minimizando la necesidad de mano de obra.</w:t>
      </w:r>
    </w:p>
    <w:p w14:paraId="6FC42BB0" w14:textId="4AFFA3AA" w:rsidR="00893CD6" w:rsidRDefault="00893CD6" w:rsidP="00A9066F">
      <w:pPr>
        <w:spacing w:before="120" w:after="120" w:line="276" w:lineRule="auto"/>
        <w:jc w:val="both"/>
      </w:pPr>
      <w:r>
        <w:t>3. Sensores Integrados: Monitoreo constante de temperatura y humedad para condiciones ideales.</w:t>
      </w:r>
    </w:p>
    <w:p w14:paraId="53CCE510" w14:textId="6CA32CEE" w:rsidR="00893CD6" w:rsidRDefault="00893CD6" w:rsidP="00A9066F">
      <w:pPr>
        <w:spacing w:before="120" w:after="120" w:line="276" w:lineRule="auto"/>
        <w:jc w:val="both"/>
      </w:pPr>
      <w:r>
        <w:t>4. Diseño Sostenible: Prácticas amigables con el medio ambiente y reducción del uso de recursos.</w:t>
      </w:r>
    </w:p>
    <w:p w14:paraId="767C86D4" w14:textId="77777777" w:rsidR="00893CD6" w:rsidRDefault="00893CD6" w:rsidP="00A9066F">
      <w:pPr>
        <w:spacing w:before="120" w:after="120" w:line="276" w:lineRule="auto"/>
        <w:jc w:val="both"/>
      </w:pPr>
    </w:p>
    <w:p w14:paraId="224D6210" w14:textId="51AEAB93" w:rsidR="00893CD6" w:rsidRPr="00E94DFB" w:rsidRDefault="00893CD6" w:rsidP="00A9066F">
      <w:pPr>
        <w:spacing w:before="120" w:after="120" w:line="276" w:lineRule="auto"/>
        <w:jc w:val="both"/>
        <w:rPr>
          <w:b/>
          <w:bCs/>
        </w:rPr>
      </w:pPr>
      <w:r w:rsidRPr="00E94DFB">
        <w:rPr>
          <w:b/>
          <w:bCs/>
        </w:rPr>
        <w:t>Proceso de funcionamiento:</w:t>
      </w:r>
    </w:p>
    <w:p w14:paraId="0DB7BAC9" w14:textId="5117CA59" w:rsidR="00893CD6" w:rsidRDefault="00893CD6" w:rsidP="00A9066F">
      <w:pPr>
        <w:spacing w:before="120" w:after="120" w:line="276" w:lineRule="auto"/>
        <w:jc w:val="both"/>
      </w:pPr>
      <w:r>
        <w:t>1. Carga de Granos: Los granos de café se cargan en el secadero.</w:t>
      </w:r>
    </w:p>
    <w:p w14:paraId="5C85629F" w14:textId="4977E8CB" w:rsidR="00893CD6" w:rsidRDefault="00893CD6" w:rsidP="00A9066F">
      <w:pPr>
        <w:spacing w:before="120" w:after="120" w:line="276" w:lineRule="auto"/>
        <w:jc w:val="both"/>
      </w:pPr>
      <w:r>
        <w:t>2. Configuración Inicial: Se ajustan los parámetros deseados (temperatura y humedad) a través del panel digital.</w:t>
      </w:r>
    </w:p>
    <w:p w14:paraId="0425510C" w14:textId="377E7C8F" w:rsidR="00893CD6" w:rsidRDefault="00893CD6" w:rsidP="00A9066F">
      <w:pPr>
        <w:spacing w:before="120" w:after="120" w:line="276" w:lineRule="auto"/>
        <w:jc w:val="both"/>
      </w:pPr>
      <w:r>
        <w:t>3. Iniciación del Secado: El sistema activa automáticamente el proceso generando calor interno.</w:t>
      </w:r>
    </w:p>
    <w:p w14:paraId="26A2E053" w14:textId="107A1B85" w:rsidR="00893CD6" w:rsidRDefault="00893CD6" w:rsidP="00A9066F">
      <w:pPr>
        <w:spacing w:before="120" w:after="120" w:line="276" w:lineRule="auto"/>
        <w:jc w:val="both"/>
      </w:pPr>
      <w:r>
        <w:t>4. Monitoreo Continuo: Los sensores controlan las condiciones dentro del secadero y ajustan automáticamente la temperatura y humedad según sea necesario.</w:t>
      </w:r>
    </w:p>
    <w:p w14:paraId="51849503" w14:textId="0CE38BE2" w:rsidR="00893CD6" w:rsidRDefault="00893CD6" w:rsidP="00A9066F">
      <w:pPr>
        <w:spacing w:before="120" w:after="120" w:line="276" w:lineRule="auto"/>
        <w:jc w:val="both"/>
      </w:pPr>
      <w:r>
        <w:t>5. Finalización del Proceso: Una vez alcanzadas las condiciones óptimas, se detiene automáticamente el proceso y se avisa al usuario.</w:t>
      </w:r>
    </w:p>
    <w:p w14:paraId="66556B28" w14:textId="77777777" w:rsidR="00893CD6" w:rsidRDefault="00893CD6" w:rsidP="00A9066F">
      <w:pPr>
        <w:spacing w:before="120" w:after="120" w:line="276" w:lineRule="auto"/>
        <w:jc w:val="both"/>
      </w:pPr>
    </w:p>
    <w:p w14:paraId="5D157B3A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5E812AE8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72B9715F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465B4CED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008C72AF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6D712CA4" w14:textId="77777777" w:rsidR="001E1BAD" w:rsidRDefault="001E1BAD" w:rsidP="00A9066F">
      <w:pPr>
        <w:spacing w:before="120" w:after="120" w:line="276" w:lineRule="auto"/>
        <w:jc w:val="both"/>
        <w:rPr>
          <w:b/>
          <w:bCs/>
        </w:rPr>
      </w:pPr>
    </w:p>
    <w:p w14:paraId="75FCB9EA" w14:textId="271861EB" w:rsidR="00893CD6" w:rsidRPr="00E94DFB" w:rsidRDefault="00893CD6" w:rsidP="00A9066F">
      <w:pPr>
        <w:spacing w:before="120" w:after="120" w:line="276" w:lineRule="auto"/>
        <w:jc w:val="both"/>
        <w:rPr>
          <w:b/>
          <w:bCs/>
        </w:rPr>
      </w:pPr>
      <w:r w:rsidRPr="00E94DFB">
        <w:rPr>
          <w:b/>
          <w:bCs/>
        </w:rPr>
        <w:t>Propuesta de valor única:</w:t>
      </w:r>
    </w:p>
    <w:p w14:paraId="4815D2D9" w14:textId="6C6B46A2" w:rsidR="00E94DFB" w:rsidRDefault="00893CD6" w:rsidP="00A9066F">
      <w:pPr>
        <w:spacing w:before="120" w:after="120" w:line="276" w:lineRule="auto"/>
        <w:jc w:val="both"/>
      </w:pPr>
      <w:r>
        <w:t xml:space="preserve">El valor agregado que ofrece </w:t>
      </w:r>
      <w:r w:rsidR="00E94DFB">
        <w:t>COFFEE BUILDERS</w:t>
      </w:r>
      <w:r>
        <w:t xml:space="preserve"> radica en su capacidad para automatizar casi por completo el proceso de secado, lo cual reduce significativamente los costos operativos y la dependencia de mano de obra. A diferencia de los métodos tradicionales, nuestro sistema asegura un secado uniforme y controlado, mejorando así la calidad del café al minimizar defectos.</w:t>
      </w:r>
    </w:p>
    <w:p w14:paraId="1D2AFFF4" w14:textId="29CA84BB" w:rsidR="000F36C8" w:rsidRPr="001E1BAD" w:rsidRDefault="00893CD6" w:rsidP="00A9066F">
      <w:pPr>
        <w:spacing w:before="120" w:after="120" w:line="276" w:lineRule="auto"/>
        <w:jc w:val="both"/>
      </w:pPr>
      <w:r>
        <w:t>Además, nuestro enfoque sostenible ayuda a los caficultores a cumplir con las normativas ambientales actuales, aumentando así su competitividad en el mercado.</w:t>
      </w:r>
      <w:bookmarkStart w:id="4" w:name="_Toc193122574"/>
    </w:p>
    <w:p w14:paraId="6FC35136" w14:textId="77777777" w:rsidR="001E1BAD" w:rsidRDefault="001E1BAD" w:rsidP="00A9066F">
      <w:pPr>
        <w:pStyle w:val="Ttulo1"/>
        <w:jc w:val="both"/>
        <w:rPr>
          <w:rFonts w:eastAsia="Calibri (MS)"/>
          <w:sz w:val="28"/>
          <w:szCs w:val="28"/>
        </w:rPr>
      </w:pPr>
    </w:p>
    <w:p w14:paraId="2F3EB26F" w14:textId="77777777" w:rsidR="001E1BAD" w:rsidRDefault="001E1BAD" w:rsidP="00A9066F">
      <w:pPr>
        <w:jc w:val="both"/>
      </w:pPr>
    </w:p>
    <w:p w14:paraId="02C122DC" w14:textId="77777777" w:rsidR="001E1BAD" w:rsidRDefault="001E1BAD" w:rsidP="00A9066F">
      <w:pPr>
        <w:jc w:val="both"/>
      </w:pPr>
    </w:p>
    <w:p w14:paraId="5F06D4E9" w14:textId="77777777" w:rsidR="001E1BAD" w:rsidRDefault="001E1BAD" w:rsidP="00A9066F">
      <w:pPr>
        <w:jc w:val="both"/>
      </w:pPr>
    </w:p>
    <w:p w14:paraId="66AE407E" w14:textId="77777777" w:rsidR="001E1BAD" w:rsidRDefault="001E1BAD" w:rsidP="00A9066F">
      <w:pPr>
        <w:jc w:val="both"/>
      </w:pPr>
    </w:p>
    <w:p w14:paraId="307A7C54" w14:textId="77777777" w:rsidR="001E1BAD" w:rsidRDefault="001E1BAD" w:rsidP="00A9066F">
      <w:pPr>
        <w:jc w:val="both"/>
      </w:pPr>
    </w:p>
    <w:p w14:paraId="39035F83" w14:textId="77777777" w:rsidR="001E1BAD" w:rsidRDefault="001E1BAD" w:rsidP="00A9066F">
      <w:pPr>
        <w:jc w:val="both"/>
      </w:pPr>
    </w:p>
    <w:p w14:paraId="6765311E" w14:textId="77777777" w:rsidR="001E1BAD" w:rsidRDefault="001E1BAD" w:rsidP="00A9066F">
      <w:pPr>
        <w:jc w:val="both"/>
      </w:pPr>
    </w:p>
    <w:p w14:paraId="78E9B584" w14:textId="77777777" w:rsidR="001E1BAD" w:rsidRDefault="001E1BAD" w:rsidP="00A9066F">
      <w:pPr>
        <w:jc w:val="both"/>
      </w:pPr>
    </w:p>
    <w:p w14:paraId="5647B23F" w14:textId="77777777" w:rsidR="001E1BAD" w:rsidRDefault="001E1BAD" w:rsidP="00A9066F">
      <w:pPr>
        <w:jc w:val="both"/>
      </w:pPr>
    </w:p>
    <w:p w14:paraId="3D4865DA" w14:textId="77777777" w:rsidR="001E1BAD" w:rsidRDefault="001E1BAD" w:rsidP="00A9066F">
      <w:pPr>
        <w:jc w:val="both"/>
      </w:pPr>
    </w:p>
    <w:p w14:paraId="28EB9B5D" w14:textId="77777777" w:rsidR="001E1BAD" w:rsidRDefault="001E1BAD" w:rsidP="00A9066F">
      <w:pPr>
        <w:jc w:val="both"/>
      </w:pPr>
    </w:p>
    <w:p w14:paraId="23753712" w14:textId="77777777" w:rsidR="001E1BAD" w:rsidRDefault="001E1BAD" w:rsidP="00A9066F">
      <w:pPr>
        <w:jc w:val="both"/>
      </w:pPr>
    </w:p>
    <w:p w14:paraId="2266E863" w14:textId="77777777" w:rsidR="001E1BAD" w:rsidRDefault="001E1BAD" w:rsidP="00A9066F">
      <w:pPr>
        <w:jc w:val="both"/>
      </w:pPr>
    </w:p>
    <w:p w14:paraId="1FB3A046" w14:textId="77777777" w:rsidR="001E1BAD" w:rsidRDefault="001E1BAD" w:rsidP="00A9066F">
      <w:pPr>
        <w:jc w:val="both"/>
      </w:pPr>
    </w:p>
    <w:p w14:paraId="49962FE5" w14:textId="77777777" w:rsidR="001E1BAD" w:rsidRPr="001E1BAD" w:rsidRDefault="001E1BAD" w:rsidP="00A9066F">
      <w:pPr>
        <w:jc w:val="both"/>
      </w:pPr>
    </w:p>
    <w:p w14:paraId="75531EDD" w14:textId="77777777" w:rsidR="001E1BAD" w:rsidRDefault="001E1BAD" w:rsidP="00A9066F">
      <w:pPr>
        <w:pStyle w:val="Ttulo1"/>
        <w:jc w:val="both"/>
        <w:rPr>
          <w:rFonts w:eastAsia="Calibri (MS)"/>
          <w:sz w:val="28"/>
          <w:szCs w:val="28"/>
        </w:rPr>
      </w:pPr>
    </w:p>
    <w:p w14:paraId="32473814" w14:textId="6A81AFE2" w:rsidR="00F8140A" w:rsidRDefault="0032704B" w:rsidP="00012EF5">
      <w:pPr>
        <w:pStyle w:val="Ttulo1"/>
        <w:jc w:val="center"/>
        <w:rPr>
          <w:rFonts w:eastAsia="Calibri (MS)"/>
          <w:sz w:val="28"/>
          <w:szCs w:val="28"/>
        </w:rPr>
      </w:pPr>
      <w:r w:rsidRPr="0032704B">
        <w:rPr>
          <w:rFonts w:eastAsia="Calibri (MS)"/>
          <w:sz w:val="28"/>
          <w:szCs w:val="28"/>
        </w:rPr>
        <w:t>ANÁLISIS COMPETITIVO Y DE MERCADO</w:t>
      </w:r>
      <w:bookmarkEnd w:id="4"/>
    </w:p>
    <w:p w14:paraId="5FC48C80" w14:textId="77777777" w:rsidR="001E1BAD" w:rsidRDefault="001E1BAD" w:rsidP="00A9066F">
      <w:pPr>
        <w:pStyle w:val="Prrafodelista"/>
        <w:jc w:val="both"/>
        <w:rPr>
          <w:b/>
          <w:bCs/>
        </w:rPr>
      </w:pPr>
    </w:p>
    <w:p w14:paraId="40D8D11B" w14:textId="32CC3972" w:rsidR="0032704B" w:rsidRPr="0045251D" w:rsidRDefault="0071420F" w:rsidP="00A9066F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 w:rsidRPr="0045251D">
        <w:rPr>
          <w:b/>
          <w:bCs/>
        </w:rPr>
        <w:t>Estudio De Mercado</w:t>
      </w:r>
    </w:p>
    <w:p w14:paraId="59033F7A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6CA6FDE4" w14:textId="5AD44026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1. Población de La Plata</w:t>
      </w:r>
    </w:p>
    <w:p w14:paraId="5D66F41C" w14:textId="7E548C75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Caficultores: Mejorarán su producción y calidad del café, lo que aumentará sus ingresos.</w:t>
      </w:r>
    </w:p>
    <w:p w14:paraId="51AFBFBF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5E5BD99A" w14:textId="1BADEAAB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2. Población del Huila</w:t>
      </w:r>
    </w:p>
    <w:p w14:paraId="04B7D346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*Productores de café*: Tendrán acceso a mejores herramientas de secado, lo que les permitirá competir mejor en el mercado.</w:t>
      </w:r>
    </w:p>
    <w:p w14:paraId="1B30CE3E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3A64E1A3" w14:textId="7A105512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3. Sector Residencial</w:t>
      </w:r>
    </w:p>
    <w:p w14:paraId="4B30FE22" w14:textId="76A25C9B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Familias cafeteras: Aumentarán sus ingresos y podrán mejorar su calidad de vida.</w:t>
      </w:r>
    </w:p>
    <w:p w14:paraId="319248FA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54066481" w14:textId="297D9212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4. Sector Comercial y Empresarial</w:t>
      </w:r>
    </w:p>
    <w:p w14:paraId="144A7FDC" w14:textId="09C64C9D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Tiendas y empresas de café: Obtendrán un producto de mejor calidad, atrayendo más clientes y aumentando sus ventas.</w:t>
      </w:r>
    </w:p>
    <w:p w14:paraId="0917C9FB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70AC585B" w14:textId="6391EFD4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5. Sector Educativo</w:t>
      </w:r>
    </w:p>
    <w:p w14:paraId="1EC6816A" w14:textId="74DF9F8D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Estudiantes: Podrán aprender sobre prácticas agrícolas sostenibles, mejorando su educación y oportunidades futuras.</w:t>
      </w:r>
    </w:p>
    <w:p w14:paraId="405F77C7" w14:textId="77777777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2982F6F2" w14:textId="75875342" w:rsidR="00E94DFB" w:rsidRP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6. Sector Industrial</w:t>
      </w:r>
    </w:p>
    <w:p w14:paraId="57C4260D" w14:textId="430B3442" w:rsidR="001F0CB1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E94DFB">
        <w:rPr>
          <w:rFonts w:ascii="Poppins" w:eastAsia="Poppins" w:hAnsi="Poppins" w:cs="Poppins"/>
          <w:color w:val="000000"/>
          <w:sz w:val="21"/>
          <w:szCs w:val="21"/>
        </w:rPr>
        <w:t>- Fábricas de café: Mejorarán su eficiencia al trabajar con granos de mejor calidad, lo que optimiza su producción.</w:t>
      </w:r>
    </w:p>
    <w:p w14:paraId="457E8ADA" w14:textId="77777777" w:rsid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2C13B2A7" w14:textId="77777777" w:rsid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0A11F9C4" w14:textId="77777777" w:rsidR="00E94DFB" w:rsidRDefault="00E94DFB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450DE67D" w14:textId="77777777" w:rsidR="001E1BAD" w:rsidRDefault="001E1BAD" w:rsidP="00A9066F">
      <w:pPr>
        <w:pStyle w:val="Prrafodelista"/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39232E68" w14:textId="77777777" w:rsidR="001E1BAD" w:rsidRDefault="001E1BAD" w:rsidP="00A9066F">
      <w:pPr>
        <w:pStyle w:val="Prrafodelista"/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54A4D524" w14:textId="77777777" w:rsidR="001E1BAD" w:rsidRDefault="001E1BAD" w:rsidP="00A9066F">
      <w:pPr>
        <w:pStyle w:val="Prrafodelista"/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373251BC" w14:textId="77777777" w:rsidR="001E1BAD" w:rsidRDefault="001E1BAD" w:rsidP="00A9066F">
      <w:pPr>
        <w:pStyle w:val="Prrafodelista"/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4FC6710B" w14:textId="7E2AA521" w:rsidR="0037720E" w:rsidRPr="0037720E" w:rsidRDefault="001F0CB1" w:rsidP="00A9066F">
      <w:pPr>
        <w:pStyle w:val="Prrafodelista"/>
        <w:numPr>
          <w:ilvl w:val="0"/>
          <w:numId w:val="13"/>
        </w:num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  <w:r w:rsidRPr="0045251D">
        <w:rPr>
          <w:rFonts w:ascii="Poppins" w:eastAsia="Poppins" w:hAnsi="Poppins" w:cs="Poppins"/>
          <w:b/>
          <w:bCs/>
          <w:color w:val="000000"/>
          <w:sz w:val="21"/>
          <w:szCs w:val="21"/>
        </w:rPr>
        <w:t>Impactos Del Producto</w:t>
      </w:r>
    </w:p>
    <w:p w14:paraId="0AEB9AED" w14:textId="65F09209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b/>
          <w:bCs/>
          <w:color w:val="000000"/>
          <w:sz w:val="21"/>
          <w:szCs w:val="21"/>
        </w:rPr>
        <w:t>1. Impacto Ambiental</w:t>
      </w:r>
    </w:p>
    <w:p w14:paraId="0BA3271B" w14:textId="5F9C8128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Beneficios Ambientales:</w:t>
      </w:r>
    </w:p>
    <w:p w14:paraId="0D1FE258" w14:textId="1213D1D9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Implementación de prácticas sostenibles en el secado del café, lo que reduce el uso de recursos naturales.</w:t>
      </w:r>
    </w:p>
    <w:p w14:paraId="1B3B11E7" w14:textId="1D661E0B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Fomento de la conciencia ambiental entre los caficultores, promoviendo técnicas que minimicen el desperdicio y preserven el ecosistema local.</w:t>
      </w:r>
    </w:p>
    <w:p w14:paraId="442A8CC8" w14:textId="719B45EA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Posible reducción de la huella de carbono al utilizar tecnologías más limpias y eficientes.</w:t>
      </w:r>
    </w:p>
    <w:p w14:paraId="2F67A189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35ACC62F" w14:textId="7E610B60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Costes Ambientales:</w:t>
      </w:r>
    </w:p>
    <w:p w14:paraId="403BC281" w14:textId="6CD60B81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Necesidad de evaluar el impacto en el uso de energía y agua para asegurar que no se incremente la presión sobre los recursos locales.</w:t>
      </w:r>
    </w:p>
    <w:p w14:paraId="4FA1A900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07DD528D" w14:textId="6BFE6B24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b/>
          <w:bCs/>
          <w:color w:val="000000"/>
          <w:sz w:val="21"/>
          <w:szCs w:val="21"/>
        </w:rPr>
        <w:t>2. Impacto Social</w:t>
      </w:r>
    </w:p>
    <w:p w14:paraId="50B48DC4" w14:textId="1F2C5F6D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Transformación Positiva:</w:t>
      </w:r>
    </w:p>
    <w:p w14:paraId="39AF67ED" w14:textId="6A844A79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Mejora en la calidad de vida de los caficultores, quienes verán un aumento en sus ingresos y estabilidad económica.</w:t>
      </w:r>
    </w:p>
    <w:p w14:paraId="1932D321" w14:textId="7029F279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Creación de empleo en el sector agrícola y servicios relacionados, lo que contribuye al desarrollo económico local.</w:t>
      </w:r>
    </w:p>
    <w:p w14:paraId="4DDA5F45" w14:textId="1448091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Fortalecimiento de la comunidad a través de iniciativas colaborativas y programas educativos sobre prácticas sostenibles.</w:t>
      </w:r>
    </w:p>
    <w:p w14:paraId="4D85C271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</w:p>
    <w:p w14:paraId="1F8143DE" w14:textId="6144A290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Contribución a Problemas Sociales:</w:t>
      </w:r>
    </w:p>
    <w:p w14:paraId="3D1554D2" w14:textId="2A917805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Ayuda a combatir la pobreza rural al generar más oportunidades económicas y acceso a recursos.</w:t>
      </w:r>
    </w:p>
    <w:p w14:paraId="7663C677" w14:textId="29B6284B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Promoción de la equidad social al involucrar a diferentes grupos en el proceso productivo, incluyendo mujeres y jóvenes.</w:t>
      </w:r>
    </w:p>
    <w:p w14:paraId="6CC1BCB0" w14:textId="77777777" w:rsidR="0037720E" w:rsidRPr="0037720E" w:rsidRDefault="0037720E" w:rsidP="0037720E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79882A44" w14:textId="77777777" w:rsidR="001E1BAD" w:rsidRDefault="001E1BAD" w:rsidP="0037720E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2AC415C2" w14:textId="77777777" w:rsidR="001E1BAD" w:rsidRDefault="001E1BAD" w:rsidP="0037720E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305361D4" w14:textId="77777777" w:rsidR="001E1BAD" w:rsidRDefault="001E1BAD" w:rsidP="0037720E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78ABF513" w14:textId="77777777" w:rsidR="001E1BAD" w:rsidRDefault="001E1BAD" w:rsidP="0037720E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</w:p>
    <w:p w14:paraId="5F7096B5" w14:textId="09DCDA36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b/>
          <w:bCs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b/>
          <w:bCs/>
          <w:color w:val="000000"/>
          <w:sz w:val="21"/>
          <w:szCs w:val="21"/>
        </w:rPr>
        <w:t>3. Impacto Tecnológico</w:t>
      </w:r>
    </w:p>
    <w:p w14:paraId="7D5297CF" w14:textId="36E163A6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Avances Tecnológicos:</w:t>
      </w:r>
    </w:p>
    <w:p w14:paraId="6496DC47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 xml:space="preserve">  - Introducción de nuevas tecnologías para el secado del café que mejoran la eficiencia y calidad del producto final.</w:t>
      </w:r>
    </w:p>
    <w:p w14:paraId="0A8D8835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 xml:space="preserve">  - Capacitación a los caficultores en el uso de estas tecnologías, lo que eleva su nivel técnico y competitivo.</w:t>
      </w:r>
    </w:p>
    <w:p w14:paraId="72AF08C1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 xml:space="preserve">  </w:t>
      </w:r>
    </w:p>
    <w:p w14:paraId="3FEFDA76" w14:textId="5CDB1EED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>- Innovación:</w:t>
      </w:r>
    </w:p>
    <w:p w14:paraId="6F9CAE91" w14:textId="77777777" w:rsidR="0037720E" w:rsidRPr="0037720E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 xml:space="preserve">  - Fomento de la investigación y desarrollo en técnicas agrícolas sostenibles, lo que puede abrir nuevas oportunidades en el mercado.</w:t>
      </w:r>
    </w:p>
    <w:p w14:paraId="37E0A907" w14:textId="68E1D860" w:rsidR="0032704B" w:rsidRPr="0032704B" w:rsidRDefault="0037720E" w:rsidP="00A9066F">
      <w:pPr>
        <w:spacing w:before="120" w:after="120" w:line="259" w:lineRule="auto"/>
        <w:jc w:val="both"/>
        <w:rPr>
          <w:rFonts w:ascii="Poppins" w:eastAsia="Poppins" w:hAnsi="Poppins" w:cs="Poppins"/>
          <w:color w:val="000000"/>
          <w:sz w:val="21"/>
          <w:szCs w:val="21"/>
        </w:rPr>
      </w:pPr>
      <w:r w:rsidRPr="0037720E">
        <w:rPr>
          <w:rFonts w:ascii="Poppins" w:eastAsia="Poppins" w:hAnsi="Poppins" w:cs="Poppins"/>
          <w:color w:val="000000"/>
          <w:sz w:val="21"/>
          <w:szCs w:val="21"/>
        </w:rPr>
        <w:t xml:space="preserve">  - Potencial para implementar sistemas digitales que conecten a los productores con compradores, mejorando su acceso al mercado.</w:t>
      </w:r>
    </w:p>
    <w:p w14:paraId="450965F5" w14:textId="77777777" w:rsidR="001E1BAD" w:rsidRDefault="001E1BAD" w:rsidP="0032704B">
      <w:pPr>
        <w:pStyle w:val="Ttulo1"/>
        <w:jc w:val="center"/>
        <w:rPr>
          <w:rFonts w:eastAsia="Calibri (MS)"/>
          <w:sz w:val="28"/>
          <w:szCs w:val="28"/>
        </w:rPr>
      </w:pPr>
      <w:bookmarkStart w:id="5" w:name="_Toc193122575"/>
    </w:p>
    <w:p w14:paraId="74E5AEE6" w14:textId="77777777" w:rsidR="001E1BAD" w:rsidRDefault="001E1BAD" w:rsidP="001E1BAD"/>
    <w:p w14:paraId="31B88A6A" w14:textId="77777777" w:rsidR="001E1BAD" w:rsidRDefault="001E1BAD" w:rsidP="001E1BAD"/>
    <w:p w14:paraId="76F3A598" w14:textId="77777777" w:rsidR="001E1BAD" w:rsidRDefault="001E1BAD" w:rsidP="001E1BAD"/>
    <w:p w14:paraId="27CC78AB" w14:textId="77777777" w:rsidR="001E1BAD" w:rsidRDefault="001E1BAD" w:rsidP="001E1BAD"/>
    <w:p w14:paraId="6A71D9F8" w14:textId="77777777" w:rsidR="001E1BAD" w:rsidRDefault="001E1BAD" w:rsidP="001E1BAD"/>
    <w:p w14:paraId="71F2C8A5" w14:textId="77777777" w:rsidR="001E1BAD" w:rsidRDefault="001E1BAD" w:rsidP="001E1BAD"/>
    <w:p w14:paraId="7F9B6C52" w14:textId="77777777" w:rsidR="001E1BAD" w:rsidRDefault="001E1BAD" w:rsidP="001E1BAD"/>
    <w:p w14:paraId="38D3C965" w14:textId="77777777" w:rsidR="001E1BAD" w:rsidRDefault="001E1BAD" w:rsidP="001E1BAD"/>
    <w:p w14:paraId="0E139C8E" w14:textId="77777777" w:rsidR="001E1BAD" w:rsidRDefault="001E1BAD" w:rsidP="001E1BAD"/>
    <w:p w14:paraId="6BE4D1DF" w14:textId="77777777" w:rsidR="001E1BAD" w:rsidRDefault="001E1BAD" w:rsidP="001E1BAD"/>
    <w:p w14:paraId="7178B6EE" w14:textId="77777777" w:rsidR="001E1BAD" w:rsidRDefault="001E1BAD" w:rsidP="001E1BAD"/>
    <w:p w14:paraId="34BF18E2" w14:textId="77777777" w:rsidR="001E1BAD" w:rsidRPr="001E1BAD" w:rsidRDefault="001E1BAD" w:rsidP="001E1BAD"/>
    <w:p w14:paraId="75F9351B" w14:textId="77777777" w:rsidR="00012EF5" w:rsidRDefault="00012EF5" w:rsidP="002E50DA">
      <w:pPr>
        <w:pStyle w:val="Ttulo1"/>
        <w:jc w:val="center"/>
        <w:rPr>
          <w:rFonts w:eastAsia="Calibri (MS)"/>
          <w:sz w:val="28"/>
          <w:szCs w:val="28"/>
        </w:rPr>
      </w:pPr>
    </w:p>
    <w:p w14:paraId="2E10ACB1" w14:textId="084263BE" w:rsidR="00F8140A" w:rsidRDefault="002E50DA" w:rsidP="002E50DA">
      <w:pPr>
        <w:pStyle w:val="Ttulo1"/>
        <w:jc w:val="center"/>
        <w:rPr>
          <w:rFonts w:eastAsia="Calibri (MS)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06E9B5" wp14:editId="3343C9B7">
            <wp:simplePos x="0" y="0"/>
            <wp:positionH relativeFrom="column">
              <wp:posOffset>-455295</wp:posOffset>
            </wp:positionH>
            <wp:positionV relativeFrom="paragraph">
              <wp:posOffset>529590</wp:posOffset>
            </wp:positionV>
            <wp:extent cx="6442075" cy="3924300"/>
            <wp:effectExtent l="19050" t="19050" r="15875" b="19050"/>
            <wp:wrapSquare wrapText="bothSides"/>
            <wp:docPr id="17413880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8069" name="Imagen 17413880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92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2704B" w:rsidRPr="0032704B">
        <w:rPr>
          <w:rFonts w:eastAsia="Calibri (MS)"/>
          <w:sz w:val="28"/>
          <w:szCs w:val="28"/>
        </w:rPr>
        <w:t>PLAN OPERATIVO Y FINANCIERO</w:t>
      </w:r>
      <w:bookmarkEnd w:id="5"/>
    </w:p>
    <w:p w14:paraId="4F767C45" w14:textId="79FB2F08" w:rsidR="00FE4B1F" w:rsidRDefault="002E50DA" w:rsidP="002E50DA">
      <w:pPr>
        <w:spacing w:after="0" w:line="276" w:lineRule="auto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508ACC" wp14:editId="41D199E9">
            <wp:simplePos x="0" y="0"/>
            <wp:positionH relativeFrom="margin">
              <wp:posOffset>-455295</wp:posOffset>
            </wp:positionH>
            <wp:positionV relativeFrom="paragraph">
              <wp:posOffset>4314825</wp:posOffset>
            </wp:positionV>
            <wp:extent cx="6456045" cy="3895090"/>
            <wp:effectExtent l="19050" t="19050" r="20955" b="10160"/>
            <wp:wrapSquare wrapText="bothSides"/>
            <wp:docPr id="10587216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21648" name="Imagen 10587216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389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2CE27" w14:textId="568CFE0D" w:rsidR="00F8140A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2AD344ED" w14:textId="22B740E5" w:rsidR="00F8140A" w:rsidRDefault="002E50DA">
      <w:pPr>
        <w:spacing w:before="120" w:after="120" w:line="276" w:lineRule="auto"/>
        <w:rPr>
          <w:rFonts w:ascii="Arimo" w:eastAsia="Arimo" w:hAnsi="Arimo" w:cs="Arimo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DCEC6F" wp14:editId="116B05D0">
            <wp:simplePos x="0" y="0"/>
            <wp:positionH relativeFrom="margin">
              <wp:posOffset>-474345</wp:posOffset>
            </wp:positionH>
            <wp:positionV relativeFrom="paragraph">
              <wp:posOffset>177165</wp:posOffset>
            </wp:positionV>
            <wp:extent cx="6517640" cy="3943350"/>
            <wp:effectExtent l="19050" t="19050" r="16510" b="19050"/>
            <wp:wrapTopAndBottom/>
            <wp:docPr id="83694109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1095" name="Imagen 8369410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Arimo" w:eastAsia="Arimo" w:hAnsi="Arimo" w:cs="Arimo"/>
          <w:color w:val="000000"/>
        </w:rPr>
        <w:t xml:space="preserve"> </w:t>
      </w:r>
    </w:p>
    <w:p w14:paraId="3AD913B0" w14:textId="6B4160FD" w:rsidR="002E50DA" w:rsidRDefault="002E50DA" w:rsidP="002E50DA">
      <w:pPr>
        <w:spacing w:before="120" w:after="120" w:line="276" w:lineRule="auto"/>
        <w:jc w:val="center"/>
        <w:rPr>
          <w:noProof/>
        </w:rPr>
      </w:pPr>
      <w:r>
        <w:rPr>
          <w:rFonts w:ascii="Arimo" w:eastAsia="Arimo" w:hAnsi="Arimo" w:cs="Arimo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6FA23571" wp14:editId="7029B158">
            <wp:simplePos x="0" y="0"/>
            <wp:positionH relativeFrom="margin">
              <wp:posOffset>-453390</wp:posOffset>
            </wp:positionH>
            <wp:positionV relativeFrom="paragraph">
              <wp:posOffset>319405</wp:posOffset>
            </wp:positionV>
            <wp:extent cx="6427470" cy="3649980"/>
            <wp:effectExtent l="19050" t="19050" r="11430" b="26670"/>
            <wp:wrapSquare wrapText="bothSides"/>
            <wp:docPr id="5059874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7434" name="Imagen 5059874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70" cy="364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3251" w14:textId="2B13F378" w:rsidR="002E50DA" w:rsidRDefault="002E50DA" w:rsidP="002E50DA">
      <w:pPr>
        <w:spacing w:before="120" w:after="120" w:line="276" w:lineRule="auto"/>
        <w:jc w:val="center"/>
        <w:rPr>
          <w:noProof/>
        </w:rPr>
      </w:pPr>
    </w:p>
    <w:p w14:paraId="49E09121" w14:textId="09612DAD" w:rsidR="002E50DA" w:rsidRDefault="002E50DA" w:rsidP="002E50DA">
      <w:pPr>
        <w:spacing w:before="120" w:after="120" w:line="276" w:lineRule="auto"/>
        <w:jc w:val="center"/>
        <w:rPr>
          <w:noProof/>
        </w:rPr>
      </w:pPr>
    </w:p>
    <w:p w14:paraId="07512D1F" w14:textId="77777777" w:rsidR="00012EF5" w:rsidRDefault="00012EF5" w:rsidP="00A9066F">
      <w:pPr>
        <w:pStyle w:val="Ttulo1"/>
        <w:jc w:val="both"/>
        <w:rPr>
          <w:rFonts w:eastAsia="Calibri (MS)"/>
          <w:sz w:val="28"/>
          <w:szCs w:val="28"/>
        </w:rPr>
      </w:pPr>
      <w:bookmarkStart w:id="6" w:name="_Toc193122576"/>
    </w:p>
    <w:p w14:paraId="48A24DBB" w14:textId="77777777" w:rsidR="00012EF5" w:rsidRDefault="00012EF5" w:rsidP="00012EF5"/>
    <w:p w14:paraId="3DA292DD" w14:textId="41CA483F" w:rsidR="00076FA6" w:rsidRPr="002E50DA" w:rsidRDefault="00076FA6" w:rsidP="00012EF5">
      <w:pPr>
        <w:pStyle w:val="Ttulo1"/>
        <w:jc w:val="center"/>
        <w:rPr>
          <w:rFonts w:ascii="Arimo" w:eastAsia="Arimo" w:hAnsi="Arimo" w:cs="Arimo"/>
          <w:color w:val="000000"/>
        </w:rPr>
      </w:pPr>
      <w:r>
        <w:rPr>
          <w:rFonts w:eastAsia="Calibri (MS)"/>
          <w:sz w:val="28"/>
          <w:szCs w:val="28"/>
        </w:rPr>
        <w:t>PROCESO DE ELABORACIÓN DEL PRODUCTO</w:t>
      </w:r>
      <w:bookmarkEnd w:id="6"/>
    </w:p>
    <w:p w14:paraId="56E32555" w14:textId="77777777" w:rsidR="00A9066F" w:rsidRDefault="00A9066F" w:rsidP="00A9066F">
      <w:pPr>
        <w:spacing w:before="120" w:after="120" w:line="276" w:lineRule="auto"/>
        <w:jc w:val="both"/>
        <w:rPr>
          <w:b/>
          <w:bCs/>
        </w:rPr>
      </w:pPr>
    </w:p>
    <w:p w14:paraId="44BD16E3" w14:textId="77777777" w:rsidR="00A9066F" w:rsidRDefault="00A9066F" w:rsidP="00A9066F">
      <w:pPr>
        <w:spacing w:before="120" w:after="120" w:line="276" w:lineRule="auto"/>
        <w:jc w:val="both"/>
        <w:rPr>
          <w:b/>
          <w:bCs/>
        </w:rPr>
      </w:pPr>
    </w:p>
    <w:p w14:paraId="221AF753" w14:textId="631C0372" w:rsidR="00B449DA" w:rsidRPr="00B449DA" w:rsidRDefault="00B449DA" w:rsidP="00A9066F">
      <w:pPr>
        <w:spacing w:before="120" w:after="120" w:line="276" w:lineRule="auto"/>
        <w:jc w:val="both"/>
        <w:rPr>
          <w:b/>
          <w:bCs/>
        </w:rPr>
      </w:pPr>
      <w:r>
        <w:rPr>
          <w:b/>
          <w:bCs/>
        </w:rPr>
        <w:t>1.</w:t>
      </w:r>
      <w:r w:rsidRPr="00B449DA">
        <w:rPr>
          <w:b/>
          <w:bCs/>
        </w:rPr>
        <w:t xml:space="preserve"> Planificación Detallada de</w:t>
      </w:r>
      <w:r>
        <w:rPr>
          <w:b/>
          <w:bCs/>
        </w:rPr>
        <w:t>l</w:t>
      </w:r>
      <w:r w:rsidRPr="00B449DA">
        <w:rPr>
          <w:b/>
          <w:bCs/>
        </w:rPr>
        <w:t xml:space="preserve"> Proyecto</w:t>
      </w:r>
      <w:r>
        <w:rPr>
          <w:b/>
          <w:bCs/>
        </w:rPr>
        <w:t>:</w:t>
      </w:r>
      <w:r w:rsidR="009356B4" w:rsidRPr="009356B4">
        <w:t xml:space="preserve"> </w:t>
      </w:r>
      <w:r w:rsidR="009356B4" w:rsidRPr="009356B4">
        <w:t>Definir los materiales y las cantidades estimadas necesarias para la construcción y operación eficiente d</w:t>
      </w:r>
      <w:r w:rsidR="009356B4">
        <w:t>el</w:t>
      </w:r>
      <w:r w:rsidR="009356B4" w:rsidRPr="009356B4">
        <w:t xml:space="preserve"> secadero, así como la elaboración de un plano detallado y optimizado que garantice su funcionalidad.</w:t>
      </w:r>
    </w:p>
    <w:p w14:paraId="6A585505" w14:textId="743D568F" w:rsidR="00B449DA" w:rsidRPr="00B449DA" w:rsidRDefault="00A9066F" w:rsidP="00A9066F">
      <w:pPr>
        <w:spacing w:before="120" w:after="120" w:line="276" w:lineRule="auto"/>
        <w:jc w:val="both"/>
        <w:rPr>
          <w:b/>
          <w:bCs/>
        </w:rPr>
      </w:pPr>
      <w:r>
        <w:rPr>
          <w:b/>
          <w:bCs/>
        </w:rPr>
        <w:t>2.</w:t>
      </w:r>
      <w:r w:rsidR="00B449DA" w:rsidRPr="00B449DA">
        <w:rPr>
          <w:b/>
          <w:bCs/>
        </w:rPr>
        <w:t xml:space="preserve"> Edificación de la Estructura Principal y Cámaras de Secado</w:t>
      </w:r>
      <w:r>
        <w:rPr>
          <w:b/>
          <w:bCs/>
        </w:rPr>
        <w:t xml:space="preserve">: </w:t>
      </w:r>
      <w:r w:rsidR="00B449DA" w:rsidRPr="00B449DA">
        <w:t>Con la base lista, empezamos a construir el esqueleto de</w:t>
      </w:r>
      <w:r>
        <w:t>lo</w:t>
      </w:r>
      <w:r w:rsidR="00B449DA" w:rsidRPr="00B449DA">
        <w:t xml:space="preserve"> </w:t>
      </w:r>
      <w:r w:rsidRPr="00B449DA">
        <w:t>secadero.</w:t>
      </w:r>
      <w:r>
        <w:t xml:space="preserve"> El </w:t>
      </w:r>
      <w:r w:rsidR="00B449DA" w:rsidRPr="00B449DA">
        <w:t>diseño</w:t>
      </w:r>
      <w:r>
        <w:t xml:space="preserve"> </w:t>
      </w:r>
      <w:r w:rsidR="00B449DA" w:rsidRPr="00B449DA">
        <w:t xml:space="preserve">será una </w:t>
      </w:r>
      <w:r w:rsidR="00B449DA" w:rsidRPr="00B449DA">
        <w:rPr>
          <w:b/>
          <w:bCs/>
        </w:rPr>
        <w:t>estructura sólida de metal</w:t>
      </w:r>
      <w:r w:rsidR="00B449DA" w:rsidRPr="00B449DA">
        <w:t xml:space="preserve">. Dentro, </w:t>
      </w:r>
      <w:r>
        <w:t xml:space="preserve">se </w:t>
      </w:r>
      <w:r w:rsidRPr="00B449DA">
        <w:t>crear</w:t>
      </w:r>
      <w:r>
        <w:t>án</w:t>
      </w:r>
      <w:r w:rsidR="00B449DA" w:rsidRPr="00B449DA">
        <w:t xml:space="preserve"> las </w:t>
      </w:r>
      <w:r w:rsidR="00B449DA" w:rsidRPr="00B449DA">
        <w:rPr>
          <w:b/>
          <w:bCs/>
        </w:rPr>
        <w:t>cámaras de secado</w:t>
      </w:r>
      <w:r w:rsidR="00B449DA" w:rsidRPr="00B449DA">
        <w:t xml:space="preserve">, </w:t>
      </w:r>
      <w:r w:rsidRPr="00B449DA">
        <w:t>asegurando</w:t>
      </w:r>
      <w:r w:rsidR="00B449DA" w:rsidRPr="00B449DA">
        <w:t xml:space="preserve"> que estén perfectamente aisladas para que el calor no se escape. </w:t>
      </w:r>
      <w:r w:rsidRPr="00B449DA">
        <w:t xml:space="preserve">También </w:t>
      </w:r>
      <w:r>
        <w:t xml:space="preserve">se </w:t>
      </w:r>
      <w:r w:rsidR="00B449DA" w:rsidRPr="00B449DA">
        <w:t>instala</w:t>
      </w:r>
      <w:r>
        <w:t xml:space="preserve">n </w:t>
      </w:r>
      <w:r w:rsidR="00B449DA" w:rsidRPr="00B449DA">
        <w:t xml:space="preserve">los </w:t>
      </w:r>
      <w:r w:rsidR="00B449DA" w:rsidRPr="00B449DA">
        <w:rPr>
          <w:b/>
          <w:bCs/>
        </w:rPr>
        <w:t>sistemas de ventilación</w:t>
      </w:r>
      <w:r w:rsidR="00B449DA" w:rsidRPr="00B449DA">
        <w:t xml:space="preserve"> y las tolvas para una carga y descarga de café sencilla y eficiente.</w:t>
      </w:r>
    </w:p>
    <w:p w14:paraId="17861293" w14:textId="0A031219" w:rsidR="00B449DA" w:rsidRPr="00B449DA" w:rsidRDefault="00A9066F" w:rsidP="00A9066F">
      <w:pPr>
        <w:spacing w:before="120" w:after="120" w:line="276" w:lineRule="auto"/>
        <w:jc w:val="both"/>
        <w:rPr>
          <w:b/>
          <w:bCs/>
        </w:rPr>
      </w:pPr>
      <w:r>
        <w:rPr>
          <w:b/>
          <w:bCs/>
        </w:rPr>
        <w:t>3.</w:t>
      </w:r>
      <w:r w:rsidR="00B449DA" w:rsidRPr="00B449DA">
        <w:rPr>
          <w:b/>
          <w:bCs/>
        </w:rPr>
        <w:t xml:space="preserve"> Implementación del Sistema de Calentamiento y Ventilación</w:t>
      </w:r>
      <w:r>
        <w:rPr>
          <w:b/>
          <w:bCs/>
        </w:rPr>
        <w:t xml:space="preserve">: </w:t>
      </w:r>
      <w:r w:rsidR="00B449DA" w:rsidRPr="00B449DA">
        <w:t>Instala</w:t>
      </w:r>
      <w:r>
        <w:t>da</w:t>
      </w:r>
      <w:r w:rsidR="00B449DA" w:rsidRPr="00B449DA">
        <w:t xml:space="preserve"> la </w:t>
      </w:r>
      <w:r w:rsidR="00B449DA" w:rsidRPr="00B449DA">
        <w:rPr>
          <w:b/>
          <w:bCs/>
        </w:rPr>
        <w:t>fuente de calor</w:t>
      </w:r>
      <w:r w:rsidR="00B449DA" w:rsidRPr="00B449DA">
        <w:t xml:space="preserve"> y los </w:t>
      </w:r>
      <w:r w:rsidR="00B449DA" w:rsidRPr="00B449DA">
        <w:rPr>
          <w:b/>
          <w:bCs/>
        </w:rPr>
        <w:t xml:space="preserve">ventiladores </w:t>
      </w:r>
      <w:r w:rsidR="00B449DA" w:rsidRPr="00B449DA">
        <w:t>que moverán el aire caliente</w:t>
      </w:r>
      <w:r>
        <w:t>, se</w:t>
      </w:r>
      <w:r w:rsidR="00B449DA" w:rsidRPr="00B449DA">
        <w:t xml:space="preserve"> </w:t>
      </w:r>
      <w:r w:rsidRPr="00B449DA">
        <w:t>asegura que</w:t>
      </w:r>
      <w:r w:rsidR="00B449DA" w:rsidRPr="00B449DA">
        <w:t xml:space="preserve"> el aire circule de forma uniforme por todo el café, garantizando un secado consistente</w:t>
      </w:r>
      <w:r>
        <w:t>.</w:t>
      </w:r>
    </w:p>
    <w:p w14:paraId="7FB9E01F" w14:textId="15C5878C" w:rsidR="00B449DA" w:rsidRPr="00B449DA" w:rsidRDefault="00A9066F" w:rsidP="00A9066F">
      <w:pPr>
        <w:spacing w:before="120" w:after="120" w:line="276" w:lineRule="auto"/>
        <w:jc w:val="both"/>
        <w:rPr>
          <w:b/>
          <w:bCs/>
        </w:rPr>
      </w:pPr>
      <w:r>
        <w:rPr>
          <w:b/>
          <w:bCs/>
        </w:rPr>
        <w:t xml:space="preserve">4. </w:t>
      </w:r>
      <w:r w:rsidR="00B449DA" w:rsidRPr="00B449DA">
        <w:rPr>
          <w:b/>
          <w:bCs/>
        </w:rPr>
        <w:t>Instalación del Sistema de Automatización Inteligente</w:t>
      </w:r>
      <w:r>
        <w:rPr>
          <w:b/>
          <w:bCs/>
        </w:rPr>
        <w:t xml:space="preserve">: </w:t>
      </w:r>
      <w:r>
        <w:t>se u</w:t>
      </w:r>
      <w:r w:rsidR="00B449DA" w:rsidRPr="00B449DA">
        <w:t>bica</w:t>
      </w:r>
      <w:r>
        <w:t xml:space="preserve">n los </w:t>
      </w:r>
      <w:r w:rsidR="00B449DA" w:rsidRPr="00B449DA">
        <w:rPr>
          <w:b/>
          <w:bCs/>
        </w:rPr>
        <w:t>sensores de humedad y temperatura</w:t>
      </w:r>
      <w:r w:rsidR="00B449DA" w:rsidRPr="00B449DA">
        <w:t xml:space="preserve"> estratégicamente dentro de las cámaras. Estos se conectarán a un </w:t>
      </w:r>
      <w:r w:rsidR="00B449DA" w:rsidRPr="00B449DA">
        <w:rPr>
          <w:b/>
          <w:bCs/>
        </w:rPr>
        <w:t>sistema de control programable</w:t>
      </w:r>
      <w:r>
        <w:rPr>
          <w:b/>
          <w:bCs/>
        </w:rPr>
        <w:t xml:space="preserve"> (Arduino)</w:t>
      </w:r>
      <w:r w:rsidR="00B449DA" w:rsidRPr="00B449DA">
        <w:t xml:space="preserve"> que, como un cerebro, ajustará automáticamente la temperatura y el flujo de aire. Esto significa que </w:t>
      </w:r>
      <w:r>
        <w:t>el</w:t>
      </w:r>
      <w:r w:rsidR="00B449DA" w:rsidRPr="00B449DA">
        <w:t xml:space="preserve"> secadero trabajará por sí solo, optimizando el proceso de secado sin necesidad de supervisión constante.</w:t>
      </w:r>
    </w:p>
    <w:p w14:paraId="33BDC7BD" w14:textId="55F52A99" w:rsidR="00B449DA" w:rsidRPr="00B449DA" w:rsidRDefault="00A9066F" w:rsidP="00A9066F">
      <w:pPr>
        <w:spacing w:before="120" w:after="120" w:line="276" w:lineRule="auto"/>
        <w:jc w:val="both"/>
        <w:rPr>
          <w:b/>
          <w:bCs/>
        </w:rPr>
      </w:pPr>
      <w:r>
        <w:rPr>
          <w:b/>
          <w:bCs/>
        </w:rPr>
        <w:t>5.</w:t>
      </w:r>
      <w:r w:rsidR="00B449DA" w:rsidRPr="00B449DA">
        <w:rPr>
          <w:b/>
          <w:bCs/>
        </w:rPr>
        <w:t xml:space="preserve"> Calibración, Pruebas y Arranque Final</w:t>
      </w:r>
      <w:r>
        <w:rPr>
          <w:b/>
          <w:bCs/>
        </w:rPr>
        <w:t xml:space="preserve">: </w:t>
      </w:r>
      <w:r w:rsidR="00B449DA" w:rsidRPr="00B449DA">
        <w:t xml:space="preserve">Con todo instalado, </w:t>
      </w:r>
      <w:r>
        <w:t>se hace</w:t>
      </w:r>
      <w:r w:rsidR="00B449DA" w:rsidRPr="00B449DA">
        <w:t xml:space="preserve"> una </w:t>
      </w:r>
      <w:r w:rsidR="00B449DA" w:rsidRPr="00B449DA">
        <w:rPr>
          <w:b/>
          <w:bCs/>
        </w:rPr>
        <w:t>calibración minuciosa</w:t>
      </w:r>
      <w:r w:rsidR="00B449DA" w:rsidRPr="00B449DA">
        <w:t xml:space="preserve"> de cada sensor y componente. Realiza</w:t>
      </w:r>
      <w:r>
        <w:t>ndo</w:t>
      </w:r>
      <w:r w:rsidR="00B449DA" w:rsidRPr="00B449DA">
        <w:t xml:space="preserve"> </w:t>
      </w:r>
      <w:r w:rsidR="00B449DA" w:rsidRPr="00B449DA">
        <w:rPr>
          <w:b/>
          <w:bCs/>
        </w:rPr>
        <w:t>pruebas exhaustivas</w:t>
      </w:r>
      <w:r w:rsidR="00B449DA" w:rsidRPr="00B449DA">
        <w:t xml:space="preserve"> con pequeñas cantidades de café para asegura</w:t>
      </w:r>
      <w:r>
        <w:t>r</w:t>
      </w:r>
      <w:r w:rsidR="00B449DA" w:rsidRPr="00B449DA">
        <w:t xml:space="preserve"> que todo funcione a la perfección y que el secado sea ideal. Una vez confirm</w:t>
      </w:r>
      <w:r>
        <w:t>ado</w:t>
      </w:r>
      <w:r w:rsidR="00B449DA" w:rsidRPr="00B449DA">
        <w:t xml:space="preserve"> que </w:t>
      </w:r>
      <w:r>
        <w:t>el</w:t>
      </w:r>
      <w:r w:rsidR="00B449DA" w:rsidRPr="00B449DA">
        <w:t xml:space="preserve"> secadero opera con la máxima eficiencia, la </w:t>
      </w:r>
      <w:r w:rsidR="00B449DA" w:rsidRPr="00B449DA">
        <w:rPr>
          <w:b/>
          <w:bCs/>
        </w:rPr>
        <w:t>puesta en marcha oficial</w:t>
      </w:r>
      <w:r>
        <w:rPr>
          <w:b/>
          <w:bCs/>
        </w:rPr>
        <w:t xml:space="preserve"> es un hecho</w:t>
      </w:r>
      <w:r w:rsidR="00B449DA" w:rsidRPr="00B449DA">
        <w:t>, dejándo</w:t>
      </w:r>
      <w:r>
        <w:t>lo</w:t>
      </w:r>
      <w:r w:rsidR="00B449DA" w:rsidRPr="00B449DA">
        <w:t xml:space="preserve"> listo para producir café de alta calidad.</w:t>
      </w:r>
    </w:p>
    <w:p w14:paraId="06081251" w14:textId="20E8ECEC" w:rsidR="00F8140A" w:rsidRDefault="00F8140A" w:rsidP="00A9066F">
      <w:pPr>
        <w:spacing w:before="120" w:after="120" w:line="276" w:lineRule="auto"/>
        <w:jc w:val="both"/>
      </w:pPr>
    </w:p>
    <w:p w14:paraId="7EB35536" w14:textId="39701290" w:rsidR="00F8140A" w:rsidRPr="00DD0F1B" w:rsidRDefault="00F8140A">
      <w:pPr>
        <w:spacing w:before="120" w:after="120" w:line="276" w:lineRule="auto"/>
        <w:rPr>
          <w:color w:val="ED0000"/>
        </w:rPr>
      </w:pPr>
    </w:p>
    <w:sectPr w:rsidR="00F8140A" w:rsidRPr="00DD0F1B">
      <w:pgSz w:w="11910" w:h="16845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64BF2" w14:textId="77777777" w:rsidR="001703D2" w:rsidRDefault="001703D2" w:rsidP="00EF6855">
      <w:pPr>
        <w:spacing w:after="0" w:line="240" w:lineRule="auto"/>
      </w:pPr>
      <w:r>
        <w:separator/>
      </w:r>
    </w:p>
  </w:endnote>
  <w:endnote w:type="continuationSeparator" w:id="0">
    <w:p w14:paraId="058E880D" w14:textId="77777777" w:rsidR="001703D2" w:rsidRDefault="001703D2" w:rsidP="00EF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  <w:embedRegular r:id="rId1" w:fontKey="{6C6CD0A7-F7FB-445C-A681-513B7F4B39F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9F67E60-784C-48AA-B50A-429BF1B2E8D2}"/>
    <w:embedBold r:id="rId3" w:fontKey="{59D7F8FE-14B0-45A6-A134-6CB4744272C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E8095A1-628A-4F15-9EC3-72E8B049AE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MS) Bold">
    <w:altName w:val="Calibri"/>
    <w:charset w:val="00"/>
    <w:family w:val="auto"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CFEFD541-B45B-48DD-BF22-E295CA4B576C}"/>
    <w:embedBold r:id="rId6" w:fontKey="{C0C2A4AF-E114-4E0C-B698-164855E6A06D}"/>
  </w:font>
  <w:font w:name="Calibri (MS)">
    <w:altName w:val="Calibri"/>
    <w:charset w:val="00"/>
    <w:family w:val="auto"/>
    <w:pitch w:val="default"/>
  </w:font>
  <w:font w:name="Calibri (MS) Bold Italic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F7BDE" w14:textId="77777777" w:rsidR="001703D2" w:rsidRDefault="001703D2" w:rsidP="00EF6855">
      <w:pPr>
        <w:spacing w:after="0" w:line="240" w:lineRule="auto"/>
      </w:pPr>
      <w:r>
        <w:separator/>
      </w:r>
    </w:p>
  </w:footnote>
  <w:footnote w:type="continuationSeparator" w:id="0">
    <w:p w14:paraId="5A534005" w14:textId="77777777" w:rsidR="001703D2" w:rsidRDefault="001703D2" w:rsidP="00EF6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1334"/>
    <w:multiLevelType w:val="hybridMultilevel"/>
    <w:tmpl w:val="01D48E2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2713"/>
    <w:multiLevelType w:val="hybridMultilevel"/>
    <w:tmpl w:val="8E7CD600"/>
    <w:lvl w:ilvl="0" w:tplc="3C7CAC0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83CD0A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C8C80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81ECFD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376BB1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4C260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B98140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044923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0FE9ABC">
      <w:numFmt w:val="decimal"/>
      <w:lvlText w:val=""/>
      <w:lvlJc w:val="left"/>
    </w:lvl>
  </w:abstractNum>
  <w:abstractNum w:abstractNumId="2" w15:restartNumberingAfterBreak="0">
    <w:nsid w:val="11841BDC"/>
    <w:multiLevelType w:val="hybridMultilevel"/>
    <w:tmpl w:val="02D61908"/>
    <w:lvl w:ilvl="0" w:tplc="C72ED60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41469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AD8984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E06388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226665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878A41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6AA0AE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7DCC66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6CE271C">
      <w:numFmt w:val="decimal"/>
      <w:lvlText w:val=""/>
      <w:lvlJc w:val="left"/>
    </w:lvl>
  </w:abstractNum>
  <w:abstractNum w:abstractNumId="3" w15:restartNumberingAfterBreak="0">
    <w:nsid w:val="13FA21FC"/>
    <w:multiLevelType w:val="hybridMultilevel"/>
    <w:tmpl w:val="D5803ED6"/>
    <w:lvl w:ilvl="0" w:tplc="24226FF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B2EE8F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B8AD7A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D9011F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8A40D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544CC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DA42D3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B16467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B18DF98">
      <w:numFmt w:val="decimal"/>
      <w:lvlText w:val=""/>
      <w:lvlJc w:val="left"/>
    </w:lvl>
  </w:abstractNum>
  <w:abstractNum w:abstractNumId="4" w15:restartNumberingAfterBreak="0">
    <w:nsid w:val="15C55183"/>
    <w:multiLevelType w:val="hybridMultilevel"/>
    <w:tmpl w:val="CC846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D3B6C"/>
    <w:multiLevelType w:val="hybridMultilevel"/>
    <w:tmpl w:val="C36CC1AC"/>
    <w:lvl w:ilvl="0" w:tplc="560698E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1805A9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6B6CE2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6B443F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C4406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47AFAF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81841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0F0361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9C6D894">
      <w:numFmt w:val="decimal"/>
      <w:lvlText w:val=""/>
      <w:lvlJc w:val="left"/>
    </w:lvl>
  </w:abstractNum>
  <w:abstractNum w:abstractNumId="6" w15:restartNumberingAfterBreak="0">
    <w:nsid w:val="2D1955F1"/>
    <w:multiLevelType w:val="hybridMultilevel"/>
    <w:tmpl w:val="9ECA2D8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36409"/>
    <w:multiLevelType w:val="hybridMultilevel"/>
    <w:tmpl w:val="15082B22"/>
    <w:lvl w:ilvl="0" w:tplc="0C38229A">
      <w:start w:val="1"/>
      <w:numFmt w:val="decimal"/>
      <w:lvlText w:val="%1."/>
      <w:lvlJc w:val="left"/>
      <w:pPr>
        <w:ind w:left="400" w:hanging="360"/>
      </w:pPr>
    </w:lvl>
    <w:lvl w:ilvl="1" w:tplc="D5E6980A">
      <w:start w:val="1"/>
      <w:numFmt w:val="lowerLetter"/>
      <w:lvlText w:val="%2."/>
      <w:lvlJc w:val="left"/>
      <w:pPr>
        <w:ind w:left="800" w:hanging="360"/>
      </w:pPr>
    </w:lvl>
    <w:lvl w:ilvl="2" w:tplc="2326AB12">
      <w:start w:val="1"/>
      <w:numFmt w:val="lowerRoman"/>
      <w:lvlText w:val="%3."/>
      <w:lvlJc w:val="right"/>
      <w:pPr>
        <w:ind w:left="1200" w:hanging="180"/>
      </w:pPr>
    </w:lvl>
    <w:lvl w:ilvl="3" w:tplc="64663514">
      <w:start w:val="1"/>
      <w:numFmt w:val="decimal"/>
      <w:lvlText w:val="%4."/>
      <w:lvlJc w:val="left"/>
      <w:pPr>
        <w:ind w:left="1600" w:hanging="360"/>
      </w:pPr>
    </w:lvl>
    <w:lvl w:ilvl="4" w:tplc="BCC2F6B2">
      <w:start w:val="1"/>
      <w:numFmt w:val="lowerLetter"/>
      <w:lvlText w:val="%5."/>
      <w:lvlJc w:val="left"/>
      <w:pPr>
        <w:ind w:left="2000" w:hanging="360"/>
      </w:pPr>
    </w:lvl>
    <w:lvl w:ilvl="5" w:tplc="9BE2CF96">
      <w:start w:val="1"/>
      <w:numFmt w:val="lowerRoman"/>
      <w:lvlText w:val="%6."/>
      <w:lvlJc w:val="right"/>
      <w:pPr>
        <w:ind w:left="2400" w:hanging="180"/>
      </w:pPr>
    </w:lvl>
    <w:lvl w:ilvl="6" w:tplc="6186EB46">
      <w:start w:val="1"/>
      <w:numFmt w:val="decimal"/>
      <w:lvlText w:val="%7."/>
      <w:lvlJc w:val="left"/>
      <w:pPr>
        <w:ind w:left="2800" w:hanging="360"/>
      </w:pPr>
    </w:lvl>
    <w:lvl w:ilvl="7" w:tplc="59F8D822">
      <w:start w:val="1"/>
      <w:numFmt w:val="lowerLetter"/>
      <w:lvlText w:val="%8."/>
      <w:lvlJc w:val="left"/>
      <w:pPr>
        <w:ind w:left="3200" w:hanging="360"/>
      </w:pPr>
    </w:lvl>
    <w:lvl w:ilvl="8" w:tplc="0F6E63FA">
      <w:numFmt w:val="decimal"/>
      <w:lvlText w:val=""/>
      <w:lvlJc w:val="left"/>
    </w:lvl>
  </w:abstractNum>
  <w:abstractNum w:abstractNumId="8" w15:restartNumberingAfterBreak="0">
    <w:nsid w:val="45A5073A"/>
    <w:multiLevelType w:val="hybridMultilevel"/>
    <w:tmpl w:val="CB78555C"/>
    <w:lvl w:ilvl="0" w:tplc="126069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E50393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9E0D8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49A89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D82203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A4CE6D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854BBD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266424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E8CFB5A">
      <w:numFmt w:val="decimal"/>
      <w:lvlText w:val=""/>
      <w:lvlJc w:val="left"/>
    </w:lvl>
  </w:abstractNum>
  <w:abstractNum w:abstractNumId="9" w15:restartNumberingAfterBreak="0">
    <w:nsid w:val="4C151673"/>
    <w:multiLevelType w:val="hybridMultilevel"/>
    <w:tmpl w:val="C2CE0A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07DC8"/>
    <w:multiLevelType w:val="hybridMultilevel"/>
    <w:tmpl w:val="E0B2AE4C"/>
    <w:lvl w:ilvl="0" w:tplc="9EF0D65A">
      <w:start w:val="1"/>
      <w:numFmt w:val="decimal"/>
      <w:lvlText w:val="%1."/>
      <w:lvlJc w:val="left"/>
      <w:pPr>
        <w:ind w:left="760" w:hanging="360"/>
      </w:pPr>
      <w:rPr>
        <w:rFonts w:ascii="Arimo" w:eastAsia="Arimo" w:hAnsi="Arimo" w:cs="Arimo"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80" w:hanging="360"/>
      </w:pPr>
    </w:lvl>
    <w:lvl w:ilvl="2" w:tplc="240A001B" w:tentative="1">
      <w:start w:val="1"/>
      <w:numFmt w:val="lowerRoman"/>
      <w:lvlText w:val="%3."/>
      <w:lvlJc w:val="right"/>
      <w:pPr>
        <w:ind w:left="2200" w:hanging="180"/>
      </w:pPr>
    </w:lvl>
    <w:lvl w:ilvl="3" w:tplc="240A000F" w:tentative="1">
      <w:start w:val="1"/>
      <w:numFmt w:val="decimal"/>
      <w:lvlText w:val="%4."/>
      <w:lvlJc w:val="left"/>
      <w:pPr>
        <w:ind w:left="2920" w:hanging="360"/>
      </w:pPr>
    </w:lvl>
    <w:lvl w:ilvl="4" w:tplc="240A0019" w:tentative="1">
      <w:start w:val="1"/>
      <w:numFmt w:val="lowerLetter"/>
      <w:lvlText w:val="%5."/>
      <w:lvlJc w:val="left"/>
      <w:pPr>
        <w:ind w:left="3640" w:hanging="360"/>
      </w:pPr>
    </w:lvl>
    <w:lvl w:ilvl="5" w:tplc="240A001B" w:tentative="1">
      <w:start w:val="1"/>
      <w:numFmt w:val="lowerRoman"/>
      <w:lvlText w:val="%6."/>
      <w:lvlJc w:val="right"/>
      <w:pPr>
        <w:ind w:left="4360" w:hanging="180"/>
      </w:pPr>
    </w:lvl>
    <w:lvl w:ilvl="6" w:tplc="240A000F" w:tentative="1">
      <w:start w:val="1"/>
      <w:numFmt w:val="decimal"/>
      <w:lvlText w:val="%7."/>
      <w:lvlJc w:val="left"/>
      <w:pPr>
        <w:ind w:left="5080" w:hanging="360"/>
      </w:pPr>
    </w:lvl>
    <w:lvl w:ilvl="7" w:tplc="240A0019" w:tentative="1">
      <w:start w:val="1"/>
      <w:numFmt w:val="lowerLetter"/>
      <w:lvlText w:val="%8."/>
      <w:lvlJc w:val="left"/>
      <w:pPr>
        <w:ind w:left="5800" w:hanging="360"/>
      </w:pPr>
    </w:lvl>
    <w:lvl w:ilvl="8" w:tplc="24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1" w15:restartNumberingAfterBreak="0">
    <w:nsid w:val="55B42E3A"/>
    <w:multiLevelType w:val="hybridMultilevel"/>
    <w:tmpl w:val="9C2A62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E0942"/>
    <w:multiLevelType w:val="hybridMultilevel"/>
    <w:tmpl w:val="574A12A0"/>
    <w:lvl w:ilvl="0" w:tplc="240A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 w15:restartNumberingAfterBreak="0">
    <w:nsid w:val="680E1D6B"/>
    <w:multiLevelType w:val="hybridMultilevel"/>
    <w:tmpl w:val="9E2EB34C"/>
    <w:lvl w:ilvl="0" w:tplc="F2E01B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78EF8B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EC8F81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6687B1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1DEA9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6124CB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20089F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8BCC17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E1E2912">
      <w:numFmt w:val="decimal"/>
      <w:lvlText w:val=""/>
      <w:lvlJc w:val="left"/>
    </w:lvl>
  </w:abstractNum>
  <w:abstractNum w:abstractNumId="14" w15:restartNumberingAfterBreak="0">
    <w:nsid w:val="69356808"/>
    <w:multiLevelType w:val="hybridMultilevel"/>
    <w:tmpl w:val="764EF3FE"/>
    <w:lvl w:ilvl="0" w:tplc="0952DD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95E6FE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9BCA05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30297E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166CE0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BEE628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F70581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136AD5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864C034">
      <w:numFmt w:val="decimal"/>
      <w:lvlText w:val=""/>
      <w:lvlJc w:val="left"/>
    </w:lvl>
  </w:abstractNum>
  <w:abstractNum w:abstractNumId="15" w15:restartNumberingAfterBreak="0">
    <w:nsid w:val="6A36614F"/>
    <w:multiLevelType w:val="hybridMultilevel"/>
    <w:tmpl w:val="DCA408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B94CEF"/>
    <w:multiLevelType w:val="hybridMultilevel"/>
    <w:tmpl w:val="4C269AEC"/>
    <w:lvl w:ilvl="0" w:tplc="F32C617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BA2DA9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47EC6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476464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7D4EFB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6B832B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636070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7FA7C2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EAE8218">
      <w:numFmt w:val="decimal"/>
      <w:lvlText w:val=""/>
      <w:lvlJc w:val="left"/>
    </w:lvl>
  </w:abstractNum>
  <w:num w:numId="1" w16cid:durableId="1805346194">
    <w:abstractNumId w:val="7"/>
  </w:num>
  <w:num w:numId="2" w16cid:durableId="144904509">
    <w:abstractNumId w:val="3"/>
  </w:num>
  <w:num w:numId="3" w16cid:durableId="1490707464">
    <w:abstractNumId w:val="1"/>
  </w:num>
  <w:num w:numId="4" w16cid:durableId="747536173">
    <w:abstractNumId w:val="5"/>
  </w:num>
  <w:num w:numId="5" w16cid:durableId="508297523">
    <w:abstractNumId w:val="2"/>
  </w:num>
  <w:num w:numId="6" w16cid:durableId="2029483772">
    <w:abstractNumId w:val="14"/>
  </w:num>
  <w:num w:numId="7" w16cid:durableId="884216803">
    <w:abstractNumId w:val="13"/>
  </w:num>
  <w:num w:numId="8" w16cid:durableId="360595899">
    <w:abstractNumId w:val="16"/>
  </w:num>
  <w:num w:numId="9" w16cid:durableId="1431319031">
    <w:abstractNumId w:val="8"/>
  </w:num>
  <w:num w:numId="10" w16cid:durableId="733970002">
    <w:abstractNumId w:val="15"/>
  </w:num>
  <w:num w:numId="11" w16cid:durableId="1847593953">
    <w:abstractNumId w:val="9"/>
  </w:num>
  <w:num w:numId="12" w16cid:durableId="1862164206">
    <w:abstractNumId w:val="4"/>
  </w:num>
  <w:num w:numId="13" w16cid:durableId="1821575359">
    <w:abstractNumId w:val="6"/>
  </w:num>
  <w:num w:numId="14" w16cid:durableId="1176307938">
    <w:abstractNumId w:val="0"/>
  </w:num>
  <w:num w:numId="15" w16cid:durableId="1558393447">
    <w:abstractNumId w:val="12"/>
  </w:num>
  <w:num w:numId="16" w16cid:durableId="1129906611">
    <w:abstractNumId w:val="11"/>
  </w:num>
  <w:num w:numId="17" w16cid:durableId="13555714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embedTrueTypeFonts/>
  <w:proofState w:spelling="clean" w:grammar="clean"/>
  <w:defaultTabStop w:val="708"/>
  <w:hyphenationZone w:val="42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40A"/>
    <w:rsid w:val="00002CDD"/>
    <w:rsid w:val="00012EF5"/>
    <w:rsid w:val="00043A3D"/>
    <w:rsid w:val="00076FA6"/>
    <w:rsid w:val="000911CF"/>
    <w:rsid w:val="000A1119"/>
    <w:rsid w:val="000F36C8"/>
    <w:rsid w:val="00145373"/>
    <w:rsid w:val="001703D2"/>
    <w:rsid w:val="001B314B"/>
    <w:rsid w:val="001E1BAD"/>
    <w:rsid w:val="001F0CB1"/>
    <w:rsid w:val="00282A54"/>
    <w:rsid w:val="002A6D05"/>
    <w:rsid w:val="002B3E92"/>
    <w:rsid w:val="002E50DA"/>
    <w:rsid w:val="00321148"/>
    <w:rsid w:val="0032704B"/>
    <w:rsid w:val="003435EC"/>
    <w:rsid w:val="0037720E"/>
    <w:rsid w:val="00443BBB"/>
    <w:rsid w:val="0045251D"/>
    <w:rsid w:val="00471778"/>
    <w:rsid w:val="00476944"/>
    <w:rsid w:val="00486004"/>
    <w:rsid w:val="00490A4B"/>
    <w:rsid w:val="005A2CDB"/>
    <w:rsid w:val="006B1246"/>
    <w:rsid w:val="006C31A2"/>
    <w:rsid w:val="0071420F"/>
    <w:rsid w:val="00716D50"/>
    <w:rsid w:val="00725B1E"/>
    <w:rsid w:val="007A2EE5"/>
    <w:rsid w:val="007B686C"/>
    <w:rsid w:val="00867C01"/>
    <w:rsid w:val="00893CD6"/>
    <w:rsid w:val="008E534E"/>
    <w:rsid w:val="0090674C"/>
    <w:rsid w:val="009078A2"/>
    <w:rsid w:val="009356B4"/>
    <w:rsid w:val="00936E78"/>
    <w:rsid w:val="00951740"/>
    <w:rsid w:val="00953553"/>
    <w:rsid w:val="009575ED"/>
    <w:rsid w:val="0099700D"/>
    <w:rsid w:val="009E5DDB"/>
    <w:rsid w:val="00A05CE5"/>
    <w:rsid w:val="00A10EB9"/>
    <w:rsid w:val="00A208D8"/>
    <w:rsid w:val="00A3020B"/>
    <w:rsid w:val="00A9066F"/>
    <w:rsid w:val="00AB1EC9"/>
    <w:rsid w:val="00B449DA"/>
    <w:rsid w:val="00B82570"/>
    <w:rsid w:val="00BC25F3"/>
    <w:rsid w:val="00C464AC"/>
    <w:rsid w:val="00D82A07"/>
    <w:rsid w:val="00DB5284"/>
    <w:rsid w:val="00DC44CA"/>
    <w:rsid w:val="00DD0F1B"/>
    <w:rsid w:val="00DE5C45"/>
    <w:rsid w:val="00E1467E"/>
    <w:rsid w:val="00E5191D"/>
    <w:rsid w:val="00E94DFB"/>
    <w:rsid w:val="00ED6D3F"/>
    <w:rsid w:val="00EF6855"/>
    <w:rsid w:val="00F34B59"/>
    <w:rsid w:val="00F36FFC"/>
    <w:rsid w:val="00F42A1C"/>
    <w:rsid w:val="00F8140A"/>
    <w:rsid w:val="00FD2A12"/>
    <w:rsid w:val="00FE36F6"/>
    <w:rsid w:val="00FE4B1F"/>
    <w:rsid w:val="00FF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76F8F"/>
  <w15:docId w15:val="{3F81DE79-CCFD-4E40-A336-39F82C80D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B1F"/>
  </w:style>
  <w:style w:type="paragraph" w:styleId="Ttulo1">
    <w:name w:val="heading 1"/>
    <w:basedOn w:val="Normal"/>
    <w:next w:val="Normal"/>
    <w:link w:val="Ttulo1Car"/>
    <w:uiPriority w:val="9"/>
    <w:qFormat/>
    <w:rsid w:val="00EF68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4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68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F6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6855"/>
  </w:style>
  <w:style w:type="paragraph" w:styleId="Piedepgina">
    <w:name w:val="footer"/>
    <w:basedOn w:val="Normal"/>
    <w:link w:val="PiedepginaCar"/>
    <w:uiPriority w:val="99"/>
    <w:unhideWhenUsed/>
    <w:rsid w:val="00EF6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6855"/>
  </w:style>
  <w:style w:type="paragraph" w:customStyle="1" w:styleId="TableParagraph">
    <w:name w:val="Table Paragraph"/>
    <w:basedOn w:val="Normal"/>
    <w:uiPriority w:val="1"/>
    <w:qFormat/>
    <w:rsid w:val="00D82A0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s-ES" w:eastAsia="es-ES" w:bidi="es-ES"/>
      <w14:ligatures w14:val="none"/>
    </w:rPr>
  </w:style>
  <w:style w:type="paragraph" w:styleId="Prrafodelista">
    <w:name w:val="List Paragraph"/>
    <w:basedOn w:val="Normal"/>
    <w:uiPriority w:val="34"/>
    <w:qFormat/>
    <w:rsid w:val="00D82A0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76944"/>
    <w:pPr>
      <w:spacing w:line="259" w:lineRule="auto"/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769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76944"/>
    <w:rPr>
      <w:color w:val="467886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49DA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4" Type="http://schemas.openxmlformats.org/officeDocument/2006/relationships/image" Target="../media/image5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4" Type="http://schemas.openxmlformats.org/officeDocument/2006/relationships/image" Target="../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A42953-0E28-499F-A2FB-0D39679E0BA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46350E44-7703-476B-891B-5C47113EB21A}">
      <dgm:prSet phldrT="[Texto]" custT="1"/>
      <dgm:spPr/>
      <dgm:t>
        <a:bodyPr/>
        <a:lstStyle/>
        <a:p>
          <a:r>
            <a:rPr lang="es-CO" sz="1050"/>
            <a:t>GERENTE</a:t>
          </a:r>
        </a:p>
        <a:p>
          <a:r>
            <a:rPr lang="es-CO" sz="1050"/>
            <a:t>(Jesús David Calderón Alfaro)</a:t>
          </a:r>
        </a:p>
      </dgm:t>
    </dgm:pt>
    <dgm:pt modelId="{DBFCFC86-0013-4BD8-B061-88441D02E82C}" type="parTrans" cxnId="{9C779127-7757-4F6B-96E6-65D1C8ABDDD0}">
      <dgm:prSet/>
      <dgm:spPr/>
      <dgm:t>
        <a:bodyPr/>
        <a:lstStyle/>
        <a:p>
          <a:endParaRPr lang="es-CO"/>
        </a:p>
      </dgm:t>
    </dgm:pt>
    <dgm:pt modelId="{80039179-0C4C-426B-83B5-C2AC9FBB74AD}" type="sibTrans" cxnId="{9C779127-7757-4F6B-96E6-65D1C8ABDDD0}">
      <dgm:prSet/>
      <dgm:spPr/>
      <dgm:t>
        <a:bodyPr/>
        <a:lstStyle/>
        <a:p>
          <a:endParaRPr lang="es-CO"/>
        </a:p>
      </dgm:t>
    </dgm:pt>
    <dgm:pt modelId="{ECB65FE1-A62E-416D-98CA-2630698E2BD5}">
      <dgm:prSet phldrT="[Texto]" custT="1"/>
      <dgm:spPr/>
      <dgm:t>
        <a:bodyPr/>
        <a:lstStyle/>
        <a:p>
          <a:r>
            <a:rPr lang="es-CO" sz="900"/>
            <a:t>MARKERTING</a:t>
          </a:r>
        </a:p>
        <a:p>
          <a:r>
            <a:rPr lang="es-CO" sz="900"/>
            <a:t>(Maria Natalia Rodriguez Valencia) </a:t>
          </a:r>
        </a:p>
      </dgm:t>
    </dgm:pt>
    <dgm:pt modelId="{D698BFD6-D638-43B0-9DFD-DB226F212A2A}" type="parTrans" cxnId="{FC65647C-ED4B-41CA-A62D-C71353E8D40E}">
      <dgm:prSet/>
      <dgm:spPr/>
      <dgm:t>
        <a:bodyPr/>
        <a:lstStyle/>
        <a:p>
          <a:endParaRPr lang="es-CO"/>
        </a:p>
      </dgm:t>
    </dgm:pt>
    <dgm:pt modelId="{FDA655A9-E52A-4A62-8E1D-4A82BE5E3B3D}" type="sibTrans" cxnId="{FC65647C-ED4B-41CA-A62D-C71353E8D40E}">
      <dgm:prSet/>
      <dgm:spPr/>
      <dgm:t>
        <a:bodyPr/>
        <a:lstStyle/>
        <a:p>
          <a:endParaRPr lang="es-CO"/>
        </a:p>
      </dgm:t>
    </dgm:pt>
    <dgm:pt modelId="{04D3138E-53E4-4485-8C3E-7E3F960F3642}">
      <dgm:prSet phldrT="[Texto]" custT="1"/>
      <dgm:spPr/>
      <dgm:t>
        <a:bodyPr/>
        <a:lstStyle/>
        <a:p>
          <a:r>
            <a:rPr lang="es-CO" sz="900"/>
            <a:t>TÉCNICOS</a:t>
          </a:r>
        </a:p>
        <a:p>
          <a:r>
            <a:rPr lang="es-CO" sz="900"/>
            <a:t>(1.Elkin Mauricio Calderón Salas</a:t>
          </a:r>
        </a:p>
        <a:p>
          <a:r>
            <a:rPr lang="es-CO" sz="900"/>
            <a:t>2.Hersom Estik Noriega Yasnó)</a:t>
          </a:r>
        </a:p>
        <a:p>
          <a:endParaRPr lang="es-CO" sz="900"/>
        </a:p>
      </dgm:t>
    </dgm:pt>
    <dgm:pt modelId="{D358DDC4-DC7B-4C92-975A-A183F2B7FE65}" type="parTrans" cxnId="{CFBF7DB2-4FEB-436C-86AC-3DC54A6D84B9}">
      <dgm:prSet/>
      <dgm:spPr/>
      <dgm:t>
        <a:bodyPr/>
        <a:lstStyle/>
        <a:p>
          <a:endParaRPr lang="es-CO"/>
        </a:p>
      </dgm:t>
    </dgm:pt>
    <dgm:pt modelId="{6C3AAEF3-2F56-44FA-AAE9-2E2FD743EFF5}" type="sibTrans" cxnId="{CFBF7DB2-4FEB-436C-86AC-3DC54A6D84B9}">
      <dgm:prSet/>
      <dgm:spPr/>
      <dgm:t>
        <a:bodyPr/>
        <a:lstStyle/>
        <a:p>
          <a:endParaRPr lang="es-CO"/>
        </a:p>
      </dgm:t>
    </dgm:pt>
    <dgm:pt modelId="{C7C1D4DF-F1E9-480C-B27F-52CD16DFEDD3}">
      <dgm:prSet phldrT="[Texto]"/>
      <dgm:spPr/>
      <dgm:t>
        <a:bodyPr/>
        <a:lstStyle/>
        <a:p>
          <a:r>
            <a:rPr lang="es-CO"/>
            <a:t>ADMINISTRADOR</a:t>
          </a:r>
        </a:p>
        <a:p>
          <a:r>
            <a:rPr lang="es-CO"/>
            <a:t>(Karen Juliana Rojas Barón)</a:t>
          </a:r>
        </a:p>
      </dgm:t>
    </dgm:pt>
    <dgm:pt modelId="{A807DFE2-4387-43A3-94A2-0663742EFD2E}" type="parTrans" cxnId="{D9B15F2A-F92F-4EA3-8584-D3EF5ED5384F}">
      <dgm:prSet/>
      <dgm:spPr/>
      <dgm:t>
        <a:bodyPr/>
        <a:lstStyle/>
        <a:p>
          <a:endParaRPr lang="es-CO"/>
        </a:p>
      </dgm:t>
    </dgm:pt>
    <dgm:pt modelId="{11FB7AC7-D2A0-4808-8A34-0869E093CA86}" type="sibTrans" cxnId="{D9B15F2A-F92F-4EA3-8584-D3EF5ED5384F}">
      <dgm:prSet/>
      <dgm:spPr/>
      <dgm:t>
        <a:bodyPr/>
        <a:lstStyle/>
        <a:p>
          <a:endParaRPr lang="es-CO"/>
        </a:p>
      </dgm:t>
    </dgm:pt>
    <dgm:pt modelId="{05B8AD17-496D-468E-A544-69CACB2E6F21}">
      <dgm:prSet/>
      <dgm:spPr>
        <a:blipFill dpi="0" rotWithShape="0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DCBB7482-3C19-4CD5-8904-B8B9871CBB2F}" type="parTrans" cxnId="{1C37292F-EBBF-426D-911F-89A2E1F0124C}">
      <dgm:prSet/>
      <dgm:spPr/>
      <dgm:t>
        <a:bodyPr/>
        <a:lstStyle/>
        <a:p>
          <a:endParaRPr lang="es-CO"/>
        </a:p>
      </dgm:t>
    </dgm:pt>
    <dgm:pt modelId="{FA3EC9BD-292C-47A7-A072-21ADDE49B354}" type="sibTrans" cxnId="{1C37292F-EBBF-426D-911F-89A2E1F0124C}">
      <dgm:prSet/>
      <dgm:spPr/>
      <dgm:t>
        <a:bodyPr/>
        <a:lstStyle/>
        <a:p>
          <a:endParaRPr lang="es-CO"/>
        </a:p>
      </dgm:t>
    </dgm:pt>
    <dgm:pt modelId="{EF503F63-2B82-4F6B-93F4-9BEC8E205DD7}">
      <dgm:prSet/>
      <dgm:spPr>
        <a:blipFill dpi="0" rotWithShape="0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46BB645F-CD79-4F47-80A0-6C0DCC412D71}" type="parTrans" cxnId="{5BCDA730-9AB1-4453-9805-BE25A96BB247}">
      <dgm:prSet/>
      <dgm:spPr/>
      <dgm:t>
        <a:bodyPr/>
        <a:lstStyle/>
        <a:p>
          <a:endParaRPr lang="es-CO"/>
        </a:p>
      </dgm:t>
    </dgm:pt>
    <dgm:pt modelId="{0D01CFEC-603D-45C3-BBF7-8DE37BC4AB80}" type="sibTrans" cxnId="{5BCDA730-9AB1-4453-9805-BE25A96BB247}">
      <dgm:prSet/>
      <dgm:spPr/>
      <dgm:t>
        <a:bodyPr/>
        <a:lstStyle/>
        <a:p>
          <a:endParaRPr lang="es-CO"/>
        </a:p>
      </dgm:t>
    </dgm:pt>
    <dgm:pt modelId="{D8362B02-C4E9-4049-A833-DA1892B732C0}">
      <dgm:prSet/>
      <dgm:spPr>
        <a:blipFill dpi="0" rotWithShape="0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9E739D24-F456-416F-A31D-09959C248C2B}" type="parTrans" cxnId="{AFF419FE-73C2-4580-8F29-A21BC76F318D}">
      <dgm:prSet/>
      <dgm:spPr/>
      <dgm:t>
        <a:bodyPr/>
        <a:lstStyle/>
        <a:p>
          <a:endParaRPr lang="es-CO"/>
        </a:p>
      </dgm:t>
    </dgm:pt>
    <dgm:pt modelId="{C8180A25-8B2B-4F90-B603-021B7BC6A90D}" type="sibTrans" cxnId="{AFF419FE-73C2-4580-8F29-A21BC76F318D}">
      <dgm:prSet/>
      <dgm:spPr/>
      <dgm:t>
        <a:bodyPr/>
        <a:lstStyle/>
        <a:p>
          <a:endParaRPr lang="es-CO"/>
        </a:p>
      </dgm:t>
    </dgm:pt>
    <dgm:pt modelId="{5B27D731-9396-453F-8ADC-EC80612B7EA2}">
      <dgm:prSet/>
      <dgm:spPr>
        <a:blipFill dpi="0" rotWithShape="0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A1BD61E1-54F8-4517-8B7E-9F699A0F0390}" type="parTrans" cxnId="{09D44EA5-097B-441D-B8AF-970C945A274E}">
      <dgm:prSet/>
      <dgm:spPr/>
      <dgm:t>
        <a:bodyPr/>
        <a:lstStyle/>
        <a:p>
          <a:endParaRPr lang="es-CO"/>
        </a:p>
      </dgm:t>
    </dgm:pt>
    <dgm:pt modelId="{91A5B3C0-C9EB-4775-A7B3-F16C3BB9EFA7}" type="sibTrans" cxnId="{09D44EA5-097B-441D-B8AF-970C945A274E}">
      <dgm:prSet/>
      <dgm:spPr/>
      <dgm:t>
        <a:bodyPr/>
        <a:lstStyle/>
        <a:p>
          <a:endParaRPr lang="es-CO"/>
        </a:p>
      </dgm:t>
    </dgm:pt>
    <dgm:pt modelId="{01A2CA2D-6A8F-44BF-B3A8-BDE239D22E25}" type="pres">
      <dgm:prSet presAssocID="{33A42953-0E28-499F-A2FB-0D39679E0BA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B9FB4D4-7AB5-411A-A107-883FC23CF878}" type="pres">
      <dgm:prSet presAssocID="{46350E44-7703-476B-891B-5C47113EB21A}" presName="hierRoot1" presStyleCnt="0">
        <dgm:presLayoutVars>
          <dgm:hierBranch val="init"/>
        </dgm:presLayoutVars>
      </dgm:prSet>
      <dgm:spPr/>
    </dgm:pt>
    <dgm:pt modelId="{E57A09B1-47F2-4359-B744-6F25E32DF9DA}" type="pres">
      <dgm:prSet presAssocID="{46350E44-7703-476B-891B-5C47113EB21A}" presName="rootComposite1" presStyleCnt="0"/>
      <dgm:spPr/>
    </dgm:pt>
    <dgm:pt modelId="{10665771-B375-454C-A641-AFFE7CCFA725}" type="pres">
      <dgm:prSet presAssocID="{46350E44-7703-476B-891B-5C47113EB21A}" presName="rootText1" presStyleLbl="node0" presStyleIdx="0" presStyleCnt="1" custScaleX="142406" custScaleY="60875">
        <dgm:presLayoutVars>
          <dgm:chPref val="3"/>
        </dgm:presLayoutVars>
      </dgm:prSet>
      <dgm:spPr/>
    </dgm:pt>
    <dgm:pt modelId="{D528E741-FA4F-4DC2-954E-B53173157EFB}" type="pres">
      <dgm:prSet presAssocID="{46350E44-7703-476B-891B-5C47113EB21A}" presName="rootConnector1" presStyleLbl="node1" presStyleIdx="0" presStyleCnt="0"/>
      <dgm:spPr/>
    </dgm:pt>
    <dgm:pt modelId="{93CB91E6-6A85-4763-B9BE-D063E4FF0AA0}" type="pres">
      <dgm:prSet presAssocID="{46350E44-7703-476B-891B-5C47113EB21A}" presName="hierChild2" presStyleCnt="0"/>
      <dgm:spPr/>
    </dgm:pt>
    <dgm:pt modelId="{522C40D5-1D29-408C-AF3D-17F537EFF56F}" type="pres">
      <dgm:prSet presAssocID="{D698BFD6-D638-43B0-9DFD-DB226F212A2A}" presName="Name37" presStyleLbl="parChTrans1D2" presStyleIdx="0" presStyleCnt="3"/>
      <dgm:spPr/>
    </dgm:pt>
    <dgm:pt modelId="{ACCE8846-5AFC-4A63-8732-FAB9BF2B0621}" type="pres">
      <dgm:prSet presAssocID="{ECB65FE1-A62E-416D-98CA-2630698E2BD5}" presName="hierRoot2" presStyleCnt="0">
        <dgm:presLayoutVars>
          <dgm:hierBranch val="init"/>
        </dgm:presLayoutVars>
      </dgm:prSet>
      <dgm:spPr/>
    </dgm:pt>
    <dgm:pt modelId="{04843319-945D-4A5F-A402-4DBB1CDDACB7}" type="pres">
      <dgm:prSet presAssocID="{ECB65FE1-A62E-416D-98CA-2630698E2BD5}" presName="rootComposite" presStyleCnt="0"/>
      <dgm:spPr/>
    </dgm:pt>
    <dgm:pt modelId="{84D1F4CD-DB9E-4FE5-BA8B-2D33C5E3663C}" type="pres">
      <dgm:prSet presAssocID="{ECB65FE1-A62E-416D-98CA-2630698E2BD5}" presName="rootText" presStyleLbl="node2" presStyleIdx="0" presStyleCnt="3" custScaleX="115099" custScaleY="75355">
        <dgm:presLayoutVars>
          <dgm:chPref val="3"/>
        </dgm:presLayoutVars>
      </dgm:prSet>
      <dgm:spPr/>
    </dgm:pt>
    <dgm:pt modelId="{E3809C50-6F00-4FEA-B609-D8124F73B743}" type="pres">
      <dgm:prSet presAssocID="{ECB65FE1-A62E-416D-98CA-2630698E2BD5}" presName="rootConnector" presStyleLbl="node2" presStyleIdx="0" presStyleCnt="3"/>
      <dgm:spPr/>
    </dgm:pt>
    <dgm:pt modelId="{BC04F876-44C6-44B4-A815-8251291F2AED}" type="pres">
      <dgm:prSet presAssocID="{ECB65FE1-A62E-416D-98CA-2630698E2BD5}" presName="hierChild4" presStyleCnt="0"/>
      <dgm:spPr/>
    </dgm:pt>
    <dgm:pt modelId="{47B2A7C0-E436-48A7-A421-5E92A0C04E8A}" type="pres">
      <dgm:prSet presAssocID="{DCBB7482-3C19-4CD5-8904-B8B9871CBB2F}" presName="Name37" presStyleLbl="parChTrans1D3" presStyleIdx="0" presStyleCnt="4"/>
      <dgm:spPr/>
    </dgm:pt>
    <dgm:pt modelId="{4C76B7B7-D22A-4F77-94A5-AAA6DDF4C868}" type="pres">
      <dgm:prSet presAssocID="{05B8AD17-496D-468E-A544-69CACB2E6F21}" presName="hierRoot2" presStyleCnt="0">
        <dgm:presLayoutVars>
          <dgm:hierBranch val="init"/>
        </dgm:presLayoutVars>
      </dgm:prSet>
      <dgm:spPr/>
    </dgm:pt>
    <dgm:pt modelId="{891E3B1B-7D79-40FA-81A8-C1995EDAD9BB}" type="pres">
      <dgm:prSet presAssocID="{05B8AD17-496D-468E-A544-69CACB2E6F21}" presName="rootComposite" presStyleCnt="0"/>
      <dgm:spPr/>
    </dgm:pt>
    <dgm:pt modelId="{C91A99F6-9AB2-42BE-AA8E-A6F20EE75835}" type="pres">
      <dgm:prSet presAssocID="{05B8AD17-496D-468E-A544-69CACB2E6F21}" presName="rootText" presStyleLbl="node3" presStyleIdx="0" presStyleCnt="4" custScaleY="236625" custLinFactNeighborX="-8432" custLinFactNeighborY="19271">
        <dgm:presLayoutVars>
          <dgm:chPref val="3"/>
        </dgm:presLayoutVars>
      </dgm:prSet>
      <dgm:spPr/>
    </dgm:pt>
    <dgm:pt modelId="{F6F740C3-29A6-4BF4-965D-8651879F8A5D}" type="pres">
      <dgm:prSet presAssocID="{05B8AD17-496D-468E-A544-69CACB2E6F21}" presName="rootConnector" presStyleLbl="node3" presStyleIdx="0" presStyleCnt="4"/>
      <dgm:spPr/>
    </dgm:pt>
    <dgm:pt modelId="{660890B6-9B2D-4B6D-89F0-C5472B6D8F9B}" type="pres">
      <dgm:prSet presAssocID="{05B8AD17-496D-468E-A544-69CACB2E6F21}" presName="hierChild4" presStyleCnt="0"/>
      <dgm:spPr/>
    </dgm:pt>
    <dgm:pt modelId="{95D5C72A-0D72-4687-BDF0-815F92C8CCBC}" type="pres">
      <dgm:prSet presAssocID="{05B8AD17-496D-468E-A544-69CACB2E6F21}" presName="hierChild5" presStyleCnt="0"/>
      <dgm:spPr/>
    </dgm:pt>
    <dgm:pt modelId="{8BB3EE05-6F22-479D-AD80-85B381EBEE78}" type="pres">
      <dgm:prSet presAssocID="{ECB65FE1-A62E-416D-98CA-2630698E2BD5}" presName="hierChild5" presStyleCnt="0"/>
      <dgm:spPr/>
    </dgm:pt>
    <dgm:pt modelId="{2C8E0D4E-E60A-4FB1-AD95-438449A733D4}" type="pres">
      <dgm:prSet presAssocID="{D358DDC4-DC7B-4C92-975A-A183F2B7FE65}" presName="Name37" presStyleLbl="parChTrans1D2" presStyleIdx="1" presStyleCnt="3"/>
      <dgm:spPr/>
    </dgm:pt>
    <dgm:pt modelId="{10C7DAC0-4D17-483F-8DB0-2AA0C814A3D4}" type="pres">
      <dgm:prSet presAssocID="{04D3138E-53E4-4485-8C3E-7E3F960F3642}" presName="hierRoot2" presStyleCnt="0">
        <dgm:presLayoutVars>
          <dgm:hierBranch val="init"/>
        </dgm:presLayoutVars>
      </dgm:prSet>
      <dgm:spPr/>
    </dgm:pt>
    <dgm:pt modelId="{0663ABDB-F74A-48A2-8E1D-CF12B307444F}" type="pres">
      <dgm:prSet presAssocID="{04D3138E-53E4-4485-8C3E-7E3F960F3642}" presName="rootComposite" presStyleCnt="0"/>
      <dgm:spPr/>
    </dgm:pt>
    <dgm:pt modelId="{58BBE98E-970C-41AA-84B3-F80C069CEAAC}" type="pres">
      <dgm:prSet presAssocID="{04D3138E-53E4-4485-8C3E-7E3F960F3642}" presName="rootText" presStyleLbl="node2" presStyleIdx="1" presStyleCnt="3" custScaleX="122233" custScaleY="98639">
        <dgm:presLayoutVars>
          <dgm:chPref val="3"/>
        </dgm:presLayoutVars>
      </dgm:prSet>
      <dgm:spPr/>
    </dgm:pt>
    <dgm:pt modelId="{4E72E48F-AE46-4300-B583-522D9F2CF7C4}" type="pres">
      <dgm:prSet presAssocID="{04D3138E-53E4-4485-8C3E-7E3F960F3642}" presName="rootConnector" presStyleLbl="node2" presStyleIdx="1" presStyleCnt="3"/>
      <dgm:spPr/>
    </dgm:pt>
    <dgm:pt modelId="{4E288D75-94F9-48BA-A069-0A63B1ABB205}" type="pres">
      <dgm:prSet presAssocID="{04D3138E-53E4-4485-8C3E-7E3F960F3642}" presName="hierChild4" presStyleCnt="0"/>
      <dgm:spPr/>
    </dgm:pt>
    <dgm:pt modelId="{E1044772-237B-4C12-9A7C-3F1299D62B3E}" type="pres">
      <dgm:prSet presAssocID="{46BB645F-CD79-4F47-80A0-6C0DCC412D71}" presName="Name37" presStyleLbl="parChTrans1D3" presStyleIdx="1" presStyleCnt="4"/>
      <dgm:spPr/>
    </dgm:pt>
    <dgm:pt modelId="{0C275228-1903-4762-85E0-D2CCFB0B9A2E}" type="pres">
      <dgm:prSet presAssocID="{EF503F63-2B82-4F6B-93F4-9BEC8E205DD7}" presName="hierRoot2" presStyleCnt="0">
        <dgm:presLayoutVars>
          <dgm:hierBranch val="init"/>
        </dgm:presLayoutVars>
      </dgm:prSet>
      <dgm:spPr/>
    </dgm:pt>
    <dgm:pt modelId="{1B635FB2-7468-4C49-BD7F-E5E8B29F2E34}" type="pres">
      <dgm:prSet presAssocID="{EF503F63-2B82-4F6B-93F4-9BEC8E205DD7}" presName="rootComposite" presStyleCnt="0"/>
      <dgm:spPr/>
    </dgm:pt>
    <dgm:pt modelId="{270A5D3C-6AAE-477E-BB4F-89172C791555}" type="pres">
      <dgm:prSet presAssocID="{EF503F63-2B82-4F6B-93F4-9BEC8E205DD7}" presName="rootText" presStyleLbl="node3" presStyleIdx="1" presStyleCnt="4" custScaleY="200740">
        <dgm:presLayoutVars>
          <dgm:chPref val="3"/>
        </dgm:presLayoutVars>
      </dgm:prSet>
      <dgm:spPr/>
    </dgm:pt>
    <dgm:pt modelId="{6D6A1FEC-7C52-4248-BA6E-086DC1788E29}" type="pres">
      <dgm:prSet presAssocID="{EF503F63-2B82-4F6B-93F4-9BEC8E205DD7}" presName="rootConnector" presStyleLbl="node3" presStyleIdx="1" presStyleCnt="4"/>
      <dgm:spPr/>
    </dgm:pt>
    <dgm:pt modelId="{07862522-126A-4473-92C5-D27D98022B09}" type="pres">
      <dgm:prSet presAssocID="{EF503F63-2B82-4F6B-93F4-9BEC8E205DD7}" presName="hierChild4" presStyleCnt="0"/>
      <dgm:spPr/>
    </dgm:pt>
    <dgm:pt modelId="{DB24C6B2-64AE-4CBA-A7F0-525ABC079B76}" type="pres">
      <dgm:prSet presAssocID="{EF503F63-2B82-4F6B-93F4-9BEC8E205DD7}" presName="hierChild5" presStyleCnt="0"/>
      <dgm:spPr/>
    </dgm:pt>
    <dgm:pt modelId="{F5DC79C1-53BB-4308-9024-2EF0955F31D8}" type="pres">
      <dgm:prSet presAssocID="{9E739D24-F456-416F-A31D-09959C248C2B}" presName="Name37" presStyleLbl="parChTrans1D3" presStyleIdx="2" presStyleCnt="4"/>
      <dgm:spPr/>
    </dgm:pt>
    <dgm:pt modelId="{3583BFD8-2CE0-4C01-9A5C-F7310069D25B}" type="pres">
      <dgm:prSet presAssocID="{D8362B02-C4E9-4049-A833-DA1892B732C0}" presName="hierRoot2" presStyleCnt="0">
        <dgm:presLayoutVars>
          <dgm:hierBranch val="init"/>
        </dgm:presLayoutVars>
      </dgm:prSet>
      <dgm:spPr/>
    </dgm:pt>
    <dgm:pt modelId="{58FC96BB-27E9-4E2F-8783-3EE84D4C8832}" type="pres">
      <dgm:prSet presAssocID="{D8362B02-C4E9-4049-A833-DA1892B732C0}" presName="rootComposite" presStyleCnt="0"/>
      <dgm:spPr/>
    </dgm:pt>
    <dgm:pt modelId="{507C0EAD-5A85-4642-9A70-EEA1FBE4157D}" type="pres">
      <dgm:prSet presAssocID="{D8362B02-C4E9-4049-A833-DA1892B732C0}" presName="rootText" presStyleLbl="node3" presStyleIdx="2" presStyleCnt="4" custScaleY="210809">
        <dgm:presLayoutVars>
          <dgm:chPref val="3"/>
        </dgm:presLayoutVars>
      </dgm:prSet>
      <dgm:spPr/>
    </dgm:pt>
    <dgm:pt modelId="{78C5EC4F-D0F3-4D04-B889-11A7521C93C3}" type="pres">
      <dgm:prSet presAssocID="{D8362B02-C4E9-4049-A833-DA1892B732C0}" presName="rootConnector" presStyleLbl="node3" presStyleIdx="2" presStyleCnt="4"/>
      <dgm:spPr/>
    </dgm:pt>
    <dgm:pt modelId="{EED89441-149B-44DF-9915-1EBC221663FC}" type="pres">
      <dgm:prSet presAssocID="{D8362B02-C4E9-4049-A833-DA1892B732C0}" presName="hierChild4" presStyleCnt="0"/>
      <dgm:spPr/>
    </dgm:pt>
    <dgm:pt modelId="{736A1F9C-C09E-474B-8F9B-DC3A887FA1B3}" type="pres">
      <dgm:prSet presAssocID="{D8362B02-C4E9-4049-A833-DA1892B732C0}" presName="hierChild5" presStyleCnt="0"/>
      <dgm:spPr/>
    </dgm:pt>
    <dgm:pt modelId="{DBFFB5F7-806D-4C71-BD48-BCAD1BA59D41}" type="pres">
      <dgm:prSet presAssocID="{04D3138E-53E4-4485-8C3E-7E3F960F3642}" presName="hierChild5" presStyleCnt="0"/>
      <dgm:spPr/>
    </dgm:pt>
    <dgm:pt modelId="{7A13DF2C-8692-4FAF-A682-0F8499BB0E64}" type="pres">
      <dgm:prSet presAssocID="{A807DFE2-4387-43A3-94A2-0663742EFD2E}" presName="Name37" presStyleLbl="parChTrans1D2" presStyleIdx="2" presStyleCnt="3"/>
      <dgm:spPr/>
    </dgm:pt>
    <dgm:pt modelId="{570D45E7-E2E7-48D7-8244-ADBB5AEE85F4}" type="pres">
      <dgm:prSet presAssocID="{C7C1D4DF-F1E9-480C-B27F-52CD16DFEDD3}" presName="hierRoot2" presStyleCnt="0">
        <dgm:presLayoutVars>
          <dgm:hierBranch val="init"/>
        </dgm:presLayoutVars>
      </dgm:prSet>
      <dgm:spPr/>
    </dgm:pt>
    <dgm:pt modelId="{4735117A-6750-4583-A3B7-0808D303C491}" type="pres">
      <dgm:prSet presAssocID="{C7C1D4DF-F1E9-480C-B27F-52CD16DFEDD3}" presName="rootComposite" presStyleCnt="0"/>
      <dgm:spPr/>
    </dgm:pt>
    <dgm:pt modelId="{F752C662-1870-42ED-A334-1D35154F74FC}" type="pres">
      <dgm:prSet presAssocID="{C7C1D4DF-F1E9-480C-B27F-52CD16DFEDD3}" presName="rootText" presStyleLbl="node2" presStyleIdx="2" presStyleCnt="3" custScaleX="114714" custScaleY="64798">
        <dgm:presLayoutVars>
          <dgm:chPref val="3"/>
        </dgm:presLayoutVars>
      </dgm:prSet>
      <dgm:spPr/>
    </dgm:pt>
    <dgm:pt modelId="{F30748A8-3BD4-447C-B5F7-403FA6F98E76}" type="pres">
      <dgm:prSet presAssocID="{C7C1D4DF-F1E9-480C-B27F-52CD16DFEDD3}" presName="rootConnector" presStyleLbl="node2" presStyleIdx="2" presStyleCnt="3"/>
      <dgm:spPr/>
    </dgm:pt>
    <dgm:pt modelId="{3F8D7759-74D6-44F4-82AE-3B7DB50A2AAF}" type="pres">
      <dgm:prSet presAssocID="{C7C1D4DF-F1E9-480C-B27F-52CD16DFEDD3}" presName="hierChild4" presStyleCnt="0"/>
      <dgm:spPr/>
    </dgm:pt>
    <dgm:pt modelId="{FA66D8B8-BEF1-4E12-A0E2-48E73D7ADCB7}" type="pres">
      <dgm:prSet presAssocID="{A1BD61E1-54F8-4517-8B7E-9F699A0F0390}" presName="Name37" presStyleLbl="parChTrans1D3" presStyleIdx="3" presStyleCnt="4"/>
      <dgm:spPr/>
    </dgm:pt>
    <dgm:pt modelId="{A5373727-34B5-48CA-BA71-5174C0FA10A7}" type="pres">
      <dgm:prSet presAssocID="{5B27D731-9396-453F-8ADC-EC80612B7EA2}" presName="hierRoot2" presStyleCnt="0">
        <dgm:presLayoutVars>
          <dgm:hierBranch val="init"/>
        </dgm:presLayoutVars>
      </dgm:prSet>
      <dgm:spPr/>
    </dgm:pt>
    <dgm:pt modelId="{03B81434-6799-47E4-A3D4-F4A795B5A142}" type="pres">
      <dgm:prSet presAssocID="{5B27D731-9396-453F-8ADC-EC80612B7EA2}" presName="rootComposite" presStyleCnt="0"/>
      <dgm:spPr/>
    </dgm:pt>
    <dgm:pt modelId="{42D73C21-40E8-422C-94D8-22A2E51E7F91}" type="pres">
      <dgm:prSet presAssocID="{5B27D731-9396-453F-8ADC-EC80612B7EA2}" presName="rootText" presStyleLbl="node3" presStyleIdx="3" presStyleCnt="4" custScaleY="238602">
        <dgm:presLayoutVars>
          <dgm:chPref val="3"/>
        </dgm:presLayoutVars>
      </dgm:prSet>
      <dgm:spPr/>
    </dgm:pt>
    <dgm:pt modelId="{65FC4C27-9FB9-49C3-B3BA-B86BB2DAFFC8}" type="pres">
      <dgm:prSet presAssocID="{5B27D731-9396-453F-8ADC-EC80612B7EA2}" presName="rootConnector" presStyleLbl="node3" presStyleIdx="3" presStyleCnt="4"/>
      <dgm:spPr/>
    </dgm:pt>
    <dgm:pt modelId="{4D2068D7-6623-4933-BBBE-9E6AF7D674D3}" type="pres">
      <dgm:prSet presAssocID="{5B27D731-9396-453F-8ADC-EC80612B7EA2}" presName="hierChild4" presStyleCnt="0"/>
      <dgm:spPr/>
    </dgm:pt>
    <dgm:pt modelId="{6DE624A9-0464-48A3-B1A8-B023CF3FEF10}" type="pres">
      <dgm:prSet presAssocID="{5B27D731-9396-453F-8ADC-EC80612B7EA2}" presName="hierChild5" presStyleCnt="0"/>
      <dgm:spPr/>
    </dgm:pt>
    <dgm:pt modelId="{EC7E037D-883C-4AA6-9DB5-ABE1CB51D797}" type="pres">
      <dgm:prSet presAssocID="{C7C1D4DF-F1E9-480C-B27F-52CD16DFEDD3}" presName="hierChild5" presStyleCnt="0"/>
      <dgm:spPr/>
    </dgm:pt>
    <dgm:pt modelId="{C8F45A0E-D8DF-4031-961C-DC15C320F090}" type="pres">
      <dgm:prSet presAssocID="{46350E44-7703-476B-891B-5C47113EB21A}" presName="hierChild3" presStyleCnt="0"/>
      <dgm:spPr/>
    </dgm:pt>
  </dgm:ptLst>
  <dgm:cxnLst>
    <dgm:cxn modelId="{DC402D04-7C28-4C6F-9254-B80FD54322AF}" type="presOf" srcId="{ECB65FE1-A62E-416D-98CA-2630698E2BD5}" destId="{E3809C50-6F00-4FEA-B609-D8124F73B743}" srcOrd="1" destOrd="0" presId="urn:microsoft.com/office/officeart/2005/8/layout/orgChart1"/>
    <dgm:cxn modelId="{54EC1206-63B9-4619-96AD-527FBE157E66}" type="presOf" srcId="{D698BFD6-D638-43B0-9DFD-DB226F212A2A}" destId="{522C40D5-1D29-408C-AF3D-17F537EFF56F}" srcOrd="0" destOrd="0" presId="urn:microsoft.com/office/officeart/2005/8/layout/orgChart1"/>
    <dgm:cxn modelId="{9C779127-7757-4F6B-96E6-65D1C8ABDDD0}" srcId="{33A42953-0E28-499F-A2FB-0D39679E0BA1}" destId="{46350E44-7703-476B-891B-5C47113EB21A}" srcOrd="0" destOrd="0" parTransId="{DBFCFC86-0013-4BD8-B061-88441D02E82C}" sibTransId="{80039179-0C4C-426B-83B5-C2AC9FBB74AD}"/>
    <dgm:cxn modelId="{D9B15F2A-F92F-4EA3-8584-D3EF5ED5384F}" srcId="{46350E44-7703-476B-891B-5C47113EB21A}" destId="{C7C1D4DF-F1E9-480C-B27F-52CD16DFEDD3}" srcOrd="2" destOrd="0" parTransId="{A807DFE2-4387-43A3-94A2-0663742EFD2E}" sibTransId="{11FB7AC7-D2A0-4808-8A34-0869E093CA86}"/>
    <dgm:cxn modelId="{1C37292F-EBBF-426D-911F-89A2E1F0124C}" srcId="{ECB65FE1-A62E-416D-98CA-2630698E2BD5}" destId="{05B8AD17-496D-468E-A544-69CACB2E6F21}" srcOrd="0" destOrd="0" parTransId="{DCBB7482-3C19-4CD5-8904-B8B9871CBB2F}" sibTransId="{FA3EC9BD-292C-47A7-A072-21ADDE49B354}"/>
    <dgm:cxn modelId="{98B48230-C465-4134-9B19-3504F77B80C6}" type="presOf" srcId="{D8362B02-C4E9-4049-A833-DA1892B732C0}" destId="{507C0EAD-5A85-4642-9A70-EEA1FBE4157D}" srcOrd="0" destOrd="0" presId="urn:microsoft.com/office/officeart/2005/8/layout/orgChart1"/>
    <dgm:cxn modelId="{5BCDA730-9AB1-4453-9805-BE25A96BB247}" srcId="{04D3138E-53E4-4485-8C3E-7E3F960F3642}" destId="{EF503F63-2B82-4F6B-93F4-9BEC8E205DD7}" srcOrd="0" destOrd="0" parTransId="{46BB645F-CD79-4F47-80A0-6C0DCC412D71}" sibTransId="{0D01CFEC-603D-45C3-BBF7-8DE37BC4AB80}"/>
    <dgm:cxn modelId="{EC54E230-D6ED-4E27-B3FC-C18151C9C8E6}" type="presOf" srcId="{9E739D24-F456-416F-A31D-09959C248C2B}" destId="{F5DC79C1-53BB-4308-9024-2EF0955F31D8}" srcOrd="0" destOrd="0" presId="urn:microsoft.com/office/officeart/2005/8/layout/orgChart1"/>
    <dgm:cxn modelId="{8CCA913C-FDD5-4405-BE5C-579F192F52B4}" type="presOf" srcId="{A1BD61E1-54F8-4517-8B7E-9F699A0F0390}" destId="{FA66D8B8-BEF1-4E12-A0E2-48E73D7ADCB7}" srcOrd="0" destOrd="0" presId="urn:microsoft.com/office/officeart/2005/8/layout/orgChart1"/>
    <dgm:cxn modelId="{1C6E2C3F-294A-4F85-B2A1-FDB1DA219B1C}" type="presOf" srcId="{EF503F63-2B82-4F6B-93F4-9BEC8E205DD7}" destId="{270A5D3C-6AAE-477E-BB4F-89172C791555}" srcOrd="0" destOrd="0" presId="urn:microsoft.com/office/officeart/2005/8/layout/orgChart1"/>
    <dgm:cxn modelId="{DE817A63-B056-42EA-88F0-F80D7531FB2B}" type="presOf" srcId="{46BB645F-CD79-4F47-80A0-6C0DCC412D71}" destId="{E1044772-237B-4C12-9A7C-3F1299D62B3E}" srcOrd="0" destOrd="0" presId="urn:microsoft.com/office/officeart/2005/8/layout/orgChart1"/>
    <dgm:cxn modelId="{490C8450-3621-4F69-B1BC-424F3ED6C69D}" type="presOf" srcId="{33A42953-0E28-499F-A2FB-0D39679E0BA1}" destId="{01A2CA2D-6A8F-44BF-B3A8-BDE239D22E25}" srcOrd="0" destOrd="0" presId="urn:microsoft.com/office/officeart/2005/8/layout/orgChart1"/>
    <dgm:cxn modelId="{C2853E55-3C8B-40BE-ADA4-9412CBEA87ED}" type="presOf" srcId="{C7C1D4DF-F1E9-480C-B27F-52CD16DFEDD3}" destId="{F752C662-1870-42ED-A334-1D35154F74FC}" srcOrd="0" destOrd="0" presId="urn:microsoft.com/office/officeart/2005/8/layout/orgChart1"/>
    <dgm:cxn modelId="{AD344079-EE5B-4D34-BE3E-B7A9C153500D}" type="presOf" srcId="{D8362B02-C4E9-4049-A833-DA1892B732C0}" destId="{78C5EC4F-D0F3-4D04-B889-11A7521C93C3}" srcOrd="1" destOrd="0" presId="urn:microsoft.com/office/officeart/2005/8/layout/orgChart1"/>
    <dgm:cxn modelId="{FC65647C-ED4B-41CA-A62D-C71353E8D40E}" srcId="{46350E44-7703-476B-891B-5C47113EB21A}" destId="{ECB65FE1-A62E-416D-98CA-2630698E2BD5}" srcOrd="0" destOrd="0" parTransId="{D698BFD6-D638-43B0-9DFD-DB226F212A2A}" sibTransId="{FDA655A9-E52A-4A62-8E1D-4A82BE5E3B3D}"/>
    <dgm:cxn modelId="{38ADC885-3380-456F-99ED-66555A93DD21}" type="presOf" srcId="{EF503F63-2B82-4F6B-93F4-9BEC8E205DD7}" destId="{6D6A1FEC-7C52-4248-BA6E-086DC1788E29}" srcOrd="1" destOrd="0" presId="urn:microsoft.com/office/officeart/2005/8/layout/orgChart1"/>
    <dgm:cxn modelId="{37F4BF93-7914-41E2-A582-DEC2297FF342}" type="presOf" srcId="{46350E44-7703-476B-891B-5C47113EB21A}" destId="{10665771-B375-454C-A641-AFFE7CCFA725}" srcOrd="0" destOrd="0" presId="urn:microsoft.com/office/officeart/2005/8/layout/orgChart1"/>
    <dgm:cxn modelId="{2C69D094-6E9C-4431-BCF9-7B71BE5A66B0}" type="presOf" srcId="{C7C1D4DF-F1E9-480C-B27F-52CD16DFEDD3}" destId="{F30748A8-3BD4-447C-B5F7-403FA6F98E76}" srcOrd="1" destOrd="0" presId="urn:microsoft.com/office/officeart/2005/8/layout/orgChart1"/>
    <dgm:cxn modelId="{3BCF589D-37E1-4E74-9647-F054B72AA909}" type="presOf" srcId="{ECB65FE1-A62E-416D-98CA-2630698E2BD5}" destId="{84D1F4CD-DB9E-4FE5-BA8B-2D33C5E3663C}" srcOrd="0" destOrd="0" presId="urn:microsoft.com/office/officeart/2005/8/layout/orgChart1"/>
    <dgm:cxn modelId="{7D6E92A3-939D-42A3-A038-E19DCDA33EE3}" type="presOf" srcId="{A807DFE2-4387-43A3-94A2-0663742EFD2E}" destId="{7A13DF2C-8692-4FAF-A682-0F8499BB0E64}" srcOrd="0" destOrd="0" presId="urn:microsoft.com/office/officeart/2005/8/layout/orgChart1"/>
    <dgm:cxn modelId="{09D44EA5-097B-441D-B8AF-970C945A274E}" srcId="{C7C1D4DF-F1E9-480C-B27F-52CD16DFEDD3}" destId="{5B27D731-9396-453F-8ADC-EC80612B7EA2}" srcOrd="0" destOrd="0" parTransId="{A1BD61E1-54F8-4517-8B7E-9F699A0F0390}" sibTransId="{91A5B3C0-C9EB-4775-A7B3-F16C3BB9EFA7}"/>
    <dgm:cxn modelId="{757CCBA7-88E9-47D5-9B3E-FC9C28D8DD01}" type="presOf" srcId="{5B27D731-9396-453F-8ADC-EC80612B7EA2}" destId="{42D73C21-40E8-422C-94D8-22A2E51E7F91}" srcOrd="0" destOrd="0" presId="urn:microsoft.com/office/officeart/2005/8/layout/orgChart1"/>
    <dgm:cxn modelId="{E3232FAA-63AB-4047-8806-D14CC929DC16}" type="presOf" srcId="{DCBB7482-3C19-4CD5-8904-B8B9871CBB2F}" destId="{47B2A7C0-E436-48A7-A421-5E92A0C04E8A}" srcOrd="0" destOrd="0" presId="urn:microsoft.com/office/officeart/2005/8/layout/orgChart1"/>
    <dgm:cxn modelId="{7C8178AB-FDD8-4603-8167-6A6C6DDAE67B}" type="presOf" srcId="{05B8AD17-496D-468E-A544-69CACB2E6F21}" destId="{F6F740C3-29A6-4BF4-965D-8651879F8A5D}" srcOrd="1" destOrd="0" presId="urn:microsoft.com/office/officeart/2005/8/layout/orgChart1"/>
    <dgm:cxn modelId="{CFBF7DB2-4FEB-436C-86AC-3DC54A6D84B9}" srcId="{46350E44-7703-476B-891B-5C47113EB21A}" destId="{04D3138E-53E4-4485-8C3E-7E3F960F3642}" srcOrd="1" destOrd="0" parTransId="{D358DDC4-DC7B-4C92-975A-A183F2B7FE65}" sibTransId="{6C3AAEF3-2F56-44FA-AAE9-2E2FD743EFF5}"/>
    <dgm:cxn modelId="{AE1723BA-B03E-4165-B5CF-E4055B5F0749}" type="presOf" srcId="{04D3138E-53E4-4485-8C3E-7E3F960F3642}" destId="{4E72E48F-AE46-4300-B583-522D9F2CF7C4}" srcOrd="1" destOrd="0" presId="urn:microsoft.com/office/officeart/2005/8/layout/orgChart1"/>
    <dgm:cxn modelId="{C526E0C2-A71F-47C7-AA50-46700501DB61}" type="presOf" srcId="{04D3138E-53E4-4485-8C3E-7E3F960F3642}" destId="{58BBE98E-970C-41AA-84B3-F80C069CEAAC}" srcOrd="0" destOrd="0" presId="urn:microsoft.com/office/officeart/2005/8/layout/orgChart1"/>
    <dgm:cxn modelId="{D75C08D0-57CB-4EC8-B00B-4C15FE81C438}" type="presOf" srcId="{5B27D731-9396-453F-8ADC-EC80612B7EA2}" destId="{65FC4C27-9FB9-49C3-B3BA-B86BB2DAFFC8}" srcOrd="1" destOrd="0" presId="urn:microsoft.com/office/officeart/2005/8/layout/orgChart1"/>
    <dgm:cxn modelId="{DB7859D2-3393-4B30-93A1-CAC02FB1E1DF}" type="presOf" srcId="{05B8AD17-496D-468E-A544-69CACB2E6F21}" destId="{C91A99F6-9AB2-42BE-AA8E-A6F20EE75835}" srcOrd="0" destOrd="0" presId="urn:microsoft.com/office/officeart/2005/8/layout/orgChart1"/>
    <dgm:cxn modelId="{62FFE9EA-AE2D-4BD6-A419-4D3A2CB4A35B}" type="presOf" srcId="{D358DDC4-DC7B-4C92-975A-A183F2B7FE65}" destId="{2C8E0D4E-E60A-4FB1-AD95-438449A733D4}" srcOrd="0" destOrd="0" presId="urn:microsoft.com/office/officeart/2005/8/layout/orgChart1"/>
    <dgm:cxn modelId="{4EE1C2EE-8D74-45D4-B13D-218B35B5F8E5}" type="presOf" srcId="{46350E44-7703-476B-891B-5C47113EB21A}" destId="{D528E741-FA4F-4DC2-954E-B53173157EFB}" srcOrd="1" destOrd="0" presId="urn:microsoft.com/office/officeart/2005/8/layout/orgChart1"/>
    <dgm:cxn modelId="{AFF419FE-73C2-4580-8F29-A21BC76F318D}" srcId="{04D3138E-53E4-4485-8C3E-7E3F960F3642}" destId="{D8362B02-C4E9-4049-A833-DA1892B732C0}" srcOrd="1" destOrd="0" parTransId="{9E739D24-F456-416F-A31D-09959C248C2B}" sibTransId="{C8180A25-8B2B-4F90-B603-021B7BC6A90D}"/>
    <dgm:cxn modelId="{5126AA31-AAE5-427C-BE5D-90415644AAC8}" type="presParOf" srcId="{01A2CA2D-6A8F-44BF-B3A8-BDE239D22E25}" destId="{DB9FB4D4-7AB5-411A-A107-883FC23CF878}" srcOrd="0" destOrd="0" presId="urn:microsoft.com/office/officeart/2005/8/layout/orgChart1"/>
    <dgm:cxn modelId="{0DC88A03-2123-494B-8C04-0ECDD7D15E0D}" type="presParOf" srcId="{DB9FB4D4-7AB5-411A-A107-883FC23CF878}" destId="{E57A09B1-47F2-4359-B744-6F25E32DF9DA}" srcOrd="0" destOrd="0" presId="urn:microsoft.com/office/officeart/2005/8/layout/orgChart1"/>
    <dgm:cxn modelId="{9323DCFB-C391-4629-9C2C-F9374356A0D6}" type="presParOf" srcId="{E57A09B1-47F2-4359-B744-6F25E32DF9DA}" destId="{10665771-B375-454C-A641-AFFE7CCFA725}" srcOrd="0" destOrd="0" presId="urn:microsoft.com/office/officeart/2005/8/layout/orgChart1"/>
    <dgm:cxn modelId="{27D9F870-A466-43D7-90E1-F28644921DC8}" type="presParOf" srcId="{E57A09B1-47F2-4359-B744-6F25E32DF9DA}" destId="{D528E741-FA4F-4DC2-954E-B53173157EFB}" srcOrd="1" destOrd="0" presId="urn:microsoft.com/office/officeart/2005/8/layout/orgChart1"/>
    <dgm:cxn modelId="{AF01EB96-D4A7-4FA1-9B9F-173851E16FBF}" type="presParOf" srcId="{DB9FB4D4-7AB5-411A-A107-883FC23CF878}" destId="{93CB91E6-6A85-4763-B9BE-D063E4FF0AA0}" srcOrd="1" destOrd="0" presId="urn:microsoft.com/office/officeart/2005/8/layout/orgChart1"/>
    <dgm:cxn modelId="{EF2D364A-9942-4666-8518-8214089BB1AE}" type="presParOf" srcId="{93CB91E6-6A85-4763-B9BE-D063E4FF0AA0}" destId="{522C40D5-1D29-408C-AF3D-17F537EFF56F}" srcOrd="0" destOrd="0" presId="urn:microsoft.com/office/officeart/2005/8/layout/orgChart1"/>
    <dgm:cxn modelId="{81C57A45-4A1F-454D-A5CC-0BFB26150DC8}" type="presParOf" srcId="{93CB91E6-6A85-4763-B9BE-D063E4FF0AA0}" destId="{ACCE8846-5AFC-4A63-8732-FAB9BF2B0621}" srcOrd="1" destOrd="0" presId="urn:microsoft.com/office/officeart/2005/8/layout/orgChart1"/>
    <dgm:cxn modelId="{1B8C84A2-DE6D-44B7-9E20-BA6C0FBCFAF2}" type="presParOf" srcId="{ACCE8846-5AFC-4A63-8732-FAB9BF2B0621}" destId="{04843319-945D-4A5F-A402-4DBB1CDDACB7}" srcOrd="0" destOrd="0" presId="urn:microsoft.com/office/officeart/2005/8/layout/orgChart1"/>
    <dgm:cxn modelId="{E80AD839-DDB5-4AAF-BD4B-C739D47361F3}" type="presParOf" srcId="{04843319-945D-4A5F-A402-4DBB1CDDACB7}" destId="{84D1F4CD-DB9E-4FE5-BA8B-2D33C5E3663C}" srcOrd="0" destOrd="0" presId="urn:microsoft.com/office/officeart/2005/8/layout/orgChart1"/>
    <dgm:cxn modelId="{ACB33E88-7A39-4F93-A62A-31C69B2BAA6D}" type="presParOf" srcId="{04843319-945D-4A5F-A402-4DBB1CDDACB7}" destId="{E3809C50-6F00-4FEA-B609-D8124F73B743}" srcOrd="1" destOrd="0" presId="urn:microsoft.com/office/officeart/2005/8/layout/orgChart1"/>
    <dgm:cxn modelId="{A4AEF02A-7C8A-4C05-A5CA-73D40B1D0514}" type="presParOf" srcId="{ACCE8846-5AFC-4A63-8732-FAB9BF2B0621}" destId="{BC04F876-44C6-44B4-A815-8251291F2AED}" srcOrd="1" destOrd="0" presId="urn:microsoft.com/office/officeart/2005/8/layout/orgChart1"/>
    <dgm:cxn modelId="{8EB015B3-6923-40C6-B9AC-E06C9E21686E}" type="presParOf" srcId="{BC04F876-44C6-44B4-A815-8251291F2AED}" destId="{47B2A7C0-E436-48A7-A421-5E92A0C04E8A}" srcOrd="0" destOrd="0" presId="urn:microsoft.com/office/officeart/2005/8/layout/orgChart1"/>
    <dgm:cxn modelId="{F562A0BC-AACA-4507-A0E8-4221A344FD16}" type="presParOf" srcId="{BC04F876-44C6-44B4-A815-8251291F2AED}" destId="{4C76B7B7-D22A-4F77-94A5-AAA6DDF4C868}" srcOrd="1" destOrd="0" presId="urn:microsoft.com/office/officeart/2005/8/layout/orgChart1"/>
    <dgm:cxn modelId="{F7B3D17E-AFB0-4D2C-A1D2-00D7168804FA}" type="presParOf" srcId="{4C76B7B7-D22A-4F77-94A5-AAA6DDF4C868}" destId="{891E3B1B-7D79-40FA-81A8-C1995EDAD9BB}" srcOrd="0" destOrd="0" presId="urn:microsoft.com/office/officeart/2005/8/layout/orgChart1"/>
    <dgm:cxn modelId="{C557CC65-542A-42F3-9592-B25BD33BB4D7}" type="presParOf" srcId="{891E3B1B-7D79-40FA-81A8-C1995EDAD9BB}" destId="{C91A99F6-9AB2-42BE-AA8E-A6F20EE75835}" srcOrd="0" destOrd="0" presId="urn:microsoft.com/office/officeart/2005/8/layout/orgChart1"/>
    <dgm:cxn modelId="{43FE19B5-6CF3-4D7A-95D8-5F637461A204}" type="presParOf" srcId="{891E3B1B-7D79-40FA-81A8-C1995EDAD9BB}" destId="{F6F740C3-29A6-4BF4-965D-8651879F8A5D}" srcOrd="1" destOrd="0" presId="urn:microsoft.com/office/officeart/2005/8/layout/orgChart1"/>
    <dgm:cxn modelId="{D15A8DA8-E54C-43D6-A440-896983A5C712}" type="presParOf" srcId="{4C76B7B7-D22A-4F77-94A5-AAA6DDF4C868}" destId="{660890B6-9B2D-4B6D-89F0-C5472B6D8F9B}" srcOrd="1" destOrd="0" presId="urn:microsoft.com/office/officeart/2005/8/layout/orgChart1"/>
    <dgm:cxn modelId="{96202941-3E05-4E23-8795-EA95093FD3CA}" type="presParOf" srcId="{4C76B7B7-D22A-4F77-94A5-AAA6DDF4C868}" destId="{95D5C72A-0D72-4687-BDF0-815F92C8CCBC}" srcOrd="2" destOrd="0" presId="urn:microsoft.com/office/officeart/2005/8/layout/orgChart1"/>
    <dgm:cxn modelId="{FD417129-0B49-4591-BA54-32D98E7CB7FE}" type="presParOf" srcId="{ACCE8846-5AFC-4A63-8732-FAB9BF2B0621}" destId="{8BB3EE05-6F22-479D-AD80-85B381EBEE78}" srcOrd="2" destOrd="0" presId="urn:microsoft.com/office/officeart/2005/8/layout/orgChart1"/>
    <dgm:cxn modelId="{DE12C6C4-CBD3-48B8-8904-75B1081724CB}" type="presParOf" srcId="{93CB91E6-6A85-4763-B9BE-D063E4FF0AA0}" destId="{2C8E0D4E-E60A-4FB1-AD95-438449A733D4}" srcOrd="2" destOrd="0" presId="urn:microsoft.com/office/officeart/2005/8/layout/orgChart1"/>
    <dgm:cxn modelId="{A560421F-A812-4DC3-A9A8-C5B8C7486932}" type="presParOf" srcId="{93CB91E6-6A85-4763-B9BE-D063E4FF0AA0}" destId="{10C7DAC0-4D17-483F-8DB0-2AA0C814A3D4}" srcOrd="3" destOrd="0" presId="urn:microsoft.com/office/officeart/2005/8/layout/orgChart1"/>
    <dgm:cxn modelId="{12098F27-E498-45E2-A7CD-A5B338C7B8AF}" type="presParOf" srcId="{10C7DAC0-4D17-483F-8DB0-2AA0C814A3D4}" destId="{0663ABDB-F74A-48A2-8E1D-CF12B307444F}" srcOrd="0" destOrd="0" presId="urn:microsoft.com/office/officeart/2005/8/layout/orgChart1"/>
    <dgm:cxn modelId="{979CDF88-AE1E-49AF-BF44-3DEFA644AD9C}" type="presParOf" srcId="{0663ABDB-F74A-48A2-8E1D-CF12B307444F}" destId="{58BBE98E-970C-41AA-84B3-F80C069CEAAC}" srcOrd="0" destOrd="0" presId="urn:microsoft.com/office/officeart/2005/8/layout/orgChart1"/>
    <dgm:cxn modelId="{2EDB4E4A-E9A4-411E-9AF9-B774C55B0628}" type="presParOf" srcId="{0663ABDB-F74A-48A2-8E1D-CF12B307444F}" destId="{4E72E48F-AE46-4300-B583-522D9F2CF7C4}" srcOrd="1" destOrd="0" presId="urn:microsoft.com/office/officeart/2005/8/layout/orgChart1"/>
    <dgm:cxn modelId="{F9462EE5-D6B3-4DF1-957E-47CC2E3C7D47}" type="presParOf" srcId="{10C7DAC0-4D17-483F-8DB0-2AA0C814A3D4}" destId="{4E288D75-94F9-48BA-A069-0A63B1ABB205}" srcOrd="1" destOrd="0" presId="urn:microsoft.com/office/officeart/2005/8/layout/orgChart1"/>
    <dgm:cxn modelId="{51BB548E-9B88-4F5D-8EA2-0E50959F34D8}" type="presParOf" srcId="{4E288D75-94F9-48BA-A069-0A63B1ABB205}" destId="{E1044772-237B-4C12-9A7C-3F1299D62B3E}" srcOrd="0" destOrd="0" presId="urn:microsoft.com/office/officeart/2005/8/layout/orgChart1"/>
    <dgm:cxn modelId="{06ABACD1-499D-4A9A-BCC9-B6C88603833B}" type="presParOf" srcId="{4E288D75-94F9-48BA-A069-0A63B1ABB205}" destId="{0C275228-1903-4762-85E0-D2CCFB0B9A2E}" srcOrd="1" destOrd="0" presId="urn:microsoft.com/office/officeart/2005/8/layout/orgChart1"/>
    <dgm:cxn modelId="{0952DB46-BB7F-4D9A-BDE8-D57E00827C58}" type="presParOf" srcId="{0C275228-1903-4762-85E0-D2CCFB0B9A2E}" destId="{1B635FB2-7468-4C49-BD7F-E5E8B29F2E34}" srcOrd="0" destOrd="0" presId="urn:microsoft.com/office/officeart/2005/8/layout/orgChart1"/>
    <dgm:cxn modelId="{6DD55211-07FA-43C8-942F-FCE93D2C0422}" type="presParOf" srcId="{1B635FB2-7468-4C49-BD7F-E5E8B29F2E34}" destId="{270A5D3C-6AAE-477E-BB4F-89172C791555}" srcOrd="0" destOrd="0" presId="urn:microsoft.com/office/officeart/2005/8/layout/orgChart1"/>
    <dgm:cxn modelId="{DE2F3210-F33C-4C7D-B9A3-AF5F0F1BA2AB}" type="presParOf" srcId="{1B635FB2-7468-4C49-BD7F-E5E8B29F2E34}" destId="{6D6A1FEC-7C52-4248-BA6E-086DC1788E29}" srcOrd="1" destOrd="0" presId="urn:microsoft.com/office/officeart/2005/8/layout/orgChart1"/>
    <dgm:cxn modelId="{153FBECC-68B0-4DF3-B597-F5F680B7DF42}" type="presParOf" srcId="{0C275228-1903-4762-85E0-D2CCFB0B9A2E}" destId="{07862522-126A-4473-92C5-D27D98022B09}" srcOrd="1" destOrd="0" presId="urn:microsoft.com/office/officeart/2005/8/layout/orgChart1"/>
    <dgm:cxn modelId="{3AB0778E-D182-48CA-9F45-7E0004FED5B4}" type="presParOf" srcId="{0C275228-1903-4762-85E0-D2CCFB0B9A2E}" destId="{DB24C6B2-64AE-4CBA-A7F0-525ABC079B76}" srcOrd="2" destOrd="0" presId="urn:microsoft.com/office/officeart/2005/8/layout/orgChart1"/>
    <dgm:cxn modelId="{059136C9-D0EE-4598-AA8D-A24BD2F8FA65}" type="presParOf" srcId="{4E288D75-94F9-48BA-A069-0A63B1ABB205}" destId="{F5DC79C1-53BB-4308-9024-2EF0955F31D8}" srcOrd="2" destOrd="0" presId="urn:microsoft.com/office/officeart/2005/8/layout/orgChart1"/>
    <dgm:cxn modelId="{080A4E69-D96E-4E3E-95D2-EDDB9E4FAC74}" type="presParOf" srcId="{4E288D75-94F9-48BA-A069-0A63B1ABB205}" destId="{3583BFD8-2CE0-4C01-9A5C-F7310069D25B}" srcOrd="3" destOrd="0" presId="urn:microsoft.com/office/officeart/2005/8/layout/orgChart1"/>
    <dgm:cxn modelId="{6EAC82AD-926C-4093-9D29-511107598B25}" type="presParOf" srcId="{3583BFD8-2CE0-4C01-9A5C-F7310069D25B}" destId="{58FC96BB-27E9-4E2F-8783-3EE84D4C8832}" srcOrd="0" destOrd="0" presId="urn:microsoft.com/office/officeart/2005/8/layout/orgChart1"/>
    <dgm:cxn modelId="{CD709830-D59C-4AB0-81C9-EA4E68434068}" type="presParOf" srcId="{58FC96BB-27E9-4E2F-8783-3EE84D4C8832}" destId="{507C0EAD-5A85-4642-9A70-EEA1FBE4157D}" srcOrd="0" destOrd="0" presId="urn:microsoft.com/office/officeart/2005/8/layout/orgChart1"/>
    <dgm:cxn modelId="{EFA6BCEA-B11C-452F-999B-764DE836BC85}" type="presParOf" srcId="{58FC96BB-27E9-4E2F-8783-3EE84D4C8832}" destId="{78C5EC4F-D0F3-4D04-B889-11A7521C93C3}" srcOrd="1" destOrd="0" presId="urn:microsoft.com/office/officeart/2005/8/layout/orgChart1"/>
    <dgm:cxn modelId="{890B33BD-5D95-4F77-8BE7-5802886EA7E1}" type="presParOf" srcId="{3583BFD8-2CE0-4C01-9A5C-F7310069D25B}" destId="{EED89441-149B-44DF-9915-1EBC221663FC}" srcOrd="1" destOrd="0" presId="urn:microsoft.com/office/officeart/2005/8/layout/orgChart1"/>
    <dgm:cxn modelId="{12FB961C-D4E4-4407-BCE5-7823729D2095}" type="presParOf" srcId="{3583BFD8-2CE0-4C01-9A5C-F7310069D25B}" destId="{736A1F9C-C09E-474B-8F9B-DC3A887FA1B3}" srcOrd="2" destOrd="0" presId="urn:microsoft.com/office/officeart/2005/8/layout/orgChart1"/>
    <dgm:cxn modelId="{729464CE-262A-49C3-BFFF-8A11D70675C8}" type="presParOf" srcId="{10C7DAC0-4D17-483F-8DB0-2AA0C814A3D4}" destId="{DBFFB5F7-806D-4C71-BD48-BCAD1BA59D41}" srcOrd="2" destOrd="0" presId="urn:microsoft.com/office/officeart/2005/8/layout/orgChart1"/>
    <dgm:cxn modelId="{A540335A-D58E-42D3-88A7-D74091A45D90}" type="presParOf" srcId="{93CB91E6-6A85-4763-B9BE-D063E4FF0AA0}" destId="{7A13DF2C-8692-4FAF-A682-0F8499BB0E64}" srcOrd="4" destOrd="0" presId="urn:microsoft.com/office/officeart/2005/8/layout/orgChart1"/>
    <dgm:cxn modelId="{532BFA80-CAC1-42AE-B921-4E9F88F910CB}" type="presParOf" srcId="{93CB91E6-6A85-4763-B9BE-D063E4FF0AA0}" destId="{570D45E7-E2E7-48D7-8244-ADBB5AEE85F4}" srcOrd="5" destOrd="0" presId="urn:microsoft.com/office/officeart/2005/8/layout/orgChart1"/>
    <dgm:cxn modelId="{C6F07AD3-7DDC-4954-9045-41AB8BFCDC6A}" type="presParOf" srcId="{570D45E7-E2E7-48D7-8244-ADBB5AEE85F4}" destId="{4735117A-6750-4583-A3B7-0808D303C491}" srcOrd="0" destOrd="0" presId="urn:microsoft.com/office/officeart/2005/8/layout/orgChart1"/>
    <dgm:cxn modelId="{5B121141-D566-42DF-AEC1-9E118C671393}" type="presParOf" srcId="{4735117A-6750-4583-A3B7-0808D303C491}" destId="{F752C662-1870-42ED-A334-1D35154F74FC}" srcOrd="0" destOrd="0" presId="urn:microsoft.com/office/officeart/2005/8/layout/orgChart1"/>
    <dgm:cxn modelId="{0C91CDD1-9BFC-4A73-B495-ABE66DEDADB9}" type="presParOf" srcId="{4735117A-6750-4583-A3B7-0808D303C491}" destId="{F30748A8-3BD4-447C-B5F7-403FA6F98E76}" srcOrd="1" destOrd="0" presId="urn:microsoft.com/office/officeart/2005/8/layout/orgChart1"/>
    <dgm:cxn modelId="{A98F78A8-4739-42BC-8959-E9D6381B2DF3}" type="presParOf" srcId="{570D45E7-E2E7-48D7-8244-ADBB5AEE85F4}" destId="{3F8D7759-74D6-44F4-82AE-3B7DB50A2AAF}" srcOrd="1" destOrd="0" presId="urn:microsoft.com/office/officeart/2005/8/layout/orgChart1"/>
    <dgm:cxn modelId="{B9F95509-D811-47E3-B57E-5B5317C6A0D6}" type="presParOf" srcId="{3F8D7759-74D6-44F4-82AE-3B7DB50A2AAF}" destId="{FA66D8B8-BEF1-4E12-A0E2-48E73D7ADCB7}" srcOrd="0" destOrd="0" presId="urn:microsoft.com/office/officeart/2005/8/layout/orgChart1"/>
    <dgm:cxn modelId="{7704E4AB-7A23-4294-933F-80B89DC91797}" type="presParOf" srcId="{3F8D7759-74D6-44F4-82AE-3B7DB50A2AAF}" destId="{A5373727-34B5-48CA-BA71-5174C0FA10A7}" srcOrd="1" destOrd="0" presId="urn:microsoft.com/office/officeart/2005/8/layout/orgChart1"/>
    <dgm:cxn modelId="{F6175A26-EE9D-4C50-9EF2-425455641E17}" type="presParOf" srcId="{A5373727-34B5-48CA-BA71-5174C0FA10A7}" destId="{03B81434-6799-47E4-A3D4-F4A795B5A142}" srcOrd="0" destOrd="0" presId="urn:microsoft.com/office/officeart/2005/8/layout/orgChart1"/>
    <dgm:cxn modelId="{0CF5D094-1813-4C11-9FD8-4B3A2AB67AF0}" type="presParOf" srcId="{03B81434-6799-47E4-A3D4-F4A795B5A142}" destId="{42D73C21-40E8-422C-94D8-22A2E51E7F91}" srcOrd="0" destOrd="0" presId="urn:microsoft.com/office/officeart/2005/8/layout/orgChart1"/>
    <dgm:cxn modelId="{A4A5905A-A5C8-4D59-956B-98677C991A3A}" type="presParOf" srcId="{03B81434-6799-47E4-A3D4-F4A795B5A142}" destId="{65FC4C27-9FB9-49C3-B3BA-B86BB2DAFFC8}" srcOrd="1" destOrd="0" presId="urn:microsoft.com/office/officeart/2005/8/layout/orgChart1"/>
    <dgm:cxn modelId="{B03A683C-E762-4EDB-ACFB-CC2D34FE6C7D}" type="presParOf" srcId="{A5373727-34B5-48CA-BA71-5174C0FA10A7}" destId="{4D2068D7-6623-4933-BBBE-9E6AF7D674D3}" srcOrd="1" destOrd="0" presId="urn:microsoft.com/office/officeart/2005/8/layout/orgChart1"/>
    <dgm:cxn modelId="{297C9E36-8394-4A8E-927F-2FAF9DD05D8F}" type="presParOf" srcId="{A5373727-34B5-48CA-BA71-5174C0FA10A7}" destId="{6DE624A9-0464-48A3-B1A8-B023CF3FEF10}" srcOrd="2" destOrd="0" presId="urn:microsoft.com/office/officeart/2005/8/layout/orgChart1"/>
    <dgm:cxn modelId="{107034DE-0250-42DB-A4DE-FB12D998FFEC}" type="presParOf" srcId="{570D45E7-E2E7-48D7-8244-ADBB5AEE85F4}" destId="{EC7E037D-883C-4AA6-9DB5-ABE1CB51D797}" srcOrd="2" destOrd="0" presId="urn:microsoft.com/office/officeart/2005/8/layout/orgChart1"/>
    <dgm:cxn modelId="{AE96BA9C-AE24-4D3B-A64A-F740B7E458B4}" type="presParOf" srcId="{DB9FB4D4-7AB5-411A-A107-883FC23CF878}" destId="{C8F45A0E-D8DF-4031-961C-DC15C320F0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66D8B8-BEF1-4E12-A0E2-48E73D7ADCB7}">
      <dsp:nvSpPr>
        <dsp:cNvPr id="0" name=""/>
        <dsp:cNvSpPr/>
      </dsp:nvSpPr>
      <dsp:spPr>
        <a:xfrm>
          <a:off x="4140989" y="2470046"/>
          <a:ext cx="245001" cy="1148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332"/>
              </a:lnTo>
              <a:lnTo>
                <a:pt x="245001" y="1148332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13DF2C-8692-4FAF-A682-0F8499BB0E64}">
      <dsp:nvSpPr>
        <dsp:cNvPr id="0" name=""/>
        <dsp:cNvSpPr/>
      </dsp:nvSpPr>
      <dsp:spPr>
        <a:xfrm>
          <a:off x="2805709" y="1709731"/>
          <a:ext cx="1988616" cy="2990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502"/>
              </a:lnTo>
              <a:lnTo>
                <a:pt x="1988616" y="149502"/>
              </a:lnTo>
              <a:lnTo>
                <a:pt x="1988616" y="299005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DC79C1-53BB-4308-9024-2EF0955F31D8}">
      <dsp:nvSpPr>
        <dsp:cNvPr id="0" name=""/>
        <dsp:cNvSpPr/>
      </dsp:nvSpPr>
      <dsp:spPr>
        <a:xfrm>
          <a:off x="2112290" y="2710967"/>
          <a:ext cx="261059" cy="27775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77511"/>
              </a:lnTo>
              <a:lnTo>
                <a:pt x="261059" y="2777511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044772-237B-4C12-9A7C-3F1299D62B3E}">
      <dsp:nvSpPr>
        <dsp:cNvPr id="0" name=""/>
        <dsp:cNvSpPr/>
      </dsp:nvSpPr>
      <dsp:spPr>
        <a:xfrm>
          <a:off x="2112290" y="2710967"/>
          <a:ext cx="261059" cy="10135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3558"/>
              </a:lnTo>
              <a:lnTo>
                <a:pt x="261059" y="101355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8E0D4E-E60A-4FB1-AD95-438449A733D4}">
      <dsp:nvSpPr>
        <dsp:cNvPr id="0" name=""/>
        <dsp:cNvSpPr/>
      </dsp:nvSpPr>
      <dsp:spPr>
        <a:xfrm>
          <a:off x="2759989" y="1709731"/>
          <a:ext cx="91440" cy="299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9502"/>
              </a:lnTo>
              <a:lnTo>
                <a:pt x="48460" y="149502"/>
              </a:lnTo>
              <a:lnTo>
                <a:pt x="48460" y="299005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B2A7C0-E436-48A7-A421-5E92A0C04E8A}">
      <dsp:nvSpPr>
        <dsp:cNvPr id="0" name=""/>
        <dsp:cNvSpPr/>
      </dsp:nvSpPr>
      <dsp:spPr>
        <a:xfrm>
          <a:off x="164304" y="2545204"/>
          <a:ext cx="125765" cy="12784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8488"/>
              </a:lnTo>
              <a:lnTo>
                <a:pt x="125765" y="127848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2C40D5-1D29-408C-AF3D-17F537EFF56F}">
      <dsp:nvSpPr>
        <dsp:cNvPr id="0" name=""/>
        <dsp:cNvSpPr/>
      </dsp:nvSpPr>
      <dsp:spPr>
        <a:xfrm>
          <a:off x="819833" y="1709731"/>
          <a:ext cx="1985876" cy="299005"/>
        </a:xfrm>
        <a:custGeom>
          <a:avLst/>
          <a:gdLst/>
          <a:ahLst/>
          <a:cxnLst/>
          <a:rect l="0" t="0" r="0" b="0"/>
          <a:pathLst>
            <a:path>
              <a:moveTo>
                <a:pt x="1985876" y="0"/>
              </a:moveTo>
              <a:lnTo>
                <a:pt x="1985876" y="149502"/>
              </a:lnTo>
              <a:lnTo>
                <a:pt x="0" y="149502"/>
              </a:lnTo>
              <a:lnTo>
                <a:pt x="0" y="299005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665771-B375-454C-A641-AFFE7CCFA725}">
      <dsp:nvSpPr>
        <dsp:cNvPr id="0" name=""/>
        <dsp:cNvSpPr/>
      </dsp:nvSpPr>
      <dsp:spPr>
        <a:xfrm>
          <a:off x="1791894" y="1276351"/>
          <a:ext cx="2027630" cy="43338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50" kern="1200"/>
            <a:t>GERENTE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50" kern="1200"/>
            <a:t>(Jesús David Calderón Alfaro)</a:t>
          </a:r>
        </a:p>
      </dsp:txBody>
      <dsp:txXfrm>
        <a:off x="1791894" y="1276351"/>
        <a:ext cx="2027630" cy="433380"/>
      </dsp:txXfrm>
    </dsp:sp>
    <dsp:sp modelId="{84D1F4CD-DB9E-4FE5-BA8B-2D33C5E3663C}">
      <dsp:nvSpPr>
        <dsp:cNvPr id="0" name=""/>
        <dsp:cNvSpPr/>
      </dsp:nvSpPr>
      <dsp:spPr>
        <a:xfrm>
          <a:off x="421" y="2008737"/>
          <a:ext cx="1638822" cy="536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MARKERTING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(Maria Natalia Rodriguez Valencia) </a:t>
          </a:r>
        </a:p>
      </dsp:txBody>
      <dsp:txXfrm>
        <a:off x="421" y="2008737"/>
        <a:ext cx="1638822" cy="536466"/>
      </dsp:txXfrm>
    </dsp:sp>
    <dsp:sp modelId="{C91A99F6-9AB2-42BE-AA8E-A6F20EE75835}">
      <dsp:nvSpPr>
        <dsp:cNvPr id="0" name=""/>
        <dsp:cNvSpPr/>
      </dsp:nvSpPr>
      <dsp:spPr>
        <a:xfrm>
          <a:off x="290069" y="2981403"/>
          <a:ext cx="1423837" cy="1684577"/>
        </a:xfrm>
        <a:prstGeom prst="rect">
          <a:avLst/>
        </a:prstGeom>
        <a:blipFill dpi="0" rotWithShape="0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90069" y="2981403"/>
        <a:ext cx="1423837" cy="1684577"/>
      </dsp:txXfrm>
    </dsp:sp>
    <dsp:sp modelId="{58BBE98E-970C-41AA-84B3-F80C069CEAAC}">
      <dsp:nvSpPr>
        <dsp:cNvPr id="0" name=""/>
        <dsp:cNvSpPr/>
      </dsp:nvSpPr>
      <dsp:spPr>
        <a:xfrm>
          <a:off x="1938250" y="2008737"/>
          <a:ext cx="1740399" cy="7022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TÉCNICOS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(1.Elkin Mauricio Calderón Salas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2.Hersom Estik Noriega Yasnó)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900" kern="1200"/>
        </a:p>
      </dsp:txBody>
      <dsp:txXfrm>
        <a:off x="1938250" y="2008737"/>
        <a:ext cx="1740399" cy="702229"/>
      </dsp:txXfrm>
    </dsp:sp>
    <dsp:sp modelId="{270A5D3C-6AAE-477E-BB4F-89172C791555}">
      <dsp:nvSpPr>
        <dsp:cNvPr id="0" name=""/>
        <dsp:cNvSpPr/>
      </dsp:nvSpPr>
      <dsp:spPr>
        <a:xfrm>
          <a:off x="2373350" y="3009973"/>
          <a:ext cx="1423837" cy="1429105"/>
        </a:xfrm>
        <a:prstGeom prst="rect">
          <a:avLst/>
        </a:prstGeom>
        <a:blipFill dpi="0" rotWithShape="0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373350" y="3009973"/>
        <a:ext cx="1423837" cy="1429105"/>
      </dsp:txXfrm>
    </dsp:sp>
    <dsp:sp modelId="{507C0EAD-5A85-4642-9A70-EEA1FBE4157D}">
      <dsp:nvSpPr>
        <dsp:cNvPr id="0" name=""/>
        <dsp:cNvSpPr/>
      </dsp:nvSpPr>
      <dsp:spPr>
        <a:xfrm>
          <a:off x="2373350" y="4738084"/>
          <a:ext cx="1423837" cy="1500788"/>
        </a:xfrm>
        <a:prstGeom prst="rect">
          <a:avLst/>
        </a:prstGeom>
        <a:blipFill dpi="0" rotWithShape="0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373350" y="4738084"/>
        <a:ext cx="1423837" cy="1500788"/>
      </dsp:txXfrm>
    </dsp:sp>
    <dsp:sp modelId="{F752C662-1870-42ED-A334-1D35154F74FC}">
      <dsp:nvSpPr>
        <dsp:cNvPr id="0" name=""/>
        <dsp:cNvSpPr/>
      </dsp:nvSpPr>
      <dsp:spPr>
        <a:xfrm>
          <a:off x="3977655" y="2008737"/>
          <a:ext cx="1633340" cy="46130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ADMINISTRADOR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(Karen Juliana Rojas Barón)</a:t>
          </a:r>
        </a:p>
      </dsp:txBody>
      <dsp:txXfrm>
        <a:off x="3977655" y="2008737"/>
        <a:ext cx="1633340" cy="461309"/>
      </dsp:txXfrm>
    </dsp:sp>
    <dsp:sp modelId="{42D73C21-40E8-422C-94D8-22A2E51E7F91}">
      <dsp:nvSpPr>
        <dsp:cNvPr id="0" name=""/>
        <dsp:cNvSpPr/>
      </dsp:nvSpPr>
      <dsp:spPr>
        <a:xfrm>
          <a:off x="4385990" y="2769052"/>
          <a:ext cx="1423837" cy="1698652"/>
        </a:xfrm>
        <a:prstGeom prst="rect">
          <a:avLst/>
        </a:prstGeom>
        <a:blipFill dpi="0" rotWithShape="0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4385990" y="2769052"/>
        <a:ext cx="1423837" cy="16986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EE92E-5F55-4399-B36A-3D98FD3B1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1843</Words>
  <Characters>10137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cp:keywords/>
  <dc:description/>
  <cp:lastModifiedBy>Usuario</cp:lastModifiedBy>
  <cp:revision>5</cp:revision>
  <dcterms:created xsi:type="dcterms:W3CDTF">2025-05-29T04:53:00Z</dcterms:created>
  <dcterms:modified xsi:type="dcterms:W3CDTF">2025-05-29T19:26:00Z</dcterms:modified>
</cp:coreProperties>
</file>