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proofErr w:type="spellStart"/>
      <w:r>
        <w:rPr>
          <w:b/>
          <w:lang w:val="pt-BR"/>
        </w:rPr>
        <w:t>Tarlison</w:t>
      </w:r>
      <w:proofErr w:type="spellEnd"/>
      <w:r>
        <w:rPr>
          <w:b/>
          <w:lang w:val="pt-BR"/>
        </w:rPr>
        <w:t xml:space="preserve"> </w:t>
      </w:r>
      <w:proofErr w:type="spellStart"/>
      <w:r>
        <w:rPr>
          <w:b/>
          <w:lang w:val="pt-BR"/>
        </w:rPr>
        <w:t>Sander</w:t>
      </w:r>
      <w:proofErr w:type="spellEnd"/>
      <w:r>
        <w:rPr>
          <w:b/>
          <w:lang w:val="pt-BR"/>
        </w:rPr>
        <w:t xml:space="preserve">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End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C47A13">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C47A13">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C47A13">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C47A13">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C47A13">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C47A13">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C47A13">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02B9B6BD" w:rsidR="00AC2AB8" w:rsidRDefault="00C47A13">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 xml:space="preserve">Memória de </w:t>
            </w:r>
            <w:r w:rsidR="00BE429F">
              <w:rPr>
                <w:rStyle w:val="IndexLink"/>
              </w:rPr>
              <w:t>Instruções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F6EB710" w:rsidR="00AC2AB8" w:rsidRDefault="00C47A13">
          <w:pPr>
            <w:pStyle w:val="Sumrio3"/>
            <w:tabs>
              <w:tab w:val="left" w:pos="1320"/>
              <w:tab w:val="right" w:leader="dot" w:pos="8828"/>
            </w:tabs>
            <w:rPr>
              <w:rFonts w:eastAsiaTheme="minorEastAsia"/>
            </w:rPr>
          </w:pPr>
          <w:r>
            <w:fldChar w:fldCharType="begin"/>
          </w:r>
          <w:r>
            <w:instrText xml:space="preserve"> HYPERLINK \l "_Toc444681798" \h </w:instrText>
          </w:r>
          <w:r>
            <w:fldChar w:fldCharType="separate"/>
          </w:r>
          <w:r w:rsidR="003947FB">
            <w:rPr>
              <w:rStyle w:val="IndexLink"/>
              <w:webHidden/>
            </w:rPr>
            <w:t>1.3.6</w:t>
          </w:r>
          <w:r w:rsidR="003947FB">
            <w:rPr>
              <w:rStyle w:val="IndexLink"/>
              <w:rFonts w:eastAsiaTheme="minorEastAsia"/>
            </w:rPr>
            <w:tab/>
          </w:r>
          <w:r w:rsidR="003947FB">
            <w:rPr>
              <w:rStyle w:val="IndexLink"/>
            </w:rPr>
            <w:t xml:space="preserve">Memória de </w:t>
          </w:r>
          <w:r w:rsidR="00BE429F">
            <w:rPr>
              <w:rStyle w:val="IndexLink"/>
            </w:rPr>
            <w:t>Dados</w:t>
          </w:r>
          <w:bookmarkStart w:id="0" w:name="_GoBack"/>
          <w:bookmarkEnd w:id="0"/>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r>
            <w:fldChar w:fldCharType="end"/>
          </w:r>
        </w:p>
        <w:p w14:paraId="41045D8E" w14:textId="2EB6E5AD" w:rsidR="00AC2AB8" w:rsidRDefault="00C47A13">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AD3479">
              <w:rPr>
                <w:rStyle w:val="IndexLink"/>
              </w:rPr>
              <w:t>3</w:t>
            </w:r>
            <w:r w:rsidR="003947FB">
              <w:rPr>
                <w:webHidden/>
              </w:rPr>
              <w:fldChar w:fldCharType="end"/>
            </w:r>
          </w:hyperlink>
        </w:p>
        <w:p w14:paraId="5F85E6FA" w14:textId="54B0C278" w:rsidR="00AC2AB8" w:rsidRDefault="00C47A13">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04A6E1DA" w:rsidR="00AC2AB8" w:rsidRDefault="00C47A13">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105E6A">
              <w:rPr>
                <w:rStyle w:val="IndexLink"/>
              </w:rPr>
              <w:t>3</w:t>
            </w:r>
            <w:r w:rsidR="003947FB">
              <w:rPr>
                <w:webHidden/>
              </w:rPr>
              <w:fldChar w:fldCharType="end"/>
            </w:r>
          </w:hyperlink>
        </w:p>
        <w:p w14:paraId="6BB80E7C" w14:textId="35CB62DB" w:rsidR="00AC2AB8" w:rsidRDefault="00C47A13">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C47A13">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C47A13">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C47A13">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5B472E1A" w:rsidR="00AC2AB8" w:rsidRDefault="00C47A13">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767D4E">
              <w:rPr>
                <w:rStyle w:val="IndexLink"/>
              </w:rPr>
              <w:t>7</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C47A13">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3156A5D8" w:rsidR="005C7EBF" w:rsidRDefault="00C47A13"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105E6A">
          <w:rPr>
            <w:rStyle w:val="IndexLink"/>
          </w:rPr>
          <w:t>1</w:t>
        </w:r>
        <w:r w:rsidR="005C7EBF">
          <w:rPr>
            <w:webHidden/>
          </w:rPr>
          <w:fldChar w:fldCharType="end"/>
        </w:r>
      </w:hyperlink>
    </w:p>
    <w:p w14:paraId="38728D2A" w14:textId="63D7FEF8" w:rsidR="005C7EBF" w:rsidRDefault="00C47A13"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C47A13"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7C6A3E83"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105E6A">
          <w:rPr>
            <w:rStyle w:val="IndexLink"/>
          </w:rPr>
          <w:t>3</w:t>
        </w:r>
        <w:r w:rsidR="005C7EBF">
          <w:rPr>
            <w:webHidden/>
          </w:rPr>
          <w:fldChar w:fldCharType="end"/>
        </w:r>
      </w:hyperlink>
    </w:p>
    <w:p w14:paraId="706399CC" w14:textId="5F0B2486" w:rsidR="005C7EBF" w:rsidRPr="00F85E46" w:rsidRDefault="00C47A13"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C47A13"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2E02B52B" w:rsidR="00F5323C" w:rsidRPr="00F85E46" w:rsidRDefault="00C47A13"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4</w:t>
        </w:r>
        <w:r w:rsidR="00F5323C">
          <w:rPr>
            <w:webHidden/>
          </w:rPr>
          <w:fldChar w:fldCharType="end"/>
        </w:r>
      </w:hyperlink>
    </w:p>
    <w:p w14:paraId="1AE96F2C" w14:textId="6FD30BD0" w:rsidR="00F5323C" w:rsidRPr="00F85E46" w:rsidRDefault="00C47A13"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59733E27" w:rsidR="00F5323C" w:rsidRDefault="00C47A13" w:rsidP="00F5323C">
      <w:pPr>
        <w:pStyle w:val="ndicedeilustraes"/>
        <w:tabs>
          <w:tab w:val="right" w:leader="dot" w:pos="8828"/>
        </w:tabs>
      </w:pPr>
      <w:hyperlink w:anchor="_Toc444681817">
        <w:r w:rsidR="00F5323C">
          <w:rPr>
            <w:rStyle w:val="IndexLink"/>
            <w:webHidden/>
          </w:rPr>
          <w:t xml:space="preserve">Figura </w:t>
        </w:r>
        <w:r w:rsidR="00EE0CCE">
          <w:rPr>
            <w:rStyle w:val="IndexLink"/>
            <w:webHidden/>
          </w:rPr>
          <w:t>11</w:t>
        </w:r>
        <w:r w:rsidR="00F5323C">
          <w:rPr>
            <w:rStyle w:val="IndexLink"/>
            <w:webHidden/>
          </w:rPr>
          <w:t xml:space="preserve"> </w:t>
        </w:r>
        <w:r w:rsidR="00105E6A">
          <w:rPr>
            <w:rStyle w:val="IndexLink"/>
            <w:webHidden/>
          </w:rPr>
          <w:t>–</w:t>
        </w:r>
        <w:r w:rsidR="00F5323C">
          <w:rPr>
            <w:rStyle w:val="IndexLink"/>
            <w:webHidden/>
          </w:rPr>
          <w:t xml:space="preserve"> </w:t>
        </w:r>
        <w:r w:rsidR="00105E6A">
          <w:rPr>
            <w:color w:val="000000" w:themeColor="text1"/>
          </w:rPr>
          <w:t xml:space="preserve">Figura RTL do processador </w:t>
        </w:r>
        <w:proofErr w:type="spellStart"/>
        <w:r w:rsidR="00105E6A">
          <w:rPr>
            <w:color w:val="000000" w:themeColor="text1"/>
          </w:rPr>
          <w:t>uniciclo</w:t>
        </w:r>
        <w:proofErr w:type="spellEnd"/>
        <w:r w:rsidR="00105E6A">
          <w:rPr>
            <w:color w:val="000000" w:themeColor="text1"/>
          </w:rPr>
          <w:t xml:space="preserve">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1643175C" w14:textId="5D7FB723" w:rsidR="00427D2A" w:rsidRPr="00F85E46" w:rsidRDefault="00C47A13" w:rsidP="00427D2A">
      <w:pPr>
        <w:pStyle w:val="ndicedeilustraes"/>
        <w:tabs>
          <w:tab w:val="right" w:leader="dot" w:pos="8828"/>
        </w:tabs>
      </w:pPr>
      <w:hyperlink w:anchor="_Toc444681817">
        <w:r w:rsidR="00427D2A">
          <w:rPr>
            <w:rStyle w:val="IndexLink"/>
            <w:webHidden/>
          </w:rPr>
          <w:t xml:space="preserve">Figura 12 – </w:t>
        </w:r>
        <w:r w:rsidR="00427D2A">
          <w:rPr>
            <w:color w:val="000000" w:themeColor="text1"/>
          </w:rPr>
          <w:t xml:space="preserve">Resultado da </w:t>
        </w:r>
        <w:proofErr w:type="spellStart"/>
        <w:r w:rsidR="00427D2A">
          <w:rPr>
            <w:color w:val="000000" w:themeColor="text1"/>
          </w:rPr>
          <w:t>waveform</w:t>
        </w:r>
        <w:proofErr w:type="spellEnd"/>
        <w:r w:rsidR="00427D2A">
          <w:rPr>
            <w:webHidden/>
          </w:rPr>
          <w:fldChar w:fldCharType="begin"/>
        </w:r>
        <w:r w:rsidR="00427D2A">
          <w:rPr>
            <w:webHidden/>
          </w:rPr>
          <w:instrText>PAGEREF _Toc444681817 \h</w:instrText>
        </w:r>
        <w:r w:rsidR="00427D2A">
          <w:rPr>
            <w:webHidden/>
          </w:rPr>
        </w:r>
        <w:r w:rsidR="00427D2A">
          <w:rPr>
            <w:webHidden/>
          </w:rPr>
          <w:fldChar w:fldCharType="separate"/>
        </w:r>
        <w:r w:rsidR="00427D2A">
          <w:rPr>
            <w:rStyle w:val="IndexLink"/>
          </w:rPr>
          <w:tab/>
          <w:t>16</w:t>
        </w:r>
        <w:r w:rsidR="00427D2A">
          <w:rPr>
            <w:webHidden/>
          </w:rPr>
          <w:fldChar w:fldCharType="end"/>
        </w:r>
      </w:hyperlink>
    </w:p>
    <w:p w14:paraId="2BD7F0F1" w14:textId="77777777" w:rsidR="00427D2A" w:rsidRDefault="00427D2A" w:rsidP="00427D2A"/>
    <w:p w14:paraId="26E3D4AD" w14:textId="77777777" w:rsidR="00427D2A" w:rsidRPr="00427D2A" w:rsidRDefault="00427D2A" w:rsidP="00427D2A"/>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C47A13">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C47A13"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1BAEFF28" w:rsidR="005C7EBF" w:rsidRDefault="00C47A13" w:rsidP="005C7EBF">
      <w:pPr>
        <w:pStyle w:val="ndicedeilustraes"/>
        <w:tabs>
          <w:tab w:val="right" w:leader="dot" w:pos="8828"/>
        </w:tabs>
        <w:rPr>
          <w:rStyle w:val="IndexLink"/>
        </w:rPr>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105E6A">
          <w:rPr>
            <w:rStyle w:val="IndexLink"/>
          </w:rPr>
          <w:t>2</w:t>
        </w:r>
        <w:r w:rsidR="005C7EBF" w:rsidRPr="005C7EBF">
          <w:rPr>
            <w:rStyle w:val="IndexLink"/>
            <w:webHidden/>
          </w:rPr>
          <w:fldChar w:fldCharType="end"/>
        </w:r>
      </w:hyperlink>
    </w:p>
    <w:p w14:paraId="2DB9CAF7" w14:textId="1CE8B365" w:rsidR="00105E6A" w:rsidRDefault="00C47A13" w:rsidP="00105E6A">
      <w:pPr>
        <w:pStyle w:val="ndicedeilustraes"/>
        <w:tabs>
          <w:tab w:val="right" w:leader="dot" w:pos="8828"/>
        </w:tabs>
        <w:rPr>
          <w:rStyle w:val="IndexLink"/>
        </w:rPr>
      </w:pPr>
      <w:hyperlink w:anchor="_Toc444681824">
        <w:r w:rsidR="00105E6A">
          <w:rPr>
            <w:rStyle w:val="IndexLink"/>
            <w:webHidden/>
          </w:rPr>
          <w:t>T</w:t>
        </w:r>
        <w:r w:rsidR="00105E6A" w:rsidRPr="005C7EBF">
          <w:rPr>
            <w:webHidden/>
          </w:rPr>
          <w:t xml:space="preserve"> </w:t>
        </w:r>
        <w:r w:rsidR="00105E6A">
          <w:rPr>
            <w:rStyle w:val="IndexLink"/>
            <w:webHidden/>
          </w:rPr>
          <w:t>abela 5</w:t>
        </w:r>
        <w:r w:rsidR="00105E6A" w:rsidRPr="005C7EBF">
          <w:rPr>
            <w:rStyle w:val="IndexLink"/>
            <w:webHidden/>
          </w:rPr>
          <w:t xml:space="preserve"> – </w:t>
        </w:r>
        <w:r w:rsidR="00105E6A">
          <w:rPr>
            <w:rStyle w:val="IndexLink"/>
            <w:webHidden/>
          </w:rPr>
          <w:t>Simulação e teste do processador</w:t>
        </w:r>
        <w:r w:rsidR="00105E6A" w:rsidRPr="005C7EBF">
          <w:rPr>
            <w:rStyle w:val="IndexLink"/>
            <w:webHidden/>
          </w:rPr>
          <w:fldChar w:fldCharType="begin"/>
        </w:r>
        <w:r w:rsidR="00105E6A" w:rsidRPr="005C7EBF">
          <w:rPr>
            <w:rStyle w:val="IndexLink"/>
            <w:webHidden/>
          </w:rPr>
          <w:instrText>PAGEREF _Toc444681824 \h</w:instrText>
        </w:r>
        <w:r w:rsidR="00105E6A" w:rsidRPr="005C7EBF">
          <w:rPr>
            <w:rStyle w:val="IndexLink"/>
            <w:webHidden/>
          </w:rPr>
        </w:r>
        <w:r w:rsidR="00105E6A" w:rsidRPr="005C7EBF">
          <w:rPr>
            <w:rStyle w:val="IndexLink"/>
            <w:webHidden/>
          </w:rPr>
          <w:fldChar w:fldCharType="separate"/>
        </w:r>
        <w:r w:rsidR="00105E6A" w:rsidRPr="005C7EBF">
          <w:rPr>
            <w:rStyle w:val="IndexLink"/>
          </w:rPr>
          <w:tab/>
          <w:t>1</w:t>
        </w:r>
        <w:r w:rsidR="00105E6A">
          <w:rPr>
            <w:rStyle w:val="IndexLink"/>
          </w:rPr>
          <w:t>6</w:t>
        </w:r>
        <w:r w:rsidR="00105E6A" w:rsidRPr="005C7EBF">
          <w:rPr>
            <w:rStyle w:val="IndexLink"/>
            <w:webHidden/>
          </w:rPr>
          <w:fldChar w:fldCharType="end"/>
        </w:r>
      </w:hyperlink>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1" w:name="_Toc444681789"/>
      <w:bookmarkEnd w:id="1"/>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2" w:name="_Toc444681790"/>
      <w:bookmarkEnd w:id="2"/>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4243F768" w:rsidR="00AC2AB8" w:rsidRDefault="008A7257">
      <w:pPr>
        <w:pStyle w:val="SemEspaamento"/>
        <w:keepNext/>
        <w:jc w:val="center"/>
      </w:pPr>
      <w:r>
        <w:rPr>
          <w:noProof/>
          <w:lang w:val="pt-BR" w:eastAsia="pt-BR"/>
        </w:rPr>
        <w:drawing>
          <wp:inline distT="0" distB="0" distL="0" distR="0" wp14:anchorId="44771A96" wp14:editId="190F3D51">
            <wp:extent cx="4458322" cy="4124901"/>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rtu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124901"/>
                    </a:xfrm>
                    <a:prstGeom prst="rect">
                      <a:avLst/>
                    </a:prstGeom>
                  </pic:spPr>
                </pic:pic>
              </a:graphicData>
            </a:graphic>
          </wp:inline>
        </w:drawing>
      </w:r>
    </w:p>
    <w:p w14:paraId="6F0D48D1" w14:textId="77777777" w:rsidR="00AC2AB8" w:rsidRDefault="003947FB">
      <w:pPr>
        <w:pStyle w:val="Legenda"/>
        <w:jc w:val="center"/>
      </w:pPr>
      <w:bookmarkStart w:id="3" w:name="_Toc444681815"/>
      <w:r>
        <w:rPr>
          <w:color w:val="00000A"/>
        </w:rPr>
        <w:t xml:space="preserve">Figura </w:t>
      </w:r>
      <w:r>
        <w:rPr>
          <w:color w:val="00000A"/>
        </w:rPr>
        <w:fldChar w:fldCharType="begin"/>
      </w:r>
      <w:r>
        <w:instrText>SEQ Figura \* ARABIC</w:instrText>
      </w:r>
      <w:r>
        <w:fldChar w:fldCharType="separate"/>
      </w:r>
      <w:r w:rsidR="00EE0CCE">
        <w:rPr>
          <w:noProof/>
        </w:rPr>
        <w:t>1</w:t>
      </w:r>
      <w:r>
        <w:fldChar w:fldCharType="end"/>
      </w:r>
      <w:bookmarkEnd w:id="3"/>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168FC981"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4" w:name="_Toc444681791"/>
      <w:bookmarkEnd w:id="4"/>
      <w:r>
        <w:rPr>
          <w:color w:val="00000A"/>
        </w:rPr>
        <w:lastRenderedPageBreak/>
        <w:t>Conjunto de instruções</w:t>
      </w:r>
    </w:p>
    <w:p w14:paraId="0496EAF3" w14:textId="77777777" w:rsidR="00AC2AB8" w:rsidRDefault="00AC2AB8">
      <w:pPr>
        <w:pStyle w:val="SemEspaamento"/>
        <w:rPr>
          <w:lang w:val="pt-BR"/>
        </w:rPr>
      </w:pPr>
    </w:p>
    <w:p w14:paraId="2CC01710" w14:textId="6DDC8CDC"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proofErr w:type="spellStart"/>
      <w:r>
        <w:rPr>
          <w:b/>
          <w:color w:val="000000" w:themeColor="text1"/>
          <w:lang w:val="pt-BR"/>
        </w:rPr>
        <w:t>Funct</w:t>
      </w:r>
      <w:proofErr w:type="spellEnd"/>
      <w:r>
        <w:rPr>
          <w:lang w:val="pt-BR"/>
        </w:rPr>
        <w:t xml:space="preserve">: </w:t>
      </w:r>
      <w:r w:rsidR="00E66086">
        <w:rPr>
          <w:lang w:val="pt-BR"/>
        </w:rPr>
        <w:t xml:space="preserve">Função. Esse campo seleciona a variante específica da operação no campo </w:t>
      </w:r>
      <w:proofErr w:type="spellStart"/>
      <w:r w:rsidR="00E66086">
        <w:rPr>
          <w:lang w:val="pt-BR"/>
        </w:rPr>
        <w:t>op</w:t>
      </w:r>
      <w:proofErr w:type="spellEnd"/>
      <w:r w:rsidR="00E66086">
        <w:rPr>
          <w:lang w:val="pt-BR"/>
        </w:rPr>
        <w:t xml:space="preserve">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proofErr w:type="spellStart"/>
            <w:r>
              <w:rPr>
                <w:lang w:val="pt-BR"/>
              </w:rPr>
              <w:t>funct</w:t>
            </w:r>
            <w:proofErr w:type="spellEnd"/>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proofErr w:type="spellStart"/>
            <w:r>
              <w:rPr>
                <w:lang w:val="pt-BR"/>
              </w:rPr>
              <w:t>Funct</w:t>
            </w:r>
            <w:proofErr w:type="spellEnd"/>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proofErr w:type="spellStart"/>
      <w:r w:rsidR="006E2E2D" w:rsidRPr="00722A6B">
        <w:rPr>
          <w:b/>
          <w:color w:val="000000" w:themeColor="text1"/>
          <w:lang w:val="pt-BR"/>
        </w:rPr>
        <w:t>funct</w:t>
      </w:r>
      <w:proofErr w:type="spellEnd"/>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5"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5"/>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proofErr w:type="spellStart"/>
            <w:r>
              <w:rPr>
                <w:b/>
                <w:lang w:val="pt-BR"/>
              </w:rPr>
              <w:t>Funct</w:t>
            </w:r>
            <w:proofErr w:type="spellEnd"/>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r>
              <w:rPr>
                <w:b/>
                <w:lang w:val="pt-BR"/>
              </w:rPr>
              <w:t>add</w:t>
            </w:r>
            <w:proofErr w:type="spellEnd"/>
            <w:r>
              <w:rPr>
                <w:lang w:val="pt-BR"/>
              </w:rPr>
              <w:t xml:space="preserve"> $S0, $S</w:t>
            </w:r>
            <w:proofErr w:type="gramStart"/>
            <w:r>
              <w:rPr>
                <w:lang w:val="pt-BR"/>
              </w:rPr>
              <w:t>1 ,</w:t>
            </w:r>
            <w:proofErr w:type="gramEnd"/>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r>
              <w:rPr>
                <w:b/>
                <w:lang w:val="pt-BR"/>
              </w:rPr>
              <w:t>mult</w:t>
            </w:r>
            <w:proofErr w:type="spellEnd"/>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proofErr w:type="spellStart"/>
            <w:r>
              <w:rPr>
                <w:lang w:val="pt-BR"/>
              </w:rPr>
              <w:lastRenderedPageBreak/>
              <w:t>Op</w:t>
            </w:r>
            <w:proofErr w:type="spellEnd"/>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proofErr w:type="spellStart"/>
            <w:r>
              <w:rPr>
                <w:lang w:val="pt-BR"/>
              </w:rPr>
              <w:t>Rf</w:t>
            </w:r>
            <w:proofErr w:type="spellEnd"/>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proofErr w:type="spellStart"/>
            <w:r>
              <w:rPr>
                <w:lang w:val="pt-BR"/>
              </w:rPr>
              <w:t>Op</w:t>
            </w:r>
            <w:proofErr w:type="spellEnd"/>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proofErr w:type="spellStart"/>
            <w:r>
              <w:rPr>
                <w:lang w:val="pt-BR"/>
              </w:rPr>
              <w:t>Rf</w:t>
            </w:r>
            <w:proofErr w:type="spellEnd"/>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proofErr w:type="spellStart"/>
      <w:r w:rsidR="00CE36BF">
        <w:rPr>
          <w:b/>
          <w:color w:val="000000" w:themeColor="text1"/>
          <w:lang w:val="pt-BR"/>
        </w:rPr>
        <w:t>Op</w:t>
      </w:r>
      <w:proofErr w:type="spellEnd"/>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 xml:space="preserve">la que mostra a lista de </w:t>
      </w:r>
      <w:proofErr w:type="spellStart"/>
      <w:r w:rsidR="00CE36BF">
        <w:rPr>
          <w:color w:val="00000A"/>
        </w:rPr>
        <w:t>Op</w:t>
      </w:r>
      <w:proofErr w:type="spellEnd"/>
      <w:r w:rsidR="00CE36BF">
        <w:rPr>
          <w:color w:val="00000A"/>
        </w:rPr>
        <w:t xml:space="preserve"> utilizada</w:t>
      </w:r>
      <w:r>
        <w:rPr>
          <w:color w:val="00000A"/>
        </w:rPr>
        <w:t xml:space="preserve">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proofErr w:type="spellStart"/>
            <w:r>
              <w:rPr>
                <w:b/>
                <w:lang w:val="pt-BR"/>
              </w:rPr>
              <w:t>Op</w:t>
            </w:r>
            <w:proofErr w:type="spellEnd"/>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proofErr w:type="spellStart"/>
            <w:r>
              <w:rPr>
                <w:b/>
                <w:lang w:val="pt-BR"/>
              </w:rPr>
              <w:t>add</w:t>
            </w:r>
            <w:r w:rsidR="007805B2">
              <w:rPr>
                <w:b/>
                <w:lang w:val="pt-BR"/>
              </w:rPr>
              <w:t>i</w:t>
            </w:r>
            <w:proofErr w:type="spellEnd"/>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3AE5E712" w:rsidR="00CE36BF" w:rsidRDefault="00CE36BF" w:rsidP="00CE36BF">
            <w:pPr>
              <w:pStyle w:val="SemEspaamento"/>
              <w:jc w:val="center"/>
              <w:rPr>
                <w:lang w:val="pt-BR"/>
              </w:rPr>
            </w:pPr>
            <w:r>
              <w:rPr>
                <w:lang w:val="pt-BR"/>
              </w:rPr>
              <w:t>00</w:t>
            </w:r>
            <w:r w:rsidR="00BE429F">
              <w:rPr>
                <w:lang w:val="pt-BR"/>
              </w:rPr>
              <w:t>01</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proofErr w:type="spellStart"/>
            <w:r>
              <w:rPr>
                <w:lang w:val="pt-BR"/>
              </w:rPr>
              <w:t>Load</w:t>
            </w:r>
            <w:proofErr w:type="spellEnd"/>
            <w:r>
              <w:rPr>
                <w:lang w:val="pt-BR"/>
              </w:rPr>
              <w:t xml:space="preserve">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proofErr w:type="spellStart"/>
            <w:r>
              <w:rPr>
                <w:b/>
                <w:lang w:val="pt-BR"/>
              </w:rPr>
              <w:t>lw</w:t>
            </w:r>
            <w:proofErr w:type="spellEnd"/>
            <w:r>
              <w:rPr>
                <w:b/>
                <w:lang w:val="pt-BR"/>
              </w:rPr>
              <w:t xml:space="preserve">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w:t>
            </w:r>
            <w:proofErr w:type="spellStart"/>
            <w:proofErr w:type="gramStart"/>
            <w:r w:rsidR="00D3193D">
              <w:rPr>
                <w:lang w:val="pt-BR"/>
              </w:rPr>
              <w:t>M</w:t>
            </w:r>
            <w:r w:rsidR="00D3193D" w:rsidRPr="00D3193D">
              <w:rPr>
                <w:lang w:val="pt-BR"/>
              </w:rPr>
              <w:t>emory</w:t>
            </w:r>
            <w:proofErr w:type="spellEnd"/>
            <w:r w:rsidR="00D3193D" w:rsidRPr="00D3193D">
              <w:rPr>
                <w:lang w:val="pt-BR"/>
              </w:rPr>
              <w:t>[</w:t>
            </w:r>
            <w:proofErr w:type="gramEnd"/>
            <w:r w:rsidR="00D3193D" w:rsidRPr="00D3193D">
              <w:rPr>
                <w:lang w:val="pt-BR"/>
              </w:rPr>
              <w:t>$S1 + 100]</w:t>
            </w:r>
          </w:p>
        </w:tc>
      </w:tr>
      <w:tr w:rsidR="007805B2" w:rsidRPr="007F771E" w14:paraId="43EB6742" w14:textId="77777777" w:rsidTr="007805B2">
        <w:trPr>
          <w:jc w:val="center"/>
        </w:trPr>
        <w:tc>
          <w:tcPr>
            <w:tcW w:w="663" w:type="dxa"/>
            <w:vAlign w:val="center"/>
          </w:tcPr>
          <w:p w14:paraId="4156A842" w14:textId="4BB9CE88" w:rsidR="00CE36BF" w:rsidRDefault="00BE429F" w:rsidP="00CE36BF">
            <w:pPr>
              <w:pStyle w:val="SemEspaamento"/>
              <w:jc w:val="center"/>
              <w:rPr>
                <w:lang w:val="pt-BR"/>
              </w:rPr>
            </w:pPr>
            <w:r>
              <w:rPr>
                <w:lang w:val="pt-BR"/>
              </w:rPr>
              <w:t>0010</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proofErr w:type="spellStart"/>
            <w:r>
              <w:rPr>
                <w:lang w:val="pt-BR"/>
              </w:rPr>
              <w:t>Store</w:t>
            </w:r>
            <w:proofErr w:type="spellEnd"/>
            <w:r>
              <w:rPr>
                <w:lang w:val="pt-BR"/>
              </w:rPr>
              <w:t xml:space="preserv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proofErr w:type="spellStart"/>
            <w:r>
              <w:rPr>
                <w:b/>
                <w:lang w:val="pt-BR"/>
              </w:rPr>
              <w:t>sw</w:t>
            </w:r>
            <w:proofErr w:type="spellEnd"/>
            <w:r>
              <w:rPr>
                <w:b/>
                <w:lang w:val="pt-BR"/>
              </w:rPr>
              <w:t xml:space="preserve"> </w:t>
            </w:r>
            <w:r w:rsidRPr="00D3193D">
              <w:rPr>
                <w:lang w:val="pt-BR"/>
              </w:rPr>
              <w:t xml:space="preserve">$S0, 100($S1), ou seja, </w:t>
            </w:r>
            <w:proofErr w:type="spellStart"/>
            <w:proofErr w:type="gramStart"/>
            <w:r w:rsidRPr="00D3193D">
              <w:rPr>
                <w:lang w:val="pt-BR"/>
              </w:rPr>
              <w:t>Memory</w:t>
            </w:r>
            <w:proofErr w:type="spellEnd"/>
            <w:r w:rsidRPr="00D3193D">
              <w:rPr>
                <w:lang w:val="pt-BR"/>
              </w:rPr>
              <w:t>[</w:t>
            </w:r>
            <w:proofErr w:type="gramEnd"/>
            <w:r w:rsidRPr="00D3193D">
              <w:rPr>
                <w:lang w:val="pt-BR"/>
              </w:rPr>
              <w:t>$S1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67667618" w:rsidR="00CE36BF" w:rsidRDefault="00BE429F" w:rsidP="00CE36BF">
            <w:pPr>
              <w:pStyle w:val="SemEspaamento"/>
              <w:jc w:val="center"/>
              <w:rPr>
                <w:lang w:val="pt-BR"/>
              </w:rPr>
            </w:pPr>
            <w:r>
              <w:rPr>
                <w:lang w:val="pt-BR"/>
              </w:rPr>
              <w:t>0011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proofErr w:type="spellStart"/>
            <w:r>
              <w:rPr>
                <w:b/>
                <w:lang w:val="pt-BR"/>
              </w:rPr>
              <w:t>beq</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p>
        </w:tc>
      </w:tr>
      <w:tr w:rsidR="007805B2" w:rsidRPr="00F37552" w14:paraId="5CE74E38" w14:textId="77777777" w:rsidTr="007805B2">
        <w:trPr>
          <w:jc w:val="center"/>
        </w:trPr>
        <w:tc>
          <w:tcPr>
            <w:tcW w:w="663" w:type="dxa"/>
          </w:tcPr>
          <w:p w14:paraId="384196C9" w14:textId="33C2A4D8" w:rsidR="00CE36BF" w:rsidRDefault="00BE429F" w:rsidP="007F771E">
            <w:pPr>
              <w:pStyle w:val="SemEspaamento"/>
              <w:jc w:val="center"/>
              <w:rPr>
                <w:lang w:val="pt-BR"/>
              </w:rPr>
            </w:pPr>
            <w:r>
              <w:rPr>
                <w:lang w:val="pt-BR"/>
              </w:rPr>
              <w:t>0100</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not</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proofErr w:type="spellStart"/>
            <w:r>
              <w:rPr>
                <w:b/>
                <w:lang w:val="pt-BR"/>
              </w:rPr>
              <w:t>bne</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proofErr w:type="spellStart"/>
            <w:r>
              <w:rPr>
                <w:lang w:val="pt-BR"/>
              </w:rPr>
              <w:t>Op</w:t>
            </w:r>
            <w:proofErr w:type="spellEnd"/>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proofErr w:type="spellStart"/>
            <w:r>
              <w:rPr>
                <w:lang w:val="pt-BR"/>
              </w:rPr>
              <w:t>Op</w:t>
            </w:r>
            <w:proofErr w:type="spellEnd"/>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0010171F">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proofErr w:type="spellStart"/>
      <w:r w:rsidR="0010171F">
        <w:rPr>
          <w:b/>
          <w:color w:val="000000" w:themeColor="text1"/>
          <w:lang w:val="pt-BR"/>
        </w:rPr>
        <w:t>Op</w:t>
      </w:r>
      <w:proofErr w:type="spellEnd"/>
      <w:r w:rsidR="0010171F">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 xml:space="preserve">la que mostra a lista de </w:t>
      </w:r>
      <w:proofErr w:type="spellStart"/>
      <w:r w:rsidR="0010171F">
        <w:rPr>
          <w:color w:val="00000A"/>
        </w:rPr>
        <w:t>Op</w:t>
      </w:r>
      <w:proofErr w:type="spellEnd"/>
      <w:r>
        <w:rPr>
          <w:color w:val="00000A"/>
        </w:rPr>
        <w:t xml:space="preserve"> utilizadas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proofErr w:type="spellStart"/>
            <w:r>
              <w:rPr>
                <w:b/>
                <w:lang w:val="pt-BR"/>
              </w:rPr>
              <w:t>Op</w:t>
            </w:r>
            <w:proofErr w:type="spellEnd"/>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1FED88E4" w:rsidR="0010171F" w:rsidRDefault="00BE429F" w:rsidP="007F771E">
            <w:pPr>
              <w:pStyle w:val="SemEspaamento"/>
              <w:jc w:val="center"/>
              <w:rPr>
                <w:color w:val="FF0000"/>
                <w:lang w:val="pt-BR"/>
              </w:rPr>
            </w:pPr>
            <w:r w:rsidRPr="00BE429F">
              <w:rPr>
                <w:color w:val="000000" w:themeColor="text1"/>
                <w:lang w:val="pt-BR"/>
              </w:rPr>
              <w:t>0101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proofErr w:type="spellStart"/>
            <w:r>
              <w:rPr>
                <w:lang w:val="pt-BR"/>
              </w:rPr>
              <w:t>Jump</w:t>
            </w:r>
            <w:proofErr w:type="spellEnd"/>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w:t>
            </w:r>
            <w:proofErr w:type="spellStart"/>
            <w:r>
              <w:rPr>
                <w:lang w:val="pt-BR"/>
              </w:rPr>
              <w:t>to</w:t>
            </w:r>
            <w:proofErr w:type="spellEnd"/>
            <w:r>
              <w:rPr>
                <w:lang w:val="pt-BR"/>
              </w:rPr>
              <w:t xml:space="preserve">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6" w:name="_Toc444681792"/>
      <w:bookmarkEnd w:id="6"/>
      <w:r>
        <w:rPr>
          <w:color w:val="00000A"/>
        </w:rPr>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7" w:name="_Toc444681793"/>
      <w:bookmarkEnd w:id="7"/>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8" w:name="_Toc444681816"/>
      <w:r>
        <w:rPr>
          <w:color w:val="00000A"/>
        </w:rPr>
        <w:t xml:space="preserve">Figura </w:t>
      </w:r>
      <w:r>
        <w:rPr>
          <w:color w:val="00000A"/>
        </w:rPr>
        <w:fldChar w:fldCharType="begin"/>
      </w:r>
      <w:r w:rsidRPr="001F1F76">
        <w:instrText>SEQ Figura \* ARABIC</w:instrText>
      </w:r>
      <w:r>
        <w:fldChar w:fldCharType="separate"/>
      </w:r>
      <w:r w:rsidR="00EE0CCE">
        <w:rPr>
          <w:noProof/>
        </w:rPr>
        <w:t>2</w:t>
      </w:r>
      <w:r>
        <w:fldChar w:fldCharType="end"/>
      </w:r>
      <w:bookmarkEnd w:id="8"/>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9" w:name="_Toc444681794"/>
      <w:bookmarkEnd w:id="9"/>
      <w:proofErr w:type="spellStart"/>
      <w:r w:rsidR="00B828D6">
        <w:rPr>
          <w:color w:val="00000A"/>
        </w:rPr>
        <w:t>BancoRegistradores</w:t>
      </w:r>
      <w:proofErr w:type="spellEnd"/>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EE0CCE">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10" w:name="_Toc444681795"/>
      <w:bookmarkEnd w:id="10"/>
      <w:proofErr w:type="spellStart"/>
      <w:r>
        <w:rPr>
          <w:color w:val="00000A"/>
        </w:rPr>
        <w:t>Clock</w:t>
      </w:r>
      <w:proofErr w:type="spellEnd"/>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 xml:space="preserve">O </w:t>
      </w:r>
      <w:proofErr w:type="spellStart"/>
      <w:r>
        <w:t>clock</w:t>
      </w:r>
      <w:proofErr w:type="spellEnd"/>
      <w:r>
        <w:t xml:space="preserve">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1" w:name="_Toc444681796"/>
      <w:bookmarkEnd w:id="11"/>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proofErr w:type="spellStart"/>
      <w:r>
        <w:rPr>
          <w:b/>
        </w:rPr>
        <w:t>regdest</w:t>
      </w:r>
      <w:proofErr w:type="spellEnd"/>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proofErr w:type="spellStart"/>
      <w:r>
        <w:rPr>
          <w:b/>
        </w:rPr>
        <w:t>origalu</w:t>
      </w:r>
      <w:proofErr w:type="spellEnd"/>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proofErr w:type="spellStart"/>
      <w:r>
        <w:rPr>
          <w:b/>
        </w:rPr>
        <w:t>memparareg</w:t>
      </w:r>
      <w:proofErr w:type="spellEnd"/>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proofErr w:type="spellStart"/>
      <w:r>
        <w:rPr>
          <w:b/>
        </w:rPr>
        <w:t>escrevereg</w:t>
      </w:r>
      <w:proofErr w:type="spellEnd"/>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proofErr w:type="spellStart"/>
      <w:r>
        <w:rPr>
          <w:b/>
        </w:rPr>
        <w:t>lemem</w:t>
      </w:r>
      <w:proofErr w:type="spellEnd"/>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r w:rsidRPr="00AD3479">
        <w:rPr>
          <w:b/>
        </w:rPr>
        <w:t>entrada:</w:t>
      </w:r>
      <w:r>
        <w:t xml:space="preserve"> I</w:t>
      </w:r>
      <w:r w:rsidRPr="00AD3479">
        <w:t xml:space="preserve">nformação com o </w:t>
      </w:r>
      <w:proofErr w:type="spellStart"/>
      <w:r w:rsidRPr="00AD3479">
        <w:t>opcode</w:t>
      </w:r>
      <w:proofErr w:type="spellEnd"/>
      <w:r>
        <w:t>.</w:t>
      </w:r>
    </w:p>
    <w:p w14:paraId="38CE5FCB" w14:textId="38D3FDAC" w:rsidR="00AD3479" w:rsidRPr="00AD3479" w:rsidRDefault="00F50C31" w:rsidP="00AD3479">
      <w:pPr>
        <w:pStyle w:val="PargrafodaLista"/>
        <w:numPr>
          <w:ilvl w:val="0"/>
          <w:numId w:val="4"/>
        </w:numPr>
        <w:jc w:val="both"/>
        <w:rPr>
          <w:b/>
        </w:rPr>
      </w:pPr>
      <w:proofErr w:type="spellStart"/>
      <w:r w:rsidRPr="00AD3479">
        <w:rPr>
          <w:b/>
        </w:rPr>
        <w:t>jump</w:t>
      </w:r>
      <w:proofErr w:type="spellEnd"/>
      <w:r w:rsidRPr="00AD3479">
        <w:rPr>
          <w:b/>
        </w:rPr>
        <w:t xml:space="preserve">: </w:t>
      </w:r>
      <w:r w:rsidRPr="00AD3479">
        <w:t>controla se haverá desvio condicional;</w:t>
      </w:r>
    </w:p>
    <w:p w14:paraId="2D691FE4" w14:textId="56512A0E" w:rsidR="00AD3479" w:rsidRPr="00AD3479" w:rsidRDefault="00AD3479" w:rsidP="008B4130">
      <w:pPr>
        <w:pStyle w:val="PargrafodaLista"/>
        <w:numPr>
          <w:ilvl w:val="0"/>
          <w:numId w:val="4"/>
        </w:numPr>
        <w:jc w:val="both"/>
        <w:rPr>
          <w:b/>
        </w:rPr>
      </w:pPr>
      <w:proofErr w:type="spellStart"/>
      <w:r w:rsidRPr="00AD3479">
        <w:rPr>
          <w:b/>
        </w:rPr>
        <w:t>aluSRC</w:t>
      </w:r>
      <w:proofErr w:type="spellEnd"/>
      <w:r w:rsidRPr="00AD3479">
        <w:rPr>
          <w:b/>
        </w:rPr>
        <w:t xml:space="preserve">: </w:t>
      </w:r>
      <w:r w:rsidRPr="00AD3479">
        <w:t>controla o multiplexador que decide se envia o segundo registrador de leitura ou o valor imediato</w:t>
      </w:r>
      <w:r>
        <w:t>.</w:t>
      </w:r>
    </w:p>
    <w:p w14:paraId="7CFA8534" w14:textId="32A492F9" w:rsidR="00193753" w:rsidRPr="00AD3479" w:rsidRDefault="00F50C31" w:rsidP="008B4130">
      <w:pPr>
        <w:pStyle w:val="PargrafodaLista"/>
        <w:numPr>
          <w:ilvl w:val="0"/>
          <w:numId w:val="4"/>
        </w:numPr>
        <w:jc w:val="both"/>
        <w:rPr>
          <w:b/>
        </w:rPr>
      </w:pPr>
      <w:proofErr w:type="spellStart"/>
      <w:r w:rsidRPr="00AD3479">
        <w:rPr>
          <w:b/>
        </w:rPr>
        <w:t>branch</w:t>
      </w:r>
      <w:proofErr w:type="spellEnd"/>
      <w:r w:rsidRPr="00AD3479">
        <w:rPr>
          <w:b/>
        </w:rPr>
        <w:t xml:space="preserve">: </w:t>
      </w:r>
      <w:r w:rsidRPr="00AD3479">
        <w:t>decide se o PC recebe o en</w:t>
      </w:r>
      <w:r w:rsidR="00AD3479">
        <w:t xml:space="preserve">dereço do </w:t>
      </w:r>
      <w:proofErr w:type="spellStart"/>
      <w:r w:rsidR="00AD3479">
        <w:t>jump</w:t>
      </w:r>
      <w:proofErr w:type="spellEnd"/>
      <w:r w:rsidR="00AD3479">
        <w:t xml:space="preserve">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lastRenderedPageBreak/>
        <w:t xml:space="preserve">Abaixo segue a tabela, onde é feita a associação entre os </w:t>
      </w:r>
      <w:proofErr w:type="spellStart"/>
      <w:r>
        <w:t>opcodes</w:t>
      </w:r>
      <w:proofErr w:type="spellEnd"/>
      <w:r>
        <w:t xml:space="preserve"> e as flags de controle:</w:t>
      </w:r>
    </w:p>
    <w:p w14:paraId="267601FE" w14:textId="18578CCA" w:rsidR="00AC2AB8" w:rsidRPr="005C7EBF" w:rsidRDefault="003947FB">
      <w:pPr>
        <w:pStyle w:val="Legenda"/>
        <w:keepNext/>
        <w:jc w:val="center"/>
        <w:rPr>
          <w:color w:val="000000" w:themeColor="text1"/>
        </w:rPr>
      </w:pPr>
      <w:bookmarkStart w:id="12" w:name="_Toc444681823"/>
      <w:r w:rsidRPr="005C7EBF">
        <w:rPr>
          <w:color w:val="000000" w:themeColor="text1"/>
        </w:rPr>
        <w:t xml:space="preserve">Tabela </w:t>
      </w:r>
      <w:bookmarkEnd w:id="12"/>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EE0CCE">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4C928EEA" w:rsidR="00AC2AB8" w:rsidRDefault="003947FB">
      <w:pPr>
        <w:pStyle w:val="Ttulo3"/>
        <w:numPr>
          <w:ilvl w:val="2"/>
          <w:numId w:val="2"/>
        </w:numPr>
        <w:rPr>
          <w:color w:val="00000A"/>
        </w:rPr>
      </w:pPr>
      <w:bookmarkStart w:id="13" w:name="_Toc444681797"/>
      <w:bookmarkEnd w:id="13"/>
      <w:r>
        <w:rPr>
          <w:color w:val="00000A"/>
        </w:rPr>
        <w:t xml:space="preserve">Memória de </w:t>
      </w:r>
      <w:r w:rsidR="00BE429F">
        <w:rPr>
          <w:color w:val="00000A"/>
        </w:rPr>
        <w:t>Instruções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EE0CCE">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1FAA5F19" w:rsidR="00AC2AB8" w:rsidRDefault="003947FB">
      <w:pPr>
        <w:pStyle w:val="Ttulo3"/>
        <w:numPr>
          <w:ilvl w:val="2"/>
          <w:numId w:val="2"/>
        </w:numPr>
        <w:rPr>
          <w:color w:val="00000A"/>
        </w:rPr>
      </w:pPr>
      <w:bookmarkStart w:id="14" w:name="_Toc444681798"/>
      <w:bookmarkEnd w:id="14"/>
      <w:r>
        <w:rPr>
          <w:color w:val="00000A"/>
        </w:rPr>
        <w:t xml:space="preserve">Memória de </w:t>
      </w:r>
      <w:r w:rsidR="00BE429F">
        <w:rPr>
          <w:color w:val="00000A"/>
        </w:rPr>
        <w:t>Dados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EE0CCE">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EE0CCE">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EE0CCE">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combinacional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lastRenderedPageBreak/>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EE0CCE">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EE0CCE">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20" w:name="_Toc444681804"/>
      <w:proofErr w:type="spellStart"/>
      <w:r>
        <w:rPr>
          <w:color w:val="00000A"/>
        </w:rPr>
        <w:t>Datapath</w:t>
      </w:r>
      <w:bookmarkEnd w:id="20"/>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Default="00105E6A">
      <w:pPr>
        <w:pStyle w:val="SemEspaamento"/>
        <w:rPr>
          <w:b/>
          <w:color w:val="000000" w:themeColor="text1"/>
          <w:lang w:val="pt-BR"/>
        </w:rPr>
      </w:pPr>
      <w:r w:rsidRPr="00105E6A">
        <w:rPr>
          <w:b/>
          <w:color w:val="000000" w:themeColor="text1"/>
          <w:lang w:val="pt-BR"/>
        </w:rPr>
        <w:lastRenderedPageBreak/>
        <w:t xml:space="preserve">Figura </w:t>
      </w:r>
      <w:r>
        <w:rPr>
          <w:b/>
          <w:color w:val="000000" w:themeColor="text1"/>
          <w:lang w:val="pt-BR"/>
        </w:rPr>
        <w:t xml:space="preserve">RTL do processador </w:t>
      </w:r>
      <w:proofErr w:type="spellStart"/>
      <w:r>
        <w:rPr>
          <w:b/>
          <w:color w:val="000000" w:themeColor="text1"/>
          <w:lang w:val="pt-BR"/>
        </w:rPr>
        <w:t>uniciclo</w:t>
      </w:r>
      <w:proofErr w:type="spellEnd"/>
      <w:r>
        <w:rPr>
          <w:b/>
          <w:color w:val="000000" w:themeColor="text1"/>
          <w:lang w:val="pt-BR"/>
        </w:rPr>
        <w:t xml:space="preserve"> de</w:t>
      </w:r>
      <w:r w:rsidRPr="00105E6A">
        <w:rPr>
          <w:b/>
          <w:color w:val="000000" w:themeColor="text1"/>
          <w:lang w:val="pt-BR"/>
        </w:rPr>
        <w:t xml:space="preserve"> 16 bits</w:t>
      </w:r>
    </w:p>
    <w:p w14:paraId="4FFC114F" w14:textId="77777777" w:rsidR="00582984" w:rsidRDefault="00582984">
      <w:pPr>
        <w:pStyle w:val="SemEspaamento"/>
        <w:rPr>
          <w:b/>
          <w:color w:val="000000" w:themeColor="text1"/>
          <w:lang w:val="pt-BR"/>
        </w:rPr>
      </w:pPr>
    </w:p>
    <w:p w14:paraId="3ADB5216" w14:textId="77777777" w:rsidR="00EE0CCE" w:rsidRDefault="00EE0CCE" w:rsidP="00EE0CCE">
      <w:pPr>
        <w:pStyle w:val="SemEspaamento"/>
        <w:keepNext/>
      </w:pPr>
      <w:r>
        <w:rPr>
          <w:noProof/>
          <w:color w:val="000000" w:themeColor="text1"/>
          <w:lang w:val="pt-BR" w:eastAsia="pt-BR"/>
        </w:rPr>
        <w:drawing>
          <wp:inline distT="0" distB="0" distL="0" distR="0" wp14:anchorId="2D7F3851" wp14:editId="53E3F8F3">
            <wp:extent cx="8797925" cy="4193540"/>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png"/>
                    <pic:cNvPicPr/>
                  </pic:nvPicPr>
                  <pic:blipFill>
                    <a:blip r:embed="rId20">
                      <a:extLst>
                        <a:ext uri="{28A0092B-C50C-407E-A947-70E740481C1C}">
                          <a14:useLocalDpi xmlns:a14="http://schemas.microsoft.com/office/drawing/2010/main" val="0"/>
                        </a:ext>
                      </a:extLst>
                    </a:blip>
                    <a:stretch>
                      <a:fillRect/>
                    </a:stretch>
                  </pic:blipFill>
                  <pic:spPr>
                    <a:xfrm>
                      <a:off x="0" y="0"/>
                      <a:ext cx="8797925" cy="4193540"/>
                    </a:xfrm>
                    <a:prstGeom prst="rect">
                      <a:avLst/>
                    </a:prstGeom>
                  </pic:spPr>
                </pic:pic>
              </a:graphicData>
            </a:graphic>
          </wp:inline>
        </w:drawing>
      </w:r>
    </w:p>
    <w:p w14:paraId="76727FA9" w14:textId="0B18BE56" w:rsidR="00EE0CCE" w:rsidRPr="00EE0CCE" w:rsidRDefault="00EE0CCE" w:rsidP="00EE0CCE">
      <w:pPr>
        <w:pStyle w:val="Legenda"/>
        <w:jc w:val="center"/>
        <w:rPr>
          <w:color w:val="000000" w:themeColor="text1"/>
        </w:rPr>
        <w:sectPr w:rsidR="00EE0CCE" w:rsidRPr="00EE0CCE">
          <w:headerReference w:type="default" r:id="rId21"/>
          <w:pgSz w:w="15840" w:h="12240" w:orient="landscape"/>
          <w:pgMar w:top="1701" w:right="851" w:bottom="1701" w:left="1134" w:header="708" w:footer="0" w:gutter="0"/>
          <w:cols w:space="720"/>
          <w:formProt w:val="0"/>
          <w:docGrid w:linePitch="360" w:charSpace="-2049"/>
        </w:sectPr>
      </w:pPr>
      <w:r w:rsidRPr="00EE0CCE">
        <w:rPr>
          <w:color w:val="000000" w:themeColor="text1"/>
        </w:rPr>
        <w:t>Figura</w:t>
      </w:r>
      <w:r>
        <w:t xml:space="preserve"> </w:t>
      </w:r>
      <w:r>
        <w:fldChar w:fldCharType="begin"/>
      </w:r>
      <w:r>
        <w:instrText xml:space="preserve"> SEQ Figura \* ARABIC </w:instrText>
      </w:r>
      <w:r>
        <w:fldChar w:fldCharType="separate"/>
      </w:r>
      <w:r>
        <w:rPr>
          <w:noProof/>
        </w:rPr>
        <w:t>11</w:t>
      </w:r>
      <w:r>
        <w:fldChar w:fldCharType="end"/>
      </w:r>
      <w:r>
        <w:t xml:space="preserve"> </w:t>
      </w:r>
      <w:r w:rsidRPr="00EE0CCE">
        <w:rPr>
          <w:color w:val="000000" w:themeColor="text1"/>
        </w:rPr>
        <w:t xml:space="preserve">- Figura RTL do processador </w:t>
      </w:r>
      <w:proofErr w:type="spellStart"/>
      <w:r w:rsidRPr="00EE0CCE">
        <w:rPr>
          <w:color w:val="000000" w:themeColor="text1"/>
        </w:rPr>
        <w:t>uniciclo</w:t>
      </w:r>
      <w:proofErr w:type="spellEnd"/>
      <w:r w:rsidRPr="00EE0CCE">
        <w:rPr>
          <w:color w:val="000000" w:themeColor="text1"/>
        </w:rPr>
        <w:t xml:space="preserve"> de 16 bits</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6F7DED31"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w:t>
      </w:r>
      <w:proofErr w:type="gramStart"/>
      <w:r>
        <w:rPr>
          <w:sz w:val="24"/>
          <w:szCs w:val="24"/>
          <w:lang w:val="pt-BR"/>
        </w:rPr>
        <w:t>especifico</w:t>
      </w:r>
      <w:proofErr w:type="gramEnd"/>
      <w:r>
        <w:rPr>
          <w:sz w:val="24"/>
          <w:szCs w:val="24"/>
          <w:lang w:val="pt-BR"/>
        </w:rPr>
        <w:t xml:space="preserve">, em seguida efetuamos testes de cada instrução que o processador implementa. Para demonstrar o funcionamento do </w:t>
      </w:r>
      <w:r w:rsidRPr="00427D2A">
        <w:rPr>
          <w:color w:val="000000" w:themeColor="text1"/>
          <w:sz w:val="24"/>
          <w:szCs w:val="24"/>
          <w:lang w:val="pt-BR"/>
        </w:rPr>
        <w:t xml:space="preserve">processador </w:t>
      </w:r>
      <w:proofErr w:type="spellStart"/>
      <w:r w:rsidR="00427D2A" w:rsidRPr="00427D2A">
        <w:rPr>
          <w:color w:val="000000" w:themeColor="text1"/>
          <w:sz w:val="24"/>
          <w:szCs w:val="24"/>
          <w:lang w:val="pt-BR"/>
        </w:rPr>
        <w:t>unciclo</w:t>
      </w:r>
      <w:proofErr w:type="spellEnd"/>
      <w:r w:rsidR="00427D2A" w:rsidRPr="00427D2A">
        <w:rPr>
          <w:color w:val="000000" w:themeColor="text1"/>
          <w:sz w:val="24"/>
          <w:szCs w:val="24"/>
          <w:lang w:val="pt-BR"/>
        </w:rPr>
        <w:t xml:space="preserve"> de 16bits</w:t>
      </w:r>
      <w:r w:rsidRPr="00427D2A">
        <w:rPr>
          <w:color w:val="000000" w:themeColor="text1"/>
          <w:sz w:val="24"/>
          <w:szCs w:val="24"/>
          <w:lang w:val="pt-BR"/>
        </w:rPr>
        <w:t xml:space="preserve"> utilizaremos como exemplo o código para </w:t>
      </w:r>
      <w:r w:rsidR="00427D2A" w:rsidRPr="00427D2A">
        <w:rPr>
          <w:color w:val="000000" w:themeColor="text1"/>
          <w:sz w:val="24"/>
          <w:szCs w:val="24"/>
          <w:lang w:val="pt-BR"/>
        </w:rPr>
        <w:t xml:space="preserve">executar a instrução de </w:t>
      </w:r>
      <w:proofErr w:type="spellStart"/>
      <w:r w:rsidR="00427D2A" w:rsidRPr="00427D2A">
        <w:rPr>
          <w:color w:val="000000" w:themeColor="text1"/>
          <w:sz w:val="24"/>
          <w:szCs w:val="24"/>
          <w:lang w:val="pt-BR"/>
        </w:rPr>
        <w:t>add</w:t>
      </w:r>
      <w:proofErr w:type="spellEnd"/>
      <w:r w:rsidR="00427D2A" w:rsidRPr="00427D2A">
        <w:rPr>
          <w:color w:val="000000" w:themeColor="text1"/>
          <w:sz w:val="24"/>
          <w:szCs w:val="24"/>
          <w:lang w:val="pt-BR"/>
        </w:rPr>
        <w:t>.</w:t>
      </w:r>
    </w:p>
    <w:p w14:paraId="68983F19" w14:textId="77777777" w:rsidR="00AC2AB8" w:rsidRDefault="00AC2AB8">
      <w:pPr>
        <w:pStyle w:val="SemEspaamento"/>
        <w:jc w:val="both"/>
        <w:rPr>
          <w:sz w:val="24"/>
          <w:szCs w:val="24"/>
          <w:lang w:val="pt-BR"/>
        </w:rPr>
      </w:pPr>
    </w:p>
    <w:p w14:paraId="4D016025" w14:textId="53D9DBDE" w:rsidR="00427D2A" w:rsidRDefault="00427D2A" w:rsidP="00427D2A">
      <w:pPr>
        <w:pStyle w:val="SemEspaamento"/>
        <w:jc w:val="center"/>
        <w:rPr>
          <w:sz w:val="24"/>
          <w:szCs w:val="24"/>
          <w:lang w:val="pt-BR"/>
        </w:rPr>
      </w:pPr>
      <w:r>
        <w:rPr>
          <w:sz w:val="24"/>
          <w:szCs w:val="24"/>
          <w:lang w:val="pt-BR"/>
        </w:rPr>
        <w:t xml:space="preserve">0000000000001000 </w:t>
      </w:r>
      <w:proofErr w:type="spellStart"/>
      <w:r>
        <w:rPr>
          <w:sz w:val="24"/>
          <w:szCs w:val="24"/>
          <w:lang w:val="pt-BR"/>
        </w:rPr>
        <w:t>add</w:t>
      </w:r>
      <w:proofErr w:type="spellEnd"/>
      <w:r>
        <w:rPr>
          <w:sz w:val="24"/>
          <w:szCs w:val="24"/>
          <w:lang w:val="pt-BR"/>
        </w:rPr>
        <w:t xml:space="preserve"> $s0, $s0, $1</w:t>
      </w:r>
    </w:p>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32ED44E8" w14:textId="34B2FBC5" w:rsidR="00AC2AB8" w:rsidRDefault="00427D2A" w:rsidP="00427D2A">
      <w:pPr>
        <w:keepNext/>
      </w:pPr>
      <w:r>
        <w:rPr>
          <w:noProof/>
          <w:lang w:eastAsia="pt-BR"/>
        </w:rPr>
        <w:drawing>
          <wp:inline distT="0" distB="0" distL="0" distR="0" wp14:anchorId="3643F0BA" wp14:editId="155D3B27">
            <wp:extent cx="5612130" cy="315658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20181204-WA0000.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2" w:name="_Toc444681817"/>
      <w:r>
        <w:rPr>
          <w:color w:val="00000A"/>
        </w:rPr>
        <w:t xml:space="preserve">Figura </w:t>
      </w:r>
      <w:r>
        <w:rPr>
          <w:color w:val="00000A"/>
        </w:rPr>
        <w:fldChar w:fldCharType="begin"/>
      </w:r>
      <w:r>
        <w:instrText>SEQ Figura \* ARABIC</w:instrText>
      </w:r>
      <w:r>
        <w:fldChar w:fldCharType="separate"/>
      </w:r>
      <w:r w:rsidR="00EE0CCE">
        <w:rPr>
          <w:noProof/>
        </w:rPr>
        <w:t>12</w:t>
      </w:r>
      <w:r>
        <w:fldChar w:fldCharType="end"/>
      </w:r>
      <w:bookmarkEnd w:id="22"/>
      <w:r>
        <w:rPr>
          <w:color w:val="00000A"/>
        </w:rPr>
        <w:t xml:space="preserve"> - Resultado na </w:t>
      </w:r>
      <w:proofErr w:type="spellStart"/>
      <w:r>
        <w:rPr>
          <w:color w:val="00000A"/>
        </w:rPr>
        <w:t>waveform</w:t>
      </w:r>
      <w:proofErr w:type="spellEnd"/>
      <w:r>
        <w:rPr>
          <w:color w:val="00000A"/>
        </w:rPr>
        <w:t>.</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3" w:name="_Toc444681806"/>
      <w:bookmarkEnd w:id="23"/>
      <w:r>
        <w:rPr>
          <w:color w:val="00000A"/>
        </w:rPr>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 xml:space="preserve">profundado do assunto, saindo da parte mais superficial da descrição dos componentes </w:t>
      </w:r>
      <w:proofErr w:type="gramStart"/>
      <w:r w:rsidR="00C87F75">
        <w:t>até, a</w:t>
      </w:r>
      <w:proofErr w:type="gramEnd"/>
      <w:r w:rsidR="00C87F75">
        <w:t xml:space="preserve"> sua funcionalidade em si por debaixo dos panos.</w:t>
      </w:r>
    </w:p>
    <w:sectPr w:rsidR="00A57E8C" w:rsidRPr="001F1F76">
      <w:headerReference w:type="default" r:id="rId23"/>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2ECB4" w14:textId="77777777" w:rsidR="00C47A13" w:rsidRDefault="00C47A13">
      <w:pPr>
        <w:spacing w:after="0" w:line="240" w:lineRule="auto"/>
      </w:pPr>
      <w:r>
        <w:separator/>
      </w:r>
    </w:p>
  </w:endnote>
  <w:endnote w:type="continuationSeparator" w:id="0">
    <w:p w14:paraId="5436A241" w14:textId="77777777" w:rsidR="00C47A13" w:rsidRDefault="00C4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BE7CF" w14:textId="77777777" w:rsidR="00C47A13" w:rsidRDefault="00C47A13">
      <w:pPr>
        <w:spacing w:after="0" w:line="240" w:lineRule="auto"/>
      </w:pPr>
      <w:r>
        <w:separator/>
      </w:r>
    </w:p>
  </w:footnote>
  <w:footnote w:type="continuationSeparator" w:id="0">
    <w:p w14:paraId="0E795E8C" w14:textId="77777777" w:rsidR="00C47A13" w:rsidRDefault="00C47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534482"/>
      <w:docPartObj>
        <w:docPartGallery w:val="Page Numbers (Top of Page)"/>
        <w:docPartUnique/>
      </w:docPartObj>
    </w:sdtPr>
    <w:sdtEndPr/>
    <w:sdtContent>
      <w:p w14:paraId="24B3C4D6" w14:textId="77777777" w:rsidR="00E66086" w:rsidRDefault="00E66086">
        <w:pPr>
          <w:pStyle w:val="Cabealho"/>
          <w:jc w:val="right"/>
        </w:pPr>
        <w:r>
          <w:fldChar w:fldCharType="begin"/>
        </w:r>
        <w:r>
          <w:instrText>PAGE</w:instrText>
        </w:r>
        <w:r>
          <w:fldChar w:fldCharType="separate"/>
        </w:r>
        <w:r w:rsidR="00767D4E">
          <w:rPr>
            <w:noProof/>
          </w:rPr>
          <w:t>14</w:t>
        </w:r>
        <w:r>
          <w:fldChar w:fldCharType="end"/>
        </w:r>
      </w:p>
      <w:p w14:paraId="1F930C41" w14:textId="77777777" w:rsidR="00E66086" w:rsidRDefault="00C47A13">
        <w:pPr>
          <w:pStyle w:val="Cabealho"/>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4379"/>
      <w:docPartObj>
        <w:docPartGallery w:val="Page Numbers (Top of Page)"/>
        <w:docPartUnique/>
      </w:docPartObj>
    </w:sdtPr>
    <w:sdtEndPr/>
    <w:sdtContent>
      <w:p w14:paraId="14DDA213" w14:textId="77777777" w:rsidR="00E66086" w:rsidRDefault="00E66086">
        <w:pPr>
          <w:pStyle w:val="Cabealho"/>
          <w:jc w:val="right"/>
        </w:pPr>
        <w:r>
          <w:fldChar w:fldCharType="begin"/>
        </w:r>
        <w:r>
          <w:instrText>PAGE</w:instrText>
        </w:r>
        <w:r>
          <w:fldChar w:fldCharType="separate"/>
        </w:r>
        <w:r w:rsidR="00767D4E">
          <w:rPr>
            <w:noProof/>
          </w:rPr>
          <w:t>15</w:t>
        </w:r>
        <w:r>
          <w:fldChar w:fldCharType="end"/>
        </w:r>
      </w:p>
      <w:p w14:paraId="159F6D33" w14:textId="77777777" w:rsidR="00E66086" w:rsidRDefault="00C47A13">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876428"/>
      <w:docPartObj>
        <w:docPartGallery w:val="Page Numbers (Top of Page)"/>
        <w:docPartUnique/>
      </w:docPartObj>
    </w:sdtPr>
    <w:sdtEndPr/>
    <w:sdtContent>
      <w:p w14:paraId="78F83015" w14:textId="77777777" w:rsidR="00E66086" w:rsidRDefault="00E66086">
        <w:pPr>
          <w:pStyle w:val="Cabealho"/>
          <w:jc w:val="right"/>
        </w:pPr>
        <w:r>
          <w:fldChar w:fldCharType="begin"/>
        </w:r>
        <w:r>
          <w:instrText>PAGE</w:instrText>
        </w:r>
        <w:r>
          <w:fldChar w:fldCharType="separate"/>
        </w:r>
        <w:r w:rsidR="00767D4E">
          <w:rPr>
            <w:noProof/>
          </w:rPr>
          <w:t>17</w:t>
        </w:r>
        <w:r>
          <w:fldChar w:fldCharType="end"/>
        </w:r>
      </w:p>
      <w:p w14:paraId="645985F2" w14:textId="77777777" w:rsidR="00E66086" w:rsidRDefault="00C47A13">
        <w:pPr>
          <w:pStyle w:val="Cabealh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AB8"/>
    <w:rsid w:val="000051A2"/>
    <w:rsid w:val="0004678C"/>
    <w:rsid w:val="00085CFC"/>
    <w:rsid w:val="000912F5"/>
    <w:rsid w:val="000A13B8"/>
    <w:rsid w:val="000C169A"/>
    <w:rsid w:val="0010171F"/>
    <w:rsid w:val="00105E6A"/>
    <w:rsid w:val="001528E4"/>
    <w:rsid w:val="00192047"/>
    <w:rsid w:val="00193753"/>
    <w:rsid w:val="001A08A6"/>
    <w:rsid w:val="001F1F76"/>
    <w:rsid w:val="0020305E"/>
    <w:rsid w:val="00325B13"/>
    <w:rsid w:val="003947FB"/>
    <w:rsid w:val="003A06D8"/>
    <w:rsid w:val="003A4866"/>
    <w:rsid w:val="003F60BD"/>
    <w:rsid w:val="00400B29"/>
    <w:rsid w:val="0042382F"/>
    <w:rsid w:val="00427D2A"/>
    <w:rsid w:val="00433348"/>
    <w:rsid w:val="00457F97"/>
    <w:rsid w:val="004C7368"/>
    <w:rsid w:val="005451C2"/>
    <w:rsid w:val="00554EA8"/>
    <w:rsid w:val="0057381D"/>
    <w:rsid w:val="00582984"/>
    <w:rsid w:val="005B7A69"/>
    <w:rsid w:val="005C7EBF"/>
    <w:rsid w:val="006373FA"/>
    <w:rsid w:val="006406A9"/>
    <w:rsid w:val="006B573A"/>
    <w:rsid w:val="006C1A62"/>
    <w:rsid w:val="006E2E2D"/>
    <w:rsid w:val="00722A6B"/>
    <w:rsid w:val="00767D4E"/>
    <w:rsid w:val="007805B2"/>
    <w:rsid w:val="007D4494"/>
    <w:rsid w:val="007F5A43"/>
    <w:rsid w:val="007F5B84"/>
    <w:rsid w:val="007F771E"/>
    <w:rsid w:val="00867681"/>
    <w:rsid w:val="00897A6A"/>
    <w:rsid w:val="008A7257"/>
    <w:rsid w:val="008B1088"/>
    <w:rsid w:val="008E1327"/>
    <w:rsid w:val="008F543C"/>
    <w:rsid w:val="009116F4"/>
    <w:rsid w:val="00917A62"/>
    <w:rsid w:val="00943A39"/>
    <w:rsid w:val="00945A05"/>
    <w:rsid w:val="009636C9"/>
    <w:rsid w:val="0098275F"/>
    <w:rsid w:val="00A03878"/>
    <w:rsid w:val="00A155E7"/>
    <w:rsid w:val="00A3231B"/>
    <w:rsid w:val="00A53E54"/>
    <w:rsid w:val="00A55C03"/>
    <w:rsid w:val="00A57E8C"/>
    <w:rsid w:val="00AA4D60"/>
    <w:rsid w:val="00AB4D56"/>
    <w:rsid w:val="00AC2AB8"/>
    <w:rsid w:val="00AD3479"/>
    <w:rsid w:val="00B23DB5"/>
    <w:rsid w:val="00B55968"/>
    <w:rsid w:val="00B7587E"/>
    <w:rsid w:val="00B828D6"/>
    <w:rsid w:val="00BA221B"/>
    <w:rsid w:val="00BE429F"/>
    <w:rsid w:val="00C13C3B"/>
    <w:rsid w:val="00C47A13"/>
    <w:rsid w:val="00C87F75"/>
    <w:rsid w:val="00CB06E2"/>
    <w:rsid w:val="00CE36BF"/>
    <w:rsid w:val="00D3193D"/>
    <w:rsid w:val="00DA47BE"/>
    <w:rsid w:val="00DD05F6"/>
    <w:rsid w:val="00DF1355"/>
    <w:rsid w:val="00E2322D"/>
    <w:rsid w:val="00E66086"/>
    <w:rsid w:val="00E71E35"/>
    <w:rsid w:val="00EA6984"/>
    <w:rsid w:val="00EB43A2"/>
    <w:rsid w:val="00EB444B"/>
    <w:rsid w:val="00EE0CCE"/>
    <w:rsid w:val="00F26EFA"/>
    <w:rsid w:val="00F37552"/>
    <w:rsid w:val="00F50C31"/>
    <w:rsid w:val="00F5323C"/>
    <w:rsid w:val="00F74001"/>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CB28-66DA-4CC6-85CD-008AF621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6513</TotalTime>
  <Pages>17</Pages>
  <Words>2891</Words>
  <Characters>15617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Luigi Muller Sousa Linhares</cp:lastModifiedBy>
  <cp:revision>683</cp:revision>
  <cp:lastPrinted>2012-08-28T12:08:00Z</cp:lastPrinted>
  <dcterms:created xsi:type="dcterms:W3CDTF">2012-04-08T02:44:00Z</dcterms:created>
  <dcterms:modified xsi:type="dcterms:W3CDTF">2018-12-04T12:32:00Z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