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tLeast"/>
        <w:ind w:right="0" w:rightChars="0"/>
        <w:outlineLvl w:val="3"/>
        <w:rPr>
          <w:b/>
          <w:sz w:val="21"/>
          <w:szCs w:val="21"/>
        </w:rPr>
      </w:pPr>
      <w:r>
        <w:rPr>
          <w:rStyle w:val="5"/>
          <w:rFonts w:hint="eastAsia"/>
          <w:b/>
          <w:i w:val="0"/>
          <w:color w:val="052F68"/>
          <w:sz w:val="21"/>
          <w:szCs w:val="21"/>
          <w:lang w:val="en-US" w:eastAsia="zh-CN"/>
        </w:rPr>
        <w:t>1.</w:t>
      </w:r>
      <w:r>
        <w:rPr>
          <w:rStyle w:val="5"/>
          <w:b/>
          <w:i w:val="0"/>
          <w:color w:val="052F68"/>
          <w:sz w:val="21"/>
          <w:szCs w:val="21"/>
        </w:rPr>
        <w:t>证件要求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b/>
          <w:sz w:val="21"/>
          <w:szCs w:val="21"/>
        </w:rPr>
      </w:pPr>
      <w:r>
        <w:rPr>
          <w:b/>
          <w:sz w:val="21"/>
          <w:szCs w:val="21"/>
        </w:rPr>
        <w:t>中国大陆托福</w:t>
      </w:r>
      <w:r>
        <w:rPr>
          <w:b/>
          <w:sz w:val="21"/>
          <w:szCs w:val="21"/>
          <w:vertAlign w:val="baseline"/>
        </w:rPr>
        <w:t>®</w:t>
      </w:r>
      <w:r>
        <w:rPr>
          <w:b/>
          <w:sz w:val="21"/>
          <w:szCs w:val="21"/>
        </w:rPr>
        <w:t>考场对身份证件的要求：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420"/>
        <w:rPr>
          <w:sz w:val="21"/>
          <w:szCs w:val="21"/>
        </w:rPr>
      </w:pPr>
      <w:r>
        <w:rPr>
          <w:sz w:val="21"/>
          <w:szCs w:val="21"/>
        </w:rPr>
        <w:t>• 中国大陆考生必须携带有效的二代居民身份证原件参加考试。这是唯一接受的身份证件。根据中华人民共和国相关法律， 任何年龄的公民，均可在户籍所在地申领居民身份证。请考生确认所持二代身份证仍在有效期内、芯片信息读取功能正常、本人当前相貌无重大改变（如整容、性别改变等）。否则，建议考生立即重新申请新的二代身份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420"/>
        <w:rPr>
          <w:rFonts w:hint="eastAsia"/>
          <w:sz w:val="21"/>
          <w:szCs w:val="21"/>
        </w:rPr>
      </w:pPr>
      <w:r>
        <w:rPr>
          <w:rFonts w:hint="eastAsia"/>
          <w:sz w:val="21"/>
          <w:szCs w:val="21"/>
        </w:rPr>
        <w:t>• 中国台湾考生必须携带有效的台湾地区居民往来大陆通行证原件或台湾居民居住证原件参加考试。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420"/>
        <w:rPr>
          <w:rFonts w:hint="eastAsia"/>
          <w:sz w:val="21"/>
          <w:szCs w:val="21"/>
        </w:rPr>
      </w:pPr>
      <w:r>
        <w:rPr>
          <w:rFonts w:hint="eastAsia"/>
          <w:sz w:val="21"/>
          <w:szCs w:val="21"/>
        </w:rPr>
        <w:t>• 中国香港和澳门考生必须携带有效的港澳身份证/港澳居民居住证或港澳护照原件参加考试。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420"/>
        <w:rPr>
          <w:rFonts w:hint="eastAsia"/>
          <w:sz w:val="21"/>
          <w:szCs w:val="21"/>
        </w:rPr>
      </w:pPr>
      <w:r>
        <w:rPr>
          <w:rFonts w:hint="eastAsia"/>
          <w:sz w:val="21"/>
          <w:szCs w:val="21"/>
        </w:rPr>
        <w:t>注意：证件上的姓名和生日等个人信息必须与报名信息完全一致。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tLeast"/>
        <w:ind w:left="0" w:right="0"/>
        <w:rPr>
          <w:rStyle w:val="5"/>
          <w:b/>
          <w:i w:val="0"/>
          <w:color w:val="052F68"/>
          <w:sz w:val="21"/>
          <w:szCs w:val="21"/>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tLeast"/>
        <w:ind w:leftChars="0" w:right="0" w:rightChars="0"/>
        <w:outlineLvl w:val="3"/>
        <w:rPr>
          <w:b/>
          <w:sz w:val="21"/>
          <w:szCs w:val="21"/>
        </w:rPr>
      </w:pPr>
      <w:r>
        <w:rPr>
          <w:rStyle w:val="5"/>
          <w:rFonts w:hint="eastAsia"/>
          <w:b/>
          <w:i w:val="0"/>
          <w:color w:val="052F68"/>
          <w:sz w:val="21"/>
          <w:szCs w:val="21"/>
          <w:lang w:val="en-US" w:eastAsia="zh-CN"/>
        </w:rPr>
        <w:t>2.</w:t>
      </w:r>
      <w:r>
        <w:rPr>
          <w:rStyle w:val="5"/>
          <w:b/>
          <w:i w:val="0"/>
          <w:color w:val="052F68"/>
          <w:sz w:val="21"/>
          <w:szCs w:val="21"/>
        </w:rPr>
        <w:t>考生进场检录和考位安排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420"/>
        <w:rPr>
          <w:b/>
          <w:sz w:val="21"/>
          <w:szCs w:val="21"/>
        </w:rPr>
      </w:pPr>
      <w:r>
        <w:t>考务人员将依次安排考生检录进入考场。考生应携带符合要求的</w:t>
      </w:r>
      <w:r>
        <w:rPr>
          <w:b/>
          <w:bCs/>
        </w:rPr>
        <w:t>身份证件和签署的保密协议</w:t>
      </w:r>
      <w:r>
        <w:t>接受主考检录。主考将核收保密协议，审核考生与报名信息及其身份证件（必须是符合前述身份证要求的身份证件）的一致性（使用人脸识别技术）并进行数码摄像。有以下情形的考生将无法通过身份核查并将被视为身份证件不符合要求拒绝入场，按照ETS的规则，将不退还部分或全部考费。 </w:t>
      </w:r>
      <w:r>
        <w:br w:type="textWrapping"/>
      </w:r>
      <w:r>
        <w:br w:type="textWrapping"/>
      </w:r>
      <w:r>
        <w:rPr>
          <w:rFonts w:hint="eastAsia"/>
          <w:lang w:val="en-US" w:eastAsia="zh-CN"/>
        </w:rPr>
        <w:t>3.</w:t>
      </w:r>
      <w:r>
        <w:rPr>
          <w:rStyle w:val="5"/>
          <w:b/>
          <w:i w:val="0"/>
          <w:color w:val="052F68"/>
          <w:sz w:val="21"/>
          <w:szCs w:val="21"/>
        </w:rPr>
        <w:t>考试注意事项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420"/>
      </w:pPr>
      <w:r>
        <w:t>托福网考</w:t>
      </w:r>
      <w:r>
        <w:rPr>
          <w:sz w:val="12"/>
          <w:szCs w:val="12"/>
          <w:vertAlign w:val="baseline"/>
        </w:rPr>
        <w:t>®</w:t>
      </w:r>
      <w:r>
        <w:t>允许考生在考试进行当中做笔记。考场将发给每位考生一支铅笔和三张专用草稿纸。考试完毕后考生须在退场前将铅笔和草稿纸如数退还。 考试计时由计算机系统控制并显示在显示屏上。禁止考生携带和放置个人计时器。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420"/>
      </w:pPr>
      <w:r>
        <w:t>耳机的音量由考生在计算机上通过鼠标调整。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420"/>
      </w:pPr>
      <w:r>
        <w:t>考生在考试时，只需使用计算机的键盘、鼠标和耳机进行考试，不得擅自触摸和拔插计算机其他部件。因考生非正常使用而导致计算机及耳机损坏（如将耳机电缆拉断），由考生负责赔偿。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420"/>
      </w:pPr>
      <w:r>
        <w:t>如遇计算机系统故障或死机，请考生不要紧张，立即举手示意考务人员帮助重新启动考试系统。停机期间考试的计时停止。重新启动系统后将从停止时刻开始。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42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40" w:lineRule="atLeast"/>
        <w:ind w:left="0" w:right="0"/>
        <w:rPr>
          <w:b/>
          <w:sz w:val="21"/>
          <w:szCs w:val="21"/>
        </w:rPr>
      </w:pPr>
      <w:r>
        <w:rPr>
          <w:rStyle w:val="5"/>
          <w:rFonts w:hint="eastAsia"/>
          <w:b/>
          <w:i w:val="0"/>
          <w:color w:val="052F68"/>
          <w:sz w:val="21"/>
          <w:szCs w:val="21"/>
          <w:lang w:val="en-US" w:eastAsia="zh-CN"/>
        </w:rPr>
        <w:t>4.</w:t>
      </w:r>
      <w:bookmarkStart w:id="0" w:name="_GoBack"/>
      <w:bookmarkEnd w:id="0"/>
      <w:r>
        <w:rPr>
          <w:rStyle w:val="5"/>
          <w:b/>
          <w:i w:val="0"/>
          <w:color w:val="052F68"/>
          <w:sz w:val="21"/>
          <w:szCs w:val="21"/>
        </w:rPr>
        <w:t>考试成绩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420"/>
      </w:pPr>
      <w:r>
        <w:t>通常情况下，考生可在考试结束约15个工作日后登陆报名网站查询成绩。ETS正式打印的成绩单通常会在考试日后8周左右通过快递寄送到考生报名时提交的中文地址。快递单号将显示在考生个人账户中。托福考试成绩的有效期为考试日后2年。请注意，考生个人成绩单只有一份，如因个人原因丢失，不予补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A22EB"/>
    <w:rsid w:val="028E0592"/>
    <w:rsid w:val="1D20497B"/>
    <w:rsid w:val="29AC61D3"/>
    <w:rsid w:val="394A22EB"/>
    <w:rsid w:val="46916B85"/>
    <w:rsid w:val="7A6C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2019-01-31T02:25:00Z</dcterms:created>
  <dc:creator>刘羽</dc:creator>
  <cp:lastModifiedBy>Yvonnexie</cp:lastModifiedBy>
  <dcterms:modified xsi:type="dcterms:W3CDTF">2019-02-13T03:49:57Z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