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Template Engines</w:t>
      </w:r>
    </w:p>
    <w:p w:rsidR="00000000" w:rsidDel="00000000" w:rsidP="00000000" w:rsidRDefault="00000000" w:rsidRPr="00000000" w14:paraId="00000002">
      <w:pPr>
        <w:spacing w:after="200" w:line="276" w:lineRule="auto"/>
        <w:ind w:left="0" w:firstLine="0"/>
        <w:jc w:val="center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Template engine lets: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write HTML files with special syntax to include dynamic content.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keep application logic (JS) separate from your view (HTML).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Render pages on the server-side before sending them to the browser.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At runtime the template engine replaces variables in a template file with actual values and transforms the template into an HTML file sent to the client.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EJS is a template engine which stands for Embedded Javascript Templating. To render template files, the application has to be configured.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‘views’: directory where all the template files are located. Eg: </w:t>
      </w: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app.set(</w:t>
      </w:r>
      <w:r w:rsidDel="00000000" w:rsidR="00000000" w:rsidRPr="00000000">
        <w:rPr>
          <w:rFonts w:ascii="Consolas" w:cs="Consolas" w:eastAsia="Consolas" w:hAnsi="Consolas"/>
          <w:color w:val="a31515"/>
          <w:sz w:val="28"/>
          <w:szCs w:val="28"/>
          <w:highlight w:val="white"/>
          <w:rtl w:val="0"/>
        </w:rPr>
        <w:t xml:space="preserve">'views'</w:t>
      </w: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8"/>
          <w:szCs w:val="28"/>
          <w:highlight w:val="white"/>
          <w:rtl w:val="0"/>
        </w:rPr>
        <w:t xml:space="preserve">'./views'</w:t>
      </w: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);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 This defaults to the views directory in the application root directory. There is no need to write the directory name when passing the path in </w:t>
      </w: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res.render();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‘view engine’: template engine to use. Eg: </w:t>
      </w: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app.set(</w:t>
      </w:r>
      <w:r w:rsidDel="00000000" w:rsidR="00000000" w:rsidRPr="00000000">
        <w:rPr>
          <w:rFonts w:ascii="Consolas" w:cs="Consolas" w:eastAsia="Consolas" w:hAnsi="Consolas"/>
          <w:color w:val="a31515"/>
          <w:sz w:val="28"/>
          <w:szCs w:val="28"/>
          <w:highlight w:val="white"/>
          <w:rtl w:val="0"/>
        </w:rPr>
        <w:t xml:space="preserve">'view engine'</w:t>
      </w: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8"/>
          <w:szCs w:val="28"/>
          <w:highlight w:val="white"/>
          <w:rtl w:val="0"/>
        </w:rPr>
        <w:t xml:space="preserve">'ejs'</w:t>
      </w: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);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spacing w:after="200" w:before="0" w:line="276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npm i ejs</w:t>
        <w:br w:type="textWrapping"/>
        <w:t xml:space="preserve">app.set(</w:t>
      </w:r>
      <w:r w:rsidDel="00000000" w:rsidR="00000000" w:rsidRPr="00000000">
        <w:rPr>
          <w:rFonts w:ascii="Consolas" w:cs="Consolas" w:eastAsia="Consolas" w:hAnsi="Consolas"/>
          <w:color w:val="a31515"/>
          <w:sz w:val="28"/>
          <w:szCs w:val="28"/>
          <w:highlight w:val="white"/>
          <w:rtl w:val="0"/>
        </w:rPr>
        <w:t xml:space="preserve">'view engine'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8"/>
          <w:szCs w:val="28"/>
          <w:highlight w:val="white"/>
          <w:rtl w:val="0"/>
        </w:rPr>
        <w:t xml:space="preserve">'ejs'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EJS Syntax: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&lt;%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⇒ ‘Scriptlet’ tag, for control-flow, no output</w:t>
      </w:r>
    </w:p>
    <w:p w:rsidR="00000000" w:rsidDel="00000000" w:rsidP="00000000" w:rsidRDefault="00000000" w:rsidRPr="00000000" w14:paraId="0000000E">
      <w:pPr>
        <w:widowControl w:val="0"/>
        <w:numPr>
          <w:ilvl w:val="2"/>
          <w:numId w:val="1"/>
        </w:numPr>
        <w:spacing w:after="200" w:line="276" w:lineRule="auto"/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&lt;% 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 (user.isLoggedIn) { %&gt;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&lt;p&gt;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Welcome back!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&lt;/p&gt;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br w:type="textWrapping"/>
        <w:t xml:space="preserve">&lt;% } %&gt;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&lt;%_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⇒ ‘Whitespace Slurping’ Scriptlet tag, strips all whitespace before it</w:t>
      </w:r>
    </w:p>
    <w:p w:rsidR="00000000" w:rsidDel="00000000" w:rsidP="00000000" w:rsidRDefault="00000000" w:rsidRPr="00000000" w14:paraId="00000011">
      <w:pPr>
        <w:widowControl w:val="0"/>
        <w:numPr>
          <w:ilvl w:val="2"/>
          <w:numId w:val="1"/>
        </w:numPr>
        <w:spacing w:after="200" w:before="0" w:line="276" w:lineRule="auto"/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&lt;ul&gt;</w:t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&lt;%_ </w:t>
      </w:r>
      <w:r w:rsidDel="00000000" w:rsidR="00000000" w:rsidRPr="00000000">
        <w:rPr>
          <w:rFonts w:ascii="Consolas" w:cs="Consolas" w:eastAsia="Consolas" w:hAnsi="Consolas"/>
          <w:color w:val="ff0000"/>
          <w:sz w:val="28"/>
          <w:szCs w:val="28"/>
          <w:highlight w:val="whit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0000"/>
          <w:sz w:val="28"/>
          <w:szCs w:val="28"/>
          <w:highlight w:val="whit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28"/>
          <w:szCs w:val="28"/>
          <w:highlight w:val="whit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a31515"/>
          <w:sz w:val="28"/>
          <w:szCs w:val="28"/>
          <w:highlight w:val="white"/>
          <w:rtl w:val="0"/>
        </w:rPr>
        <w:t xml:space="preserve">0;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0000"/>
          <w:sz w:val="28"/>
          <w:szCs w:val="28"/>
          <w:highlight w:val="whit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 &lt; </w:t>
      </w:r>
      <w:r w:rsidDel="00000000" w:rsidR="00000000" w:rsidRPr="00000000">
        <w:rPr>
          <w:rFonts w:ascii="Consolas" w:cs="Consolas" w:eastAsia="Consolas" w:hAnsi="Consolas"/>
          <w:color w:val="ff0000"/>
          <w:sz w:val="28"/>
          <w:szCs w:val="28"/>
          <w:highlight w:val="white"/>
          <w:rtl w:val="0"/>
        </w:rPr>
        <w:t xml:space="preserve">items.length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ff0000"/>
          <w:sz w:val="28"/>
          <w:szCs w:val="28"/>
          <w:highlight w:val="whit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++) { %&gt;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&lt;li&gt;&lt;%= </w:t>
      </w:r>
      <w:r w:rsidDel="00000000" w:rsidR="00000000" w:rsidRPr="00000000">
        <w:rPr>
          <w:rFonts w:ascii="Consolas" w:cs="Consolas" w:eastAsia="Consolas" w:hAnsi="Consolas"/>
          <w:color w:val="ff0000"/>
          <w:sz w:val="28"/>
          <w:szCs w:val="28"/>
          <w:highlight w:val="white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f0000"/>
          <w:sz w:val="28"/>
          <w:szCs w:val="28"/>
          <w:highlight w:val="whit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] %&gt;&lt;/li&gt;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&lt;% } %&gt;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&lt;%=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⇒ Used to display the value stored by variable var.</w:t>
      </w:r>
    </w:p>
    <w:p w:rsidR="00000000" w:rsidDel="00000000" w:rsidP="00000000" w:rsidRDefault="00000000" w:rsidRPr="00000000" w14:paraId="00000013">
      <w:pPr>
        <w:widowControl w:val="0"/>
        <w:numPr>
          <w:ilvl w:val="2"/>
          <w:numId w:val="1"/>
        </w:numPr>
        <w:spacing w:after="200" w:before="0" w:line="276" w:lineRule="auto"/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&lt;p&gt;Hello, &lt;%= user.name %&gt;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&lt;%-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⇒ Outputs the unescaped value into the template</w:t>
      </w:r>
    </w:p>
    <w:p w:rsidR="00000000" w:rsidDel="00000000" w:rsidP="00000000" w:rsidRDefault="00000000" w:rsidRPr="00000000" w14:paraId="00000015">
      <w:pPr>
        <w:widowControl w:val="0"/>
        <w:numPr>
          <w:ilvl w:val="2"/>
          <w:numId w:val="1"/>
        </w:numPr>
        <w:spacing w:after="200" w:before="0" w:line="276" w:lineRule="auto"/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&lt;%- user.bio 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&lt;%#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⇒ Comment tag, no execution no output</w:t>
      </w:r>
    </w:p>
    <w:p w:rsidR="00000000" w:rsidDel="00000000" w:rsidP="00000000" w:rsidRDefault="00000000" w:rsidRPr="00000000" w14:paraId="00000017">
      <w:pPr>
        <w:widowControl w:val="0"/>
        <w:numPr>
          <w:ilvl w:val="2"/>
          <w:numId w:val="1"/>
        </w:numPr>
        <w:spacing w:after="200" w:before="0" w:line="276" w:lineRule="auto"/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&lt;%# This is a comment that will not be rendered or executed 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&lt;%%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⇒ Outputs a literal </w:t>
      </w:r>
      <w:r w:rsidDel="00000000" w:rsidR="00000000" w:rsidRPr="00000000">
        <w:rPr>
          <w:rFonts w:ascii="Consolas" w:cs="Consolas" w:eastAsia="Consolas" w:hAnsi="Consolas"/>
          <w:color w:val="a31515"/>
          <w:sz w:val="28"/>
          <w:szCs w:val="28"/>
          <w:highlight w:val="white"/>
          <w:rtl w:val="0"/>
        </w:rPr>
        <w:t xml:space="preserve">&lt;%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2"/>
          <w:numId w:val="1"/>
        </w:numPr>
        <w:spacing w:after="200" w:before="0" w:line="276" w:lineRule="auto"/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&lt;%%= Some text 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%&gt;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⇒ Plain ending tag</w:t>
      </w:r>
    </w:p>
    <w:p w:rsidR="00000000" w:rsidDel="00000000" w:rsidP="00000000" w:rsidRDefault="00000000" w:rsidRPr="00000000" w14:paraId="0000001B">
      <w:pPr>
        <w:widowControl w:val="0"/>
        <w:numPr>
          <w:ilvl w:val="2"/>
          <w:numId w:val="1"/>
        </w:numPr>
        <w:spacing w:after="200" w:before="0" w:line="276" w:lineRule="auto"/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&lt;% 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a31515"/>
          <w:sz w:val="28"/>
          <w:szCs w:val="28"/>
          <w:highlight w:val="whit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) { %&gt;</w:t>
        <w:br w:type="textWrapping"/>
        <w:t xml:space="preserve">  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&lt;p&gt;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Always visible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&lt;/p&gt;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br w:type="textWrapping"/>
        <w:t xml:space="preserve">&lt;% } 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-%&gt;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⇒ Trim mode (‘newline slurp’) tag, trims following newline</w:t>
      </w:r>
    </w:p>
    <w:p w:rsidR="00000000" w:rsidDel="00000000" w:rsidP="00000000" w:rsidRDefault="00000000" w:rsidRPr="00000000" w14:paraId="0000001D">
      <w:pPr>
        <w:widowControl w:val="0"/>
        <w:numPr>
          <w:ilvl w:val="2"/>
          <w:numId w:val="1"/>
        </w:numPr>
        <w:spacing w:after="200" w:before="0" w:line="276" w:lineRule="auto"/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&lt;% 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 (user) { -%&gt;</w:t>
        <w:br w:type="textWrapping"/>
        <w:t xml:space="preserve">Hello &lt;%= user.name %&gt;</w:t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&lt;% } 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_%&gt;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⇒ ‘Whitespace Slurping’ ending tag, removes all whitespace after it</w:t>
      </w:r>
    </w:p>
    <w:p w:rsidR="00000000" w:rsidDel="00000000" w:rsidP="00000000" w:rsidRDefault="00000000" w:rsidRPr="00000000" w14:paraId="0000001F">
      <w:pPr>
        <w:widowControl w:val="0"/>
        <w:numPr>
          <w:ilvl w:val="2"/>
          <w:numId w:val="1"/>
        </w:numPr>
        <w:spacing w:after="200" w:before="0" w:line="276" w:lineRule="auto"/>
        <w:ind w:left="216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&lt;%_ 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 (showGreeting) { _%&gt;</w:t>
        <w:br w:type="textWrapping"/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&lt;p&gt;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t xml:space="preserve">Hello!</w:t>
      </w:r>
      <w:r w:rsidDel="00000000" w:rsidR="00000000" w:rsidRPr="00000000">
        <w:rPr>
          <w:rFonts w:ascii="Consolas" w:cs="Consolas" w:eastAsia="Consolas" w:hAnsi="Consolas"/>
          <w:color w:val="0000ff"/>
          <w:sz w:val="28"/>
          <w:szCs w:val="28"/>
          <w:highlight w:val="white"/>
          <w:rtl w:val="0"/>
        </w:rPr>
        <w:t xml:space="preserve">&lt;/p&gt;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highlight w:val="white"/>
          <w:rtl w:val="0"/>
        </w:rPr>
        <w:br w:type="textWrapping"/>
        <w:t xml:space="preserve">&lt;%_ } _%&gt;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Includes: Includes are relative to the template with the include call. (This requires the 'filename' option.) For example if you have "./views/users.ejs" and "./views/user/show.ejs" you would use </w:t>
      </w: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&lt;%- include(</w:t>
      </w:r>
      <w:r w:rsidDel="00000000" w:rsidR="00000000" w:rsidRPr="00000000">
        <w:rPr>
          <w:rFonts w:ascii="Consolas" w:cs="Consolas" w:eastAsia="Consolas" w:hAnsi="Consolas"/>
          <w:color w:val="a31515"/>
          <w:sz w:val="28"/>
          <w:szCs w:val="28"/>
          <w:highlight w:val="white"/>
          <w:rtl w:val="0"/>
        </w:rPr>
        <w:t xml:space="preserve">'user/show'</w:t>
      </w:r>
      <w:r w:rsidDel="00000000" w:rsidR="00000000" w:rsidRPr="00000000">
        <w:rPr>
          <w:rFonts w:ascii="Consolas" w:cs="Consolas" w:eastAsia="Consolas" w:hAnsi="Consolas"/>
          <w:color w:val="000000"/>
          <w:sz w:val="28"/>
          <w:szCs w:val="28"/>
          <w:highlight w:val="white"/>
          <w:rtl w:val="0"/>
        </w:rPr>
        <w:t xml:space="preserve">); %&gt;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00" w:line="276" w:lineRule="auto"/>
        <w:ind w:left="144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Along with the file name, we can also send a javascript object containing variable-value pairs.</w:t>
      </w:r>
    </w:p>
    <w:p w:rsidR="00000000" w:rsidDel="00000000" w:rsidP="00000000" w:rsidRDefault="00000000" w:rsidRPr="00000000" w14:paraId="00000022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*****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