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247C25FB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9C9C987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5D45147C" w14:textId="77777777" w:rsidR="00C14C1B" w:rsidRPr="00C14C1B" w:rsidRDefault="00C14C1B" w:rsidP="00C14C1B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p w14:paraId="4BD50CF4" w14:textId="3E2FCE16" w:rsidR="008918D9" w:rsidRPr="009A7600" w:rsidRDefault="00C14C1B" w:rsidP="00C14C1B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5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69C579" w14:textId="3A0C6616" w:rsidR="008C09F0" w:rsidRDefault="00977CC9" w:rsidP="00424A8A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2846A2">
                    <w:rPr>
                      <w:noProof/>
                    </w:rPr>
                    <w:drawing>
                      <wp:inline distT="0" distB="0" distL="0" distR="0" wp14:anchorId="4C108856" wp14:editId="4607DF71">
                        <wp:extent cx="2916000" cy="643235"/>
                        <wp:effectExtent l="0" t="0" r="0" b="5080"/>
                        <wp:docPr id="73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6000" cy="64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912" w:type="dxa"/>
                    <w:tblInd w:w="92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27"/>
                  </w:tblGrid>
                  <w:tr w:rsidR="002B3DDF" w14:paraId="2E71A9FF" w14:textId="77777777" w:rsidTr="002B3DDF">
                    <w:trPr>
                      <w:trHeight w:val="20"/>
                    </w:trPr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2B3DDF" w:rsidRPr="004E3CAF" w14:paraId="7E153A59" w14:textId="77777777" w:rsidTr="005D29ED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05C07639" w14:textId="77777777" w:rsidTr="005D29ED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D6E9114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99360A5" wp14:editId="05EF7EF3">
                                          <wp:extent cx="205740" cy="213360"/>
                                          <wp:effectExtent l="0" t="0" r="0" b="0"/>
                                          <wp:docPr id="293508443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8426E6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CC38723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FD51641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E5DE0F" wp14:editId="4084BE9D">
                                          <wp:extent cx="205740" cy="213360"/>
                                          <wp:effectExtent l="0" t="0" r="0" b="0"/>
                                          <wp:docPr id="145696110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4244D84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6B70D001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FBE87EA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F916CB8" wp14:editId="4904A6F6">
                                          <wp:extent cx="205740" cy="213360"/>
                                          <wp:effectExtent l="0" t="0" r="0" b="0"/>
                                          <wp:docPr id="432082215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1E8B8D0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2B3DDF" w:rsidRPr="004E3CAF" w14:paraId="7BC73A4F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806E68B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285F638" wp14:editId="7843ADCA">
                                          <wp:extent cx="205740" cy="213360"/>
                                          <wp:effectExtent l="0" t="0" r="0" b="0"/>
                                          <wp:docPr id="4952235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514E468" w14:textId="77777777" w:rsidR="002B3DDF" w:rsidRPr="004E3CAF" w:rsidRDefault="002B3DDF" w:rsidP="002B3DD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2B3DDF" w:rsidRPr="004E3CAF" w14:paraId="520D03AD" w14:textId="77777777" w:rsidTr="005D29ED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2D8B3F6D" w14:textId="77777777" w:rsidR="002B3DDF" w:rsidRPr="004E3CAF" w:rsidRDefault="002B3DDF" w:rsidP="002B3DD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76F0A5A" wp14:editId="59ED1528">
                                          <wp:extent cx="205740" cy="213360"/>
                                          <wp:effectExtent l="0" t="0" r="0" b="0"/>
                                          <wp:docPr id="999498137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852DDD6" w14:textId="77777777" w:rsidR="002B3DDF" w:rsidRPr="004E3CAF" w:rsidRDefault="002B3DDF" w:rsidP="002B3DDF"/>
                          </w:tc>
                        </w:tr>
                      </w:tbl>
                      <w:p w14:paraId="0F6C5FD9" w14:textId="77777777" w:rsidR="002B3DDF" w:rsidRDefault="002B3DDF" w:rsidP="002B3DDF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BA5B085" w14:textId="77777777" w:rsidR="002B3DDF" w:rsidRDefault="002B3DDF" w:rsidP="002B3DDF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Margot Begemannstraat 9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5671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CW Nuenen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040 263 57 00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071163B" w:rsidR="002B3DDF" w:rsidRPr="002B3DDF" w:rsidRDefault="002B3DD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14C35"/>
    <w:rsid w:val="00020D1F"/>
    <w:rsid w:val="000552DB"/>
    <w:rsid w:val="00055712"/>
    <w:rsid w:val="00073330"/>
    <w:rsid w:val="000B5822"/>
    <w:rsid w:val="000F0EF6"/>
    <w:rsid w:val="002846A2"/>
    <w:rsid w:val="002B3DDF"/>
    <w:rsid w:val="002F1C77"/>
    <w:rsid w:val="00335863"/>
    <w:rsid w:val="0034400D"/>
    <w:rsid w:val="00382EB2"/>
    <w:rsid w:val="00424A8A"/>
    <w:rsid w:val="00431A08"/>
    <w:rsid w:val="004C0983"/>
    <w:rsid w:val="004E3CAF"/>
    <w:rsid w:val="00530E07"/>
    <w:rsid w:val="006C75EF"/>
    <w:rsid w:val="00760E63"/>
    <w:rsid w:val="008918D9"/>
    <w:rsid w:val="008C09F0"/>
    <w:rsid w:val="00977CC9"/>
    <w:rsid w:val="009A7600"/>
    <w:rsid w:val="00A53161"/>
    <w:rsid w:val="00AF7CDB"/>
    <w:rsid w:val="00B05DE5"/>
    <w:rsid w:val="00C14C1B"/>
    <w:rsid w:val="00C25EE8"/>
    <w:rsid w:val="00C869D2"/>
    <w:rsid w:val="00D44260"/>
    <w:rsid w:val="00DA0D9D"/>
    <w:rsid w:val="00F22F31"/>
    <w:rsid w:val="00F75BBB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2025-04-22T13:32:00Z</dcterms:modified>
</cp:coreProperties>
</file>