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048E" w14:textId="77777777" w:rsidR="00EB593E" w:rsidRDefault="00EB593E">
      <w:pPr>
        <w:spacing w:after="0" w:line="240" w:lineRule="auto"/>
        <w:jc w:val="both"/>
        <w:rPr>
          <w:rFonts w:ascii="Titillium" w:eastAsia="Calibri" w:hAnsi="Titillium"/>
        </w:rPr>
      </w:pPr>
    </w:p>
    <w:p w14:paraId="56B0BF02" w14:textId="77777777" w:rsidR="00EB593E" w:rsidRDefault="00EB593E">
      <w:pPr>
        <w:spacing w:after="0" w:line="240" w:lineRule="auto"/>
        <w:jc w:val="both"/>
        <w:rPr>
          <w:rFonts w:ascii="Titillium" w:eastAsia="Calibri" w:hAnsi="Titillium"/>
        </w:rPr>
      </w:pPr>
    </w:p>
    <w:p w14:paraId="559CA0A4" w14:textId="2F78018E" w:rsidR="00EB593E" w:rsidRDefault="007F4BB2">
      <w:pPr>
        <w:spacing w:after="0" w:line="240" w:lineRule="auto"/>
        <w:jc w:val="center"/>
        <w:rPr>
          <w:rFonts w:ascii="Titillium" w:eastAsia="Calibri" w:hAnsi="Titillium"/>
        </w:rPr>
      </w:pPr>
      <w:r>
        <w:rPr>
          <w:rFonts w:ascii="Titillium" w:eastAsia="Calibri" w:hAnsi="Titillium"/>
          <w:noProof/>
          <w:lang w:eastAsia="pl-PL"/>
        </w:rPr>
        <w:pict w14:anchorId="76D4D2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2pt;height:194.4pt;visibility:visible;mso-wrap-style:square">
            <v:imagedata r:id="rId8" o:title=""/>
          </v:shape>
        </w:pict>
      </w:r>
    </w:p>
    <w:p w14:paraId="74CBA983" w14:textId="77777777" w:rsidR="00EB593E" w:rsidRDefault="00000000">
      <w:pPr>
        <w:spacing w:before="120" w:after="120" w:line="240" w:lineRule="auto"/>
        <w:jc w:val="center"/>
        <w:rPr>
          <w:rFonts w:ascii="Titillium" w:eastAsia="Calibri" w:hAnsi="Titillium"/>
          <w:b/>
        </w:rPr>
      </w:pPr>
      <w:r>
        <w:rPr>
          <w:rFonts w:ascii="Titillium" w:eastAsia="Calibri" w:hAnsi="Titillium"/>
          <w:b/>
        </w:rPr>
        <w:t>Wydział Informatyki, Elektroniki i Telekomunikacji</w:t>
      </w:r>
    </w:p>
    <w:p w14:paraId="4433030C" w14:textId="77777777" w:rsidR="00EB593E" w:rsidRDefault="00000000">
      <w:pPr>
        <w:spacing w:before="240" w:after="0" w:line="240" w:lineRule="auto"/>
        <w:jc w:val="center"/>
        <w:rPr>
          <w:rFonts w:ascii="Titillium" w:eastAsia="Calibri" w:hAnsi="Titillium"/>
        </w:rPr>
      </w:pPr>
      <w:r>
        <w:rPr>
          <w:rFonts w:ascii="Titillium" w:eastAsia="Calibri" w:hAnsi="Titillium"/>
          <w:i/>
        </w:rPr>
        <w:t>Instytut Elektroniki</w:t>
      </w:r>
    </w:p>
    <w:p w14:paraId="7408B1F5" w14:textId="77777777" w:rsidR="00EB593E" w:rsidRDefault="00EB593E">
      <w:pPr>
        <w:spacing w:after="0" w:line="240" w:lineRule="auto"/>
        <w:rPr>
          <w:rFonts w:ascii="Titillium" w:eastAsia="Calibri" w:hAnsi="Titillium"/>
        </w:rPr>
      </w:pPr>
    </w:p>
    <w:p w14:paraId="0C9FF29A" w14:textId="77777777" w:rsidR="00EB593E" w:rsidRDefault="00EB593E">
      <w:pPr>
        <w:spacing w:after="0" w:line="240" w:lineRule="auto"/>
        <w:rPr>
          <w:rFonts w:ascii="Titillium" w:eastAsia="Calibri" w:hAnsi="Titillium"/>
        </w:rPr>
      </w:pPr>
    </w:p>
    <w:p w14:paraId="6F2AB551" w14:textId="77777777" w:rsidR="00EB593E" w:rsidRDefault="00000000">
      <w:pPr>
        <w:spacing w:before="120" w:after="0" w:line="240" w:lineRule="auto"/>
        <w:jc w:val="center"/>
        <w:rPr>
          <w:rFonts w:ascii="Titillium" w:eastAsia="Calibri" w:hAnsi="Titillium"/>
          <w:sz w:val="36"/>
        </w:rPr>
      </w:pPr>
      <w:r>
        <w:rPr>
          <w:rFonts w:ascii="Titillium" w:eastAsia="Calibri" w:hAnsi="Titillium"/>
          <w:sz w:val="36"/>
        </w:rPr>
        <w:t>Praca dyplomowa</w:t>
      </w:r>
    </w:p>
    <w:p w14:paraId="547AC72E" w14:textId="77777777" w:rsidR="00EB593E" w:rsidRDefault="00EB593E">
      <w:pPr>
        <w:spacing w:before="200" w:after="0" w:line="240" w:lineRule="auto"/>
        <w:jc w:val="center"/>
        <w:rPr>
          <w:rFonts w:ascii="Titillium" w:eastAsia="Calibri" w:hAnsi="Titillium"/>
          <w:b/>
        </w:rPr>
      </w:pPr>
    </w:p>
    <w:p w14:paraId="05381924" w14:textId="77777777" w:rsidR="00EB593E" w:rsidRDefault="00000000">
      <w:pPr>
        <w:spacing w:after="0" w:line="240" w:lineRule="auto"/>
        <w:jc w:val="center"/>
        <w:rPr>
          <w:rFonts w:ascii="Titillium" w:eastAsia="Calibri" w:hAnsi="Titillium"/>
          <w:bCs/>
          <w:i/>
          <w:sz w:val="32"/>
          <w:szCs w:val="32"/>
        </w:rPr>
      </w:pPr>
      <w:r>
        <w:rPr>
          <w:rFonts w:ascii="Titillium" w:eastAsia="Calibri" w:hAnsi="Titillium"/>
          <w:i/>
          <w:sz w:val="32"/>
          <w:szCs w:val="36"/>
        </w:rPr>
        <w:t>Opracowanie metod haszowania z wykorzystaniem głębokich sieci neuronowych do efektywnego wyszukiwania informacji w obrazach</w:t>
      </w:r>
    </w:p>
    <w:p w14:paraId="54291CFE" w14:textId="77777777" w:rsidR="00EB593E" w:rsidRDefault="00EB593E">
      <w:pPr>
        <w:spacing w:after="0" w:line="240" w:lineRule="auto"/>
        <w:jc w:val="center"/>
        <w:rPr>
          <w:rFonts w:ascii="Titillium" w:eastAsia="Calibri" w:hAnsi="Titillium"/>
          <w:bCs/>
          <w:i/>
          <w:sz w:val="32"/>
          <w:szCs w:val="32"/>
        </w:rPr>
      </w:pPr>
    </w:p>
    <w:p w14:paraId="484A2ED7" w14:textId="77777777" w:rsidR="00EB593E" w:rsidRPr="00626898" w:rsidRDefault="00000000">
      <w:pPr>
        <w:spacing w:after="0" w:line="240" w:lineRule="auto"/>
        <w:jc w:val="center"/>
        <w:rPr>
          <w:rFonts w:ascii="Titillium" w:eastAsia="Calibri" w:hAnsi="Titillium"/>
          <w:i/>
          <w:sz w:val="32"/>
          <w:szCs w:val="36"/>
          <w:lang w:val="en-US"/>
        </w:rPr>
      </w:pPr>
      <w:r w:rsidRPr="00626898">
        <w:rPr>
          <w:rFonts w:ascii="Titillium" w:eastAsia="Calibri" w:hAnsi="Titillium"/>
          <w:i/>
          <w:sz w:val="32"/>
          <w:szCs w:val="36"/>
          <w:lang w:val="en-US"/>
        </w:rPr>
        <w:t>Development of hashing methods using deep neural networks for efficient information retrieval in images</w:t>
      </w:r>
    </w:p>
    <w:p w14:paraId="60F3BD87" w14:textId="77777777" w:rsidR="00EB593E" w:rsidRPr="00626898" w:rsidRDefault="00EB593E">
      <w:pPr>
        <w:spacing w:after="0" w:line="240" w:lineRule="auto"/>
        <w:rPr>
          <w:rFonts w:ascii="Titillium" w:eastAsia="Calibri" w:hAnsi="Titillium"/>
          <w:lang w:val="en-US"/>
        </w:rPr>
      </w:pPr>
    </w:p>
    <w:p w14:paraId="01BAD291" w14:textId="77777777" w:rsidR="00EB593E" w:rsidRPr="00626898" w:rsidRDefault="00EB593E">
      <w:pPr>
        <w:spacing w:after="0" w:line="240" w:lineRule="auto"/>
        <w:rPr>
          <w:rFonts w:ascii="Titillium" w:eastAsia="Calibri" w:hAnsi="Titillium"/>
          <w:lang w:val="en-US"/>
        </w:rPr>
      </w:pPr>
    </w:p>
    <w:p w14:paraId="772CB514" w14:textId="77777777" w:rsidR="00EB593E" w:rsidRPr="00626898" w:rsidRDefault="00EB593E">
      <w:pPr>
        <w:spacing w:after="0" w:line="240" w:lineRule="auto"/>
        <w:rPr>
          <w:rFonts w:ascii="Titillium" w:eastAsia="Calibri" w:hAnsi="Titillium"/>
          <w:lang w:val="en-US"/>
        </w:rPr>
      </w:pPr>
    </w:p>
    <w:p w14:paraId="092BA726" w14:textId="77777777" w:rsidR="00EB593E" w:rsidRPr="00626898" w:rsidRDefault="00EB593E">
      <w:pPr>
        <w:spacing w:after="0" w:line="240" w:lineRule="auto"/>
        <w:rPr>
          <w:rFonts w:ascii="Titillium" w:eastAsia="Calibri" w:hAnsi="Titillium"/>
          <w:lang w:val="en-US"/>
        </w:rPr>
      </w:pPr>
    </w:p>
    <w:p w14:paraId="6AB80FFA" w14:textId="77777777" w:rsidR="00EB593E" w:rsidRPr="00626898" w:rsidRDefault="00EB593E">
      <w:pPr>
        <w:spacing w:after="0" w:line="240" w:lineRule="auto"/>
        <w:rPr>
          <w:rFonts w:ascii="Titillium" w:eastAsia="Calibri" w:hAnsi="Titillium"/>
          <w:lang w:val="en-US"/>
        </w:rPr>
      </w:pPr>
    </w:p>
    <w:p w14:paraId="3249EC59" w14:textId="77777777" w:rsidR="00EB593E" w:rsidRPr="00626898" w:rsidRDefault="00EB593E">
      <w:pPr>
        <w:spacing w:after="0" w:line="240" w:lineRule="auto"/>
        <w:rPr>
          <w:rFonts w:ascii="Titillium" w:eastAsia="Calibri" w:hAnsi="Titillium"/>
          <w:lang w:val="en-US"/>
        </w:rPr>
      </w:pPr>
    </w:p>
    <w:p w14:paraId="58FCD5D7" w14:textId="77777777" w:rsidR="00EB593E" w:rsidRPr="00626898" w:rsidRDefault="00EB593E">
      <w:pPr>
        <w:spacing w:after="0" w:line="240" w:lineRule="auto"/>
        <w:rPr>
          <w:rFonts w:ascii="Titillium" w:eastAsia="Calibri" w:hAnsi="Titillium"/>
          <w:lang w:val="en-US"/>
        </w:rPr>
      </w:pPr>
    </w:p>
    <w:p w14:paraId="76A48C31" w14:textId="77777777" w:rsidR="00EB593E" w:rsidRPr="00626898" w:rsidRDefault="00EB593E">
      <w:pPr>
        <w:spacing w:after="0" w:line="240" w:lineRule="auto"/>
        <w:rPr>
          <w:rFonts w:ascii="Titillium" w:eastAsia="Calibri" w:hAnsi="Titillium"/>
          <w:lang w:val="en-US"/>
        </w:rPr>
      </w:pPr>
    </w:p>
    <w:p w14:paraId="21A33401" w14:textId="77777777" w:rsidR="00EB593E" w:rsidRDefault="00000000">
      <w:pPr>
        <w:tabs>
          <w:tab w:val="left" w:pos="2835"/>
        </w:tabs>
        <w:spacing w:after="0" w:line="240" w:lineRule="auto"/>
        <w:rPr>
          <w:rFonts w:ascii="Titillium" w:eastAsia="Calibri" w:hAnsi="Titillium"/>
          <w:b/>
          <w:i/>
        </w:rPr>
      </w:pPr>
      <w:r>
        <w:rPr>
          <w:rFonts w:ascii="Titillium" w:eastAsia="Calibri" w:hAnsi="Titillium"/>
        </w:rPr>
        <w:t>Autor:</w:t>
      </w:r>
      <w:r>
        <w:rPr>
          <w:rFonts w:ascii="Titillium" w:eastAsia="Calibri" w:hAnsi="Titillium"/>
        </w:rPr>
        <w:tab/>
      </w:r>
      <w:r>
        <w:rPr>
          <w:rFonts w:ascii="Titillium" w:eastAsia="Calibri" w:hAnsi="Titillium"/>
          <w:i/>
        </w:rPr>
        <w:t>Karol Marciniak</w:t>
      </w:r>
    </w:p>
    <w:p w14:paraId="0D0EDC1D" w14:textId="77777777" w:rsidR="00EB593E" w:rsidRDefault="00000000">
      <w:pPr>
        <w:tabs>
          <w:tab w:val="left" w:pos="2835"/>
        </w:tabs>
        <w:spacing w:after="0" w:line="240" w:lineRule="auto"/>
        <w:rPr>
          <w:rFonts w:ascii="Titillium" w:eastAsia="Calibri" w:hAnsi="Titillium"/>
        </w:rPr>
      </w:pPr>
      <w:r>
        <w:rPr>
          <w:rFonts w:ascii="Titillium" w:eastAsia="Calibri" w:hAnsi="Titillium"/>
        </w:rPr>
        <w:t>Kierunek studiów:</w:t>
      </w:r>
      <w:r>
        <w:rPr>
          <w:rFonts w:ascii="Titillium" w:eastAsia="Calibri" w:hAnsi="Titillium"/>
        </w:rPr>
        <w:tab/>
      </w:r>
      <w:r>
        <w:rPr>
          <w:rFonts w:ascii="Titillium" w:eastAsia="Calibri" w:hAnsi="Titillium"/>
          <w:i/>
        </w:rPr>
        <w:t>Elektronika i Telekomunikacja</w:t>
      </w:r>
      <w:r>
        <w:rPr>
          <w:rFonts w:ascii="Titillium" w:eastAsia="Calibri" w:hAnsi="Titillium"/>
        </w:rPr>
        <w:t xml:space="preserve"> </w:t>
      </w:r>
    </w:p>
    <w:p w14:paraId="0E1EFE88" w14:textId="77777777" w:rsidR="00EB593E" w:rsidRDefault="00000000">
      <w:pPr>
        <w:tabs>
          <w:tab w:val="left" w:pos="2835"/>
        </w:tabs>
        <w:spacing w:after="0" w:line="240" w:lineRule="auto"/>
        <w:rPr>
          <w:rFonts w:ascii="Titillium" w:eastAsia="Calibri" w:hAnsi="Titillium"/>
          <w:i/>
        </w:rPr>
      </w:pPr>
      <w:r>
        <w:rPr>
          <w:rFonts w:ascii="Titillium" w:eastAsia="Calibri" w:hAnsi="Titillium"/>
        </w:rPr>
        <w:t>Opiekun pracy:</w:t>
      </w:r>
      <w:r>
        <w:rPr>
          <w:rFonts w:ascii="Titillium" w:eastAsia="Calibri" w:hAnsi="Titillium"/>
        </w:rPr>
        <w:tab/>
        <w:t>prof. dr hab. inż. Bogusław Cyganek</w:t>
      </w:r>
    </w:p>
    <w:p w14:paraId="56177182" w14:textId="77777777" w:rsidR="00EB593E" w:rsidRDefault="00EB593E">
      <w:pPr>
        <w:spacing w:after="0" w:line="240" w:lineRule="auto"/>
        <w:rPr>
          <w:rFonts w:ascii="Titillium" w:eastAsia="Calibri" w:hAnsi="Titillium"/>
        </w:rPr>
      </w:pPr>
    </w:p>
    <w:p w14:paraId="5C6A7AB7" w14:textId="77777777" w:rsidR="00EB593E" w:rsidRDefault="00000000">
      <w:pPr>
        <w:tabs>
          <w:tab w:val="left" w:pos="5575"/>
        </w:tabs>
        <w:spacing w:after="0" w:line="240" w:lineRule="auto"/>
        <w:rPr>
          <w:rFonts w:ascii="Titillium" w:eastAsia="Calibri" w:hAnsi="Titillium"/>
        </w:rPr>
      </w:pPr>
      <w:r>
        <w:rPr>
          <w:rFonts w:ascii="Titillium" w:eastAsia="Calibri" w:hAnsi="Titillium"/>
        </w:rPr>
        <w:tab/>
      </w:r>
    </w:p>
    <w:p w14:paraId="7BF2AD4C" w14:textId="77777777" w:rsidR="00EB593E" w:rsidRDefault="00000000">
      <w:pPr>
        <w:spacing w:after="0" w:line="240" w:lineRule="auto"/>
        <w:jc w:val="center"/>
        <w:rPr>
          <w:rFonts w:ascii="Titillium" w:eastAsia="Calibri" w:hAnsi="Titillium"/>
        </w:rPr>
      </w:pPr>
      <w:r>
        <w:rPr>
          <w:rFonts w:ascii="Titillium" w:eastAsia="Calibri" w:hAnsi="Titillium"/>
        </w:rPr>
        <w:t>Kraków, 2026</w:t>
      </w:r>
    </w:p>
    <w:p w14:paraId="27EF2F40" w14:textId="77777777" w:rsidR="00EB593E" w:rsidRDefault="00000000">
      <w:pPr>
        <w:rPr>
          <w:rFonts w:ascii="Titillium" w:eastAsia="Calibri" w:hAnsi="Titillium"/>
          <w:sz w:val="40"/>
          <w:szCs w:val="40"/>
        </w:rPr>
      </w:pPr>
      <w:r>
        <w:rPr>
          <w:rFonts w:ascii="Titillium" w:eastAsia="Calibri" w:hAnsi="Titillium"/>
        </w:rPr>
        <w:br w:type="page" w:clear="all"/>
      </w:r>
      <w:r>
        <w:rPr>
          <w:rFonts w:ascii="Titillium" w:eastAsia="Calibri" w:hAnsi="Titillium"/>
          <w:sz w:val="40"/>
          <w:szCs w:val="40"/>
        </w:rPr>
        <w:lastRenderedPageBreak/>
        <w:t>Spis treści</w:t>
      </w:r>
    </w:p>
    <w:p w14:paraId="1DF480CB" w14:textId="77777777" w:rsidR="00EB593E" w:rsidRDefault="00EB593E">
      <w:pPr>
        <w:rPr>
          <w:rFonts w:ascii="Titillium" w:eastAsia="Calibri" w:hAnsi="Titillium"/>
        </w:rPr>
      </w:pPr>
    </w:p>
    <w:p w14:paraId="3A8CB19E" w14:textId="797074A6" w:rsidR="00A15ACB" w:rsidRDefault="00000000">
      <w:pPr>
        <w:pStyle w:val="TOC1"/>
        <w:tabs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r>
        <w:fldChar w:fldCharType="begin"/>
      </w:r>
      <w:r>
        <w:instrText xml:space="preserve">TOC \o "1-9" \h \t "Heading 1,1,Heading 2,2,Heading 3,3,Heading 4,4,Heading 5,5,Heading 6,6,Heading 7,7,Heading 8,8,Heading 9,9" </w:instrText>
      </w:r>
      <w:r>
        <w:fldChar w:fldCharType="separate"/>
      </w:r>
      <w:hyperlink w:anchor="_Toc239355471" w:history="1">
        <w:r w:rsidR="00A15ACB" w:rsidRPr="0093338A">
          <w:rPr>
            <w:rStyle w:val="Hyperlink"/>
            <w:rFonts w:ascii="Titillium" w:eastAsia="Calibri" w:hAnsi="Titillium"/>
            <w:noProof/>
          </w:rPr>
          <w:t>Wstęp</w:t>
        </w:r>
        <w:r w:rsidR="00A15ACB">
          <w:rPr>
            <w:noProof/>
          </w:rPr>
          <w:tab/>
        </w:r>
        <w:r w:rsidR="00A15ACB">
          <w:rPr>
            <w:noProof/>
          </w:rPr>
          <w:fldChar w:fldCharType="begin"/>
        </w:r>
        <w:r w:rsidR="00A15ACB">
          <w:rPr>
            <w:noProof/>
          </w:rPr>
          <w:instrText xml:space="preserve"> PAGEREF _Toc239355471 \h </w:instrText>
        </w:r>
        <w:r w:rsidR="00A15ACB">
          <w:rPr>
            <w:noProof/>
          </w:rPr>
        </w:r>
        <w:r w:rsidR="00A15ACB">
          <w:rPr>
            <w:noProof/>
          </w:rPr>
          <w:fldChar w:fldCharType="separate"/>
        </w:r>
        <w:r w:rsidR="00A15ACB">
          <w:rPr>
            <w:noProof/>
          </w:rPr>
          <w:t>3</w:t>
        </w:r>
        <w:r w:rsidR="00A15ACB">
          <w:rPr>
            <w:noProof/>
          </w:rPr>
          <w:fldChar w:fldCharType="end"/>
        </w:r>
      </w:hyperlink>
    </w:p>
    <w:p w14:paraId="4286D7FC" w14:textId="03AFAE5B" w:rsidR="00A15ACB" w:rsidRDefault="00A15ACB">
      <w:pPr>
        <w:pStyle w:val="TOC1"/>
        <w:tabs>
          <w:tab w:val="left" w:pos="44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72" w:history="1">
        <w:r w:rsidRPr="0093338A">
          <w:rPr>
            <w:rStyle w:val="Hyperlink"/>
            <w:rFonts w:ascii="Titillium" w:eastAsia="Calibri" w:hAnsi="Titillium"/>
            <w:noProof/>
          </w:rPr>
          <w:t>1.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eastAsia="Calibri" w:hAnsi="Titillium"/>
            <w:noProof/>
          </w:rPr>
          <w:t>Wykorzystanie głębokich sieci neuronowych w kontekście analizy obrazów histopatologicznych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A18B35E" w14:textId="4524693A" w:rsidR="00A15ACB" w:rsidRDefault="00A15ACB">
      <w:pPr>
        <w:pStyle w:val="TOC2"/>
        <w:tabs>
          <w:tab w:val="left" w:pos="88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73" w:history="1">
        <w:r w:rsidRPr="0093338A">
          <w:rPr>
            <w:rStyle w:val="Hyperlink"/>
            <w:rFonts w:ascii="Titillium" w:hAnsi="Titillium"/>
            <w:noProof/>
          </w:rPr>
          <w:t>1.1.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Problem oraz systemy HCBIR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0A5E84E" w14:textId="290A1341" w:rsidR="00A15ACB" w:rsidRDefault="00A15ACB">
      <w:pPr>
        <w:pStyle w:val="TOC2"/>
        <w:tabs>
          <w:tab w:val="left" w:pos="88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74" w:history="1">
        <w:r w:rsidRPr="0093338A">
          <w:rPr>
            <w:rStyle w:val="Hyperlink"/>
            <w:rFonts w:ascii="Titillium" w:hAnsi="Titillium"/>
            <w:noProof/>
          </w:rPr>
          <w:t>1.2.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Sieć osadzona hiperbolicznie: Hyper-DINO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7CDB2EE" w14:textId="20D2AF27" w:rsidR="00A15ACB" w:rsidRDefault="00A15ACB">
      <w:pPr>
        <w:pStyle w:val="TOC2"/>
        <w:tabs>
          <w:tab w:val="left" w:pos="88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75" w:history="1">
        <w:r w:rsidRPr="0093338A">
          <w:rPr>
            <w:rStyle w:val="Hyperlink"/>
            <w:rFonts w:ascii="Titillium" w:hAnsi="Titillium"/>
            <w:noProof/>
          </w:rPr>
          <w:t>1.3.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Sieć syjamska HSDH z techniką haszowania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9562FF2" w14:textId="173BB96A" w:rsidR="00A15ACB" w:rsidRDefault="00A15ACB">
      <w:pPr>
        <w:pStyle w:val="TOC1"/>
        <w:tabs>
          <w:tab w:val="left" w:pos="44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76" w:history="1">
        <w:r w:rsidRPr="0093338A">
          <w:rPr>
            <w:rStyle w:val="Hyperlink"/>
            <w:rFonts w:ascii="Titillium" w:hAnsi="Titillium"/>
            <w:noProof/>
          </w:rPr>
          <w:t>2.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Opracowanie metody haszowania z wykorzystaniem głębokich sieci neuronowych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A7A4ECC" w14:textId="124B1345" w:rsidR="00A15ACB" w:rsidRDefault="00A15ACB">
      <w:pPr>
        <w:pStyle w:val="TOC2"/>
        <w:tabs>
          <w:tab w:val="left" w:pos="88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77" w:history="1">
        <w:r w:rsidRPr="0093338A">
          <w:rPr>
            <w:rStyle w:val="Hyperlink"/>
            <w:rFonts w:ascii="Titillium" w:hAnsi="Titillium"/>
            <w:noProof/>
          </w:rPr>
          <w:t>2.1.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Zbiór Kather i przygotowanie danych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12DD9ED" w14:textId="55AD2AE4" w:rsidR="00A15ACB" w:rsidRDefault="00A15ACB">
      <w:pPr>
        <w:pStyle w:val="TOC2"/>
        <w:tabs>
          <w:tab w:val="left" w:pos="88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78" w:history="1">
        <w:r w:rsidRPr="0093338A">
          <w:rPr>
            <w:rStyle w:val="Hyperlink"/>
            <w:rFonts w:ascii="Titillium" w:hAnsi="Titillium"/>
            <w:noProof/>
          </w:rPr>
          <w:t>2.2.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Architektura sieci: ViT + warstwa haszująca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70E2F90" w14:textId="6971984A" w:rsidR="00A15ACB" w:rsidRDefault="00A15ACB">
      <w:pPr>
        <w:pStyle w:val="TOC2"/>
        <w:tabs>
          <w:tab w:val="left" w:pos="88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79" w:history="1">
        <w:r w:rsidRPr="0093338A">
          <w:rPr>
            <w:rStyle w:val="Hyperlink"/>
            <w:rFonts w:ascii="Titillium" w:hAnsi="Titillium"/>
            <w:noProof/>
          </w:rPr>
          <w:t>2.3.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Wybór optymalizatora oraz funkcji straty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64398AD" w14:textId="143E60B4" w:rsidR="00A15ACB" w:rsidRDefault="00A15ACB">
      <w:pPr>
        <w:pStyle w:val="TOC1"/>
        <w:tabs>
          <w:tab w:val="left" w:pos="44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80" w:history="1">
        <w:r w:rsidRPr="0093338A">
          <w:rPr>
            <w:rStyle w:val="Hyperlink"/>
            <w:rFonts w:ascii="Titillium" w:hAnsi="Titillium"/>
            <w:noProof/>
          </w:rPr>
          <w:t>3.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Rezultaty opracowanej metody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A451E4F" w14:textId="6FBF1DE2" w:rsidR="00A15ACB" w:rsidRDefault="00A15ACB">
      <w:pPr>
        <w:pStyle w:val="TOC2"/>
        <w:tabs>
          <w:tab w:val="left" w:pos="88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81" w:history="1">
        <w:r w:rsidRPr="0093338A">
          <w:rPr>
            <w:rStyle w:val="Hyperlink"/>
            <w:rFonts w:ascii="Titillium" w:hAnsi="Titillium"/>
            <w:noProof/>
          </w:rPr>
          <w:t>3.1.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Metryki badawcze oceny modelu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8A8811B" w14:textId="68A0EC0C" w:rsidR="00A15ACB" w:rsidRDefault="00A15ACB">
      <w:pPr>
        <w:pStyle w:val="TOC2"/>
        <w:tabs>
          <w:tab w:val="left" w:pos="88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82" w:history="1">
        <w:r w:rsidRPr="0093338A">
          <w:rPr>
            <w:rStyle w:val="Hyperlink"/>
            <w:rFonts w:ascii="Titillium" w:hAnsi="Titillium"/>
            <w:noProof/>
          </w:rPr>
          <w:t>3.2.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Procedura oraz przebieg treningu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36DE2CB" w14:textId="26691BA3" w:rsidR="00A15ACB" w:rsidRDefault="00A15ACB">
      <w:pPr>
        <w:pStyle w:val="TOC2"/>
        <w:tabs>
          <w:tab w:val="left" w:pos="880"/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83" w:history="1">
        <w:r w:rsidRPr="0093338A">
          <w:rPr>
            <w:rStyle w:val="Hyperlink"/>
            <w:rFonts w:ascii="Titillium" w:hAnsi="Titillium"/>
            <w:noProof/>
          </w:rPr>
          <w:t>3.3.</w:t>
        </w:r>
        <w:r>
          <w:rPr>
            <w:rFonts w:ascii="Arial" w:eastAsia="Arial" w:hAnsi="Arial"/>
            <w:noProof/>
            <w:kern w:val="2"/>
            <w:sz w:val="24"/>
            <w:szCs w:val="24"/>
            <w:lang w:eastAsia="pl-PL"/>
          </w:rPr>
          <w:tab/>
        </w:r>
        <w:r w:rsidRPr="0093338A">
          <w:rPr>
            <w:rStyle w:val="Hyperlink"/>
            <w:rFonts w:ascii="Titillium" w:hAnsi="Titillium"/>
            <w:noProof/>
          </w:rPr>
          <w:t>Wyniki eksperymentów i dyskusja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9A2547F" w14:textId="6611DA56" w:rsidR="00A15ACB" w:rsidRDefault="00A15ACB">
      <w:pPr>
        <w:pStyle w:val="TOC1"/>
        <w:tabs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84" w:history="1">
        <w:r w:rsidRPr="0093338A">
          <w:rPr>
            <w:rStyle w:val="Hyperlink"/>
            <w:rFonts w:ascii="Titillium" w:eastAsia="Calibri" w:hAnsi="Titillium"/>
            <w:noProof/>
          </w:rPr>
          <w:t>Zakończenie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390624D" w14:textId="3FD65E86" w:rsidR="00A15ACB" w:rsidRDefault="00A15ACB">
      <w:pPr>
        <w:pStyle w:val="TOC1"/>
        <w:tabs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85" w:history="1">
        <w:r w:rsidRPr="0093338A">
          <w:rPr>
            <w:rStyle w:val="Hyperlink"/>
            <w:rFonts w:ascii="Titillium" w:hAnsi="Titillium"/>
            <w:noProof/>
          </w:rPr>
          <w:t>Bibliografia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5181FD5" w14:textId="5D4C4D8F" w:rsidR="00A15ACB" w:rsidRDefault="00A15ACB">
      <w:pPr>
        <w:pStyle w:val="TOC1"/>
        <w:tabs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86" w:history="1">
        <w:r w:rsidRPr="0093338A">
          <w:rPr>
            <w:rStyle w:val="Hyperlink"/>
            <w:rFonts w:ascii="Titillium" w:hAnsi="Titillium"/>
            <w:noProof/>
          </w:rPr>
          <w:t>Spis tabel, rysunków oraz wykresów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989EB99" w14:textId="158E5B32" w:rsidR="00A15ACB" w:rsidRDefault="00A15ACB">
      <w:pPr>
        <w:pStyle w:val="TOC1"/>
        <w:tabs>
          <w:tab w:val="right" w:leader="dot" w:pos="9062"/>
        </w:tabs>
        <w:rPr>
          <w:rFonts w:ascii="Arial" w:eastAsia="Arial" w:hAnsi="Arial"/>
          <w:noProof/>
          <w:kern w:val="2"/>
          <w:sz w:val="24"/>
          <w:szCs w:val="24"/>
          <w:lang w:eastAsia="pl-PL"/>
        </w:rPr>
      </w:pPr>
      <w:hyperlink w:anchor="_Toc239355487" w:history="1">
        <w:r w:rsidRPr="0093338A">
          <w:rPr>
            <w:rStyle w:val="Hyperlink"/>
            <w:rFonts w:ascii="Titillium" w:hAnsi="Titillium"/>
            <w:noProof/>
          </w:rPr>
          <w:t>Załączniki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_Toc239355487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B33B87C" w14:textId="0B200F6C" w:rsidR="00EB593E" w:rsidRDefault="00000000">
      <w:pPr>
        <w:rPr>
          <w:rFonts w:ascii="Titillium" w:eastAsia="Calibri" w:hAnsi="Titillium"/>
        </w:rPr>
      </w:pPr>
      <w:r>
        <w:fldChar w:fldCharType="end"/>
      </w:r>
    </w:p>
    <w:p w14:paraId="1A3948D6" w14:textId="77777777" w:rsidR="00EB593E" w:rsidRPr="00626898" w:rsidRDefault="00000000" w:rsidP="00150A47">
      <w:pPr>
        <w:pStyle w:val="Heading1"/>
        <w:spacing w:before="720" w:after="240" w:line="360" w:lineRule="auto"/>
        <w:rPr>
          <w:rFonts w:ascii="Titillium" w:eastAsia="Calibri" w:hAnsi="Titillium"/>
          <w:color w:val="000000"/>
        </w:rPr>
      </w:pPr>
      <w:r>
        <w:rPr>
          <w:rFonts w:ascii="Titillium" w:eastAsia="Calibri" w:hAnsi="Titillium"/>
        </w:rPr>
        <w:br w:type="page" w:clear="all"/>
      </w:r>
      <w:bookmarkStart w:id="0" w:name="_Toc239355471"/>
      <w:r w:rsidRPr="00626898">
        <w:rPr>
          <w:rFonts w:ascii="Titillium" w:eastAsia="Calibri" w:hAnsi="Titillium"/>
          <w:color w:val="000000"/>
        </w:rPr>
        <w:lastRenderedPageBreak/>
        <w:t>Wstęp</w:t>
      </w:r>
      <w:bookmarkEnd w:id="0"/>
    </w:p>
    <w:p w14:paraId="46A10183" w14:textId="647BC4A1" w:rsidR="00626898" w:rsidRPr="00626898" w:rsidRDefault="00626898" w:rsidP="00150A47">
      <w:pPr>
        <w:pStyle w:val="Heading1"/>
        <w:numPr>
          <w:ilvl w:val="0"/>
          <w:numId w:val="4"/>
        </w:numPr>
        <w:spacing w:before="720" w:after="240" w:line="360" w:lineRule="auto"/>
        <w:ind w:left="357" w:hanging="357"/>
        <w:rPr>
          <w:rFonts w:ascii="Titillium" w:eastAsia="Calibri" w:hAnsi="Titillium"/>
          <w:color w:val="000000"/>
        </w:rPr>
      </w:pPr>
      <w:bookmarkStart w:id="1" w:name="_Toc239355472"/>
      <w:r w:rsidRPr="00626898">
        <w:rPr>
          <w:rFonts w:ascii="Titillium" w:eastAsia="Calibri" w:hAnsi="Titillium"/>
          <w:color w:val="000000"/>
        </w:rPr>
        <w:t>Wykorzystanie głębokich sieci neuronowych w kontekście analizy obrazów histopatologicznych</w:t>
      </w:r>
      <w:bookmarkEnd w:id="1"/>
    </w:p>
    <w:p w14:paraId="785F3D56" w14:textId="591B4933" w:rsidR="00626898" w:rsidRDefault="000865C6" w:rsidP="00150A47">
      <w:pPr>
        <w:pStyle w:val="Heading2"/>
        <w:numPr>
          <w:ilvl w:val="1"/>
          <w:numId w:val="4"/>
        </w:numPr>
        <w:spacing w:before="480" w:after="240" w:line="360" w:lineRule="auto"/>
        <w:ind w:left="788" w:hanging="431"/>
        <w:rPr>
          <w:rFonts w:ascii="Titillium" w:hAnsi="Titillium"/>
          <w:color w:val="auto"/>
          <w:sz w:val="36"/>
          <w:szCs w:val="36"/>
        </w:rPr>
      </w:pPr>
      <w:bookmarkStart w:id="2" w:name="_Toc239355473"/>
      <w:r>
        <w:rPr>
          <w:rFonts w:ascii="Titillium" w:hAnsi="Titillium"/>
          <w:color w:val="auto"/>
          <w:sz w:val="36"/>
          <w:szCs w:val="36"/>
        </w:rPr>
        <w:t>Problem</w:t>
      </w:r>
      <w:r w:rsidR="00EB4331">
        <w:rPr>
          <w:rFonts w:ascii="Titillium" w:hAnsi="Titillium"/>
          <w:color w:val="auto"/>
          <w:sz w:val="36"/>
          <w:szCs w:val="36"/>
        </w:rPr>
        <w:t xml:space="preserve"> </w:t>
      </w:r>
      <w:r w:rsidR="005508E5">
        <w:rPr>
          <w:rFonts w:ascii="Titillium" w:hAnsi="Titillium"/>
          <w:color w:val="auto"/>
          <w:sz w:val="36"/>
          <w:szCs w:val="36"/>
        </w:rPr>
        <w:t xml:space="preserve">oraz systemy </w:t>
      </w:r>
      <w:r w:rsidR="00EB4331">
        <w:rPr>
          <w:rFonts w:ascii="Titillium" w:hAnsi="Titillium"/>
          <w:color w:val="auto"/>
          <w:sz w:val="36"/>
          <w:szCs w:val="36"/>
        </w:rPr>
        <w:t>HCBIR</w:t>
      </w:r>
      <w:bookmarkEnd w:id="2"/>
    </w:p>
    <w:p w14:paraId="63619BD9" w14:textId="4D0D80A3" w:rsidR="00EB4331" w:rsidRDefault="00EB4331" w:rsidP="00150A47">
      <w:pPr>
        <w:pStyle w:val="Heading2"/>
        <w:numPr>
          <w:ilvl w:val="1"/>
          <w:numId w:val="4"/>
        </w:numPr>
        <w:spacing w:before="480" w:after="240" w:line="360" w:lineRule="auto"/>
        <w:ind w:left="788" w:hanging="431"/>
        <w:rPr>
          <w:rFonts w:ascii="Titillium" w:hAnsi="Titillium"/>
          <w:color w:val="auto"/>
          <w:sz w:val="36"/>
          <w:szCs w:val="36"/>
        </w:rPr>
      </w:pPr>
      <w:bookmarkStart w:id="3" w:name="_Toc239355474"/>
      <w:r>
        <w:rPr>
          <w:rFonts w:ascii="Titillium" w:hAnsi="Titillium"/>
          <w:color w:val="auto"/>
          <w:sz w:val="36"/>
          <w:szCs w:val="36"/>
        </w:rPr>
        <w:t xml:space="preserve">Sieć </w:t>
      </w:r>
      <w:r w:rsidR="0017771C">
        <w:rPr>
          <w:rFonts w:ascii="Titillium" w:hAnsi="Titillium"/>
          <w:color w:val="auto"/>
          <w:sz w:val="36"/>
          <w:szCs w:val="36"/>
        </w:rPr>
        <w:t>osadzona</w:t>
      </w:r>
      <w:r>
        <w:rPr>
          <w:rFonts w:ascii="Titillium" w:hAnsi="Titillium"/>
          <w:color w:val="auto"/>
          <w:sz w:val="36"/>
          <w:szCs w:val="36"/>
        </w:rPr>
        <w:t xml:space="preserve"> hiperbolicznie</w:t>
      </w:r>
      <w:r w:rsidR="007F4BB2">
        <w:rPr>
          <w:rFonts w:ascii="Titillium" w:hAnsi="Titillium"/>
          <w:color w:val="auto"/>
          <w:sz w:val="36"/>
          <w:szCs w:val="36"/>
        </w:rPr>
        <w:t>:</w:t>
      </w:r>
      <w:r>
        <w:rPr>
          <w:rFonts w:ascii="Titillium" w:hAnsi="Titillium"/>
          <w:color w:val="auto"/>
          <w:sz w:val="36"/>
          <w:szCs w:val="36"/>
        </w:rPr>
        <w:t xml:space="preserve"> </w:t>
      </w:r>
      <w:proofErr w:type="spellStart"/>
      <w:r>
        <w:rPr>
          <w:rFonts w:ascii="Titillium" w:hAnsi="Titillium"/>
          <w:color w:val="auto"/>
          <w:sz w:val="36"/>
          <w:szCs w:val="36"/>
        </w:rPr>
        <w:t>Hyper</w:t>
      </w:r>
      <w:proofErr w:type="spellEnd"/>
      <w:r>
        <w:rPr>
          <w:rFonts w:ascii="Titillium" w:hAnsi="Titillium"/>
          <w:color w:val="auto"/>
          <w:sz w:val="36"/>
          <w:szCs w:val="36"/>
        </w:rPr>
        <w:t>-DINO</w:t>
      </w:r>
      <w:bookmarkEnd w:id="3"/>
    </w:p>
    <w:p w14:paraId="1A1AE175" w14:textId="38F18A33" w:rsidR="00EB4331" w:rsidRDefault="00EB4331" w:rsidP="00150A47">
      <w:pPr>
        <w:pStyle w:val="Heading2"/>
        <w:numPr>
          <w:ilvl w:val="1"/>
          <w:numId w:val="4"/>
        </w:numPr>
        <w:spacing w:before="480" w:after="240" w:line="360" w:lineRule="auto"/>
        <w:ind w:left="788" w:hanging="431"/>
        <w:rPr>
          <w:rFonts w:ascii="Titillium" w:hAnsi="Titillium"/>
          <w:color w:val="auto"/>
          <w:sz w:val="36"/>
          <w:szCs w:val="36"/>
        </w:rPr>
      </w:pPr>
      <w:bookmarkStart w:id="4" w:name="_Toc239355475"/>
      <w:r>
        <w:rPr>
          <w:rFonts w:ascii="Titillium" w:hAnsi="Titillium"/>
          <w:color w:val="auto"/>
          <w:sz w:val="36"/>
          <w:szCs w:val="36"/>
        </w:rPr>
        <w:t>Sieć syjamska HSDH z techniką has</w:t>
      </w:r>
      <w:r w:rsidR="001D041B">
        <w:rPr>
          <w:rFonts w:ascii="Titillium" w:hAnsi="Titillium"/>
          <w:color w:val="auto"/>
          <w:sz w:val="36"/>
          <w:szCs w:val="36"/>
        </w:rPr>
        <w:t>z</w:t>
      </w:r>
      <w:r>
        <w:rPr>
          <w:rFonts w:ascii="Titillium" w:hAnsi="Titillium"/>
          <w:color w:val="auto"/>
          <w:sz w:val="36"/>
          <w:szCs w:val="36"/>
        </w:rPr>
        <w:t>owania</w:t>
      </w:r>
      <w:bookmarkEnd w:id="4"/>
    </w:p>
    <w:p w14:paraId="35E6C94B" w14:textId="6E3B10CC" w:rsidR="00EB4331" w:rsidRDefault="00EB4331" w:rsidP="00150A47">
      <w:pPr>
        <w:pStyle w:val="Heading1"/>
        <w:numPr>
          <w:ilvl w:val="0"/>
          <w:numId w:val="4"/>
        </w:numPr>
        <w:spacing w:before="720" w:after="240" w:line="360" w:lineRule="auto"/>
        <w:ind w:left="357" w:hanging="357"/>
        <w:rPr>
          <w:rFonts w:ascii="Titillium" w:hAnsi="Titillium"/>
          <w:color w:val="auto"/>
        </w:rPr>
      </w:pPr>
      <w:bookmarkStart w:id="5" w:name="_Toc239355476"/>
      <w:r>
        <w:rPr>
          <w:rFonts w:ascii="Titillium" w:hAnsi="Titillium"/>
          <w:color w:val="auto"/>
        </w:rPr>
        <w:t>Opracowanie metody has</w:t>
      </w:r>
      <w:r w:rsidR="00D1633B">
        <w:rPr>
          <w:rFonts w:ascii="Titillium" w:hAnsi="Titillium"/>
          <w:color w:val="auto"/>
        </w:rPr>
        <w:t>z</w:t>
      </w:r>
      <w:r>
        <w:rPr>
          <w:rFonts w:ascii="Titillium" w:hAnsi="Titillium"/>
          <w:color w:val="auto"/>
        </w:rPr>
        <w:t>owania z wykorzystaniem głębokich sieci neuronowych</w:t>
      </w:r>
      <w:bookmarkEnd w:id="5"/>
    </w:p>
    <w:p w14:paraId="1AE00F15" w14:textId="66D0C83A" w:rsidR="00EB4331" w:rsidRDefault="00B822C2" w:rsidP="00150A47">
      <w:pPr>
        <w:pStyle w:val="Heading2"/>
        <w:numPr>
          <w:ilvl w:val="1"/>
          <w:numId w:val="4"/>
        </w:numPr>
        <w:spacing w:before="480" w:after="240" w:line="360" w:lineRule="auto"/>
        <w:ind w:left="788" w:hanging="431"/>
        <w:rPr>
          <w:rFonts w:ascii="Titillium" w:hAnsi="Titillium"/>
          <w:color w:val="auto"/>
          <w:sz w:val="36"/>
          <w:szCs w:val="36"/>
        </w:rPr>
      </w:pPr>
      <w:bookmarkStart w:id="6" w:name="_Toc239355477"/>
      <w:r>
        <w:rPr>
          <w:rFonts w:ascii="Titillium" w:hAnsi="Titillium"/>
          <w:color w:val="auto"/>
          <w:sz w:val="36"/>
          <w:szCs w:val="36"/>
        </w:rPr>
        <w:t>Zbiór</w:t>
      </w:r>
      <w:r w:rsidR="008875E4">
        <w:rPr>
          <w:rFonts w:ascii="Titillium" w:hAnsi="Titillium"/>
          <w:color w:val="auto"/>
          <w:sz w:val="36"/>
          <w:szCs w:val="36"/>
        </w:rPr>
        <w:t xml:space="preserve"> </w:t>
      </w:r>
      <w:proofErr w:type="spellStart"/>
      <w:r w:rsidR="008875E4">
        <w:rPr>
          <w:rFonts w:ascii="Titillium" w:hAnsi="Titillium"/>
          <w:color w:val="auto"/>
          <w:sz w:val="36"/>
          <w:szCs w:val="36"/>
        </w:rPr>
        <w:t>Kather</w:t>
      </w:r>
      <w:proofErr w:type="spellEnd"/>
      <w:r>
        <w:rPr>
          <w:rFonts w:ascii="Titillium" w:hAnsi="Titillium"/>
          <w:color w:val="auto"/>
          <w:sz w:val="36"/>
          <w:szCs w:val="36"/>
        </w:rPr>
        <w:t xml:space="preserve"> i przygotowanie danych</w:t>
      </w:r>
      <w:bookmarkEnd w:id="6"/>
    </w:p>
    <w:p w14:paraId="160797FA" w14:textId="6F6CBDEC" w:rsidR="008875E4" w:rsidRDefault="008875E4" w:rsidP="00150A47">
      <w:pPr>
        <w:pStyle w:val="Heading2"/>
        <w:numPr>
          <w:ilvl w:val="1"/>
          <w:numId w:val="4"/>
        </w:numPr>
        <w:spacing w:before="480" w:after="240" w:line="360" w:lineRule="auto"/>
        <w:ind w:left="788" w:hanging="431"/>
        <w:rPr>
          <w:rFonts w:ascii="Titillium" w:hAnsi="Titillium"/>
          <w:color w:val="auto"/>
          <w:sz w:val="36"/>
          <w:szCs w:val="36"/>
        </w:rPr>
      </w:pPr>
      <w:bookmarkStart w:id="7" w:name="_Toc239355478"/>
      <w:r>
        <w:rPr>
          <w:rFonts w:ascii="Titillium" w:hAnsi="Titillium"/>
          <w:color w:val="auto"/>
          <w:sz w:val="36"/>
          <w:szCs w:val="36"/>
        </w:rPr>
        <w:t xml:space="preserve">Architektura sieci: </w:t>
      </w:r>
      <w:proofErr w:type="spellStart"/>
      <w:r>
        <w:rPr>
          <w:rFonts w:ascii="Titillium" w:hAnsi="Titillium"/>
          <w:color w:val="auto"/>
          <w:sz w:val="36"/>
          <w:szCs w:val="36"/>
        </w:rPr>
        <w:t>ViT</w:t>
      </w:r>
      <w:proofErr w:type="spellEnd"/>
      <w:r>
        <w:rPr>
          <w:rFonts w:ascii="Titillium" w:hAnsi="Titillium"/>
          <w:color w:val="auto"/>
          <w:sz w:val="36"/>
          <w:szCs w:val="36"/>
        </w:rPr>
        <w:t xml:space="preserve"> + warstwa has</w:t>
      </w:r>
      <w:r w:rsidR="00D1633B">
        <w:rPr>
          <w:rFonts w:ascii="Titillium" w:hAnsi="Titillium"/>
          <w:color w:val="auto"/>
          <w:sz w:val="36"/>
          <w:szCs w:val="36"/>
        </w:rPr>
        <w:t>z</w:t>
      </w:r>
      <w:r>
        <w:rPr>
          <w:rFonts w:ascii="Titillium" w:hAnsi="Titillium"/>
          <w:color w:val="auto"/>
          <w:sz w:val="36"/>
          <w:szCs w:val="36"/>
        </w:rPr>
        <w:t>ująca</w:t>
      </w:r>
      <w:bookmarkEnd w:id="7"/>
    </w:p>
    <w:p w14:paraId="7E83B4A8" w14:textId="1BB0A68B" w:rsidR="008875E4" w:rsidRDefault="008875E4" w:rsidP="00150A47">
      <w:pPr>
        <w:pStyle w:val="Heading2"/>
        <w:numPr>
          <w:ilvl w:val="1"/>
          <w:numId w:val="4"/>
        </w:numPr>
        <w:spacing w:before="480" w:after="240" w:line="360" w:lineRule="auto"/>
        <w:ind w:left="788" w:hanging="431"/>
        <w:rPr>
          <w:rFonts w:ascii="Titillium" w:hAnsi="Titillium"/>
          <w:color w:val="auto"/>
          <w:sz w:val="36"/>
          <w:szCs w:val="36"/>
        </w:rPr>
      </w:pPr>
      <w:bookmarkStart w:id="8" w:name="_Toc239355479"/>
      <w:r>
        <w:rPr>
          <w:rFonts w:ascii="Titillium" w:hAnsi="Titillium"/>
          <w:color w:val="auto"/>
          <w:sz w:val="36"/>
          <w:szCs w:val="36"/>
        </w:rPr>
        <w:t>Wybór optymalizatora oraz funkcji straty</w:t>
      </w:r>
      <w:bookmarkEnd w:id="8"/>
    </w:p>
    <w:p w14:paraId="72A4C362" w14:textId="48BB5A1C" w:rsidR="008875E4" w:rsidRDefault="008875E4" w:rsidP="00150A47">
      <w:pPr>
        <w:pStyle w:val="Heading1"/>
        <w:numPr>
          <w:ilvl w:val="0"/>
          <w:numId w:val="4"/>
        </w:numPr>
        <w:spacing w:before="720" w:after="240" w:line="360" w:lineRule="auto"/>
        <w:ind w:left="357" w:hanging="357"/>
        <w:rPr>
          <w:rFonts w:ascii="Titillium" w:hAnsi="Titillium"/>
          <w:color w:val="auto"/>
        </w:rPr>
      </w:pPr>
      <w:bookmarkStart w:id="9" w:name="_Toc239355480"/>
      <w:r>
        <w:rPr>
          <w:rFonts w:ascii="Titillium" w:hAnsi="Titillium"/>
          <w:color w:val="auto"/>
        </w:rPr>
        <w:lastRenderedPageBreak/>
        <w:t>Rezultaty opracowanej metody</w:t>
      </w:r>
      <w:bookmarkEnd w:id="9"/>
    </w:p>
    <w:p w14:paraId="0A44AE42" w14:textId="729E500E" w:rsidR="008875E4" w:rsidRDefault="008875E4" w:rsidP="00150A47">
      <w:pPr>
        <w:pStyle w:val="Heading2"/>
        <w:numPr>
          <w:ilvl w:val="1"/>
          <w:numId w:val="4"/>
        </w:numPr>
        <w:spacing w:before="480" w:after="240" w:line="360" w:lineRule="auto"/>
        <w:ind w:left="788" w:hanging="431"/>
        <w:rPr>
          <w:rFonts w:ascii="Titillium" w:hAnsi="Titillium"/>
          <w:color w:val="auto"/>
          <w:sz w:val="36"/>
          <w:szCs w:val="36"/>
        </w:rPr>
      </w:pPr>
      <w:bookmarkStart w:id="10" w:name="_Toc239355481"/>
      <w:r>
        <w:rPr>
          <w:rFonts w:ascii="Titillium" w:hAnsi="Titillium"/>
          <w:color w:val="auto"/>
          <w:sz w:val="36"/>
          <w:szCs w:val="36"/>
        </w:rPr>
        <w:t>Metryki badawcze oceny modelu</w:t>
      </w:r>
      <w:bookmarkEnd w:id="10"/>
    </w:p>
    <w:p w14:paraId="46854135" w14:textId="11A1683E" w:rsidR="008875E4" w:rsidRDefault="008875E4" w:rsidP="00150A47">
      <w:pPr>
        <w:pStyle w:val="Heading2"/>
        <w:numPr>
          <w:ilvl w:val="1"/>
          <w:numId w:val="4"/>
        </w:numPr>
        <w:spacing w:before="480" w:after="240" w:line="360" w:lineRule="auto"/>
        <w:ind w:left="788" w:hanging="431"/>
        <w:rPr>
          <w:rFonts w:ascii="Titillium" w:hAnsi="Titillium"/>
          <w:color w:val="auto"/>
          <w:sz w:val="36"/>
          <w:szCs w:val="36"/>
        </w:rPr>
      </w:pPr>
      <w:bookmarkStart w:id="11" w:name="_Toc239355482"/>
      <w:r>
        <w:rPr>
          <w:rFonts w:ascii="Titillium" w:hAnsi="Titillium"/>
          <w:color w:val="auto"/>
          <w:sz w:val="36"/>
          <w:szCs w:val="36"/>
        </w:rPr>
        <w:t>Procedura oraz przebieg treningu</w:t>
      </w:r>
      <w:bookmarkEnd w:id="11"/>
    </w:p>
    <w:p w14:paraId="52209E90" w14:textId="1091A851" w:rsidR="008875E4" w:rsidRPr="008875E4" w:rsidRDefault="008875E4" w:rsidP="00150A47">
      <w:pPr>
        <w:pStyle w:val="Heading2"/>
        <w:numPr>
          <w:ilvl w:val="1"/>
          <w:numId w:val="4"/>
        </w:numPr>
        <w:spacing w:before="480" w:after="240" w:line="360" w:lineRule="auto"/>
        <w:ind w:left="788" w:hanging="431"/>
        <w:rPr>
          <w:rFonts w:ascii="Titillium" w:hAnsi="Titillium"/>
          <w:color w:val="auto"/>
          <w:sz w:val="36"/>
          <w:szCs w:val="36"/>
        </w:rPr>
      </w:pPr>
      <w:bookmarkStart w:id="12" w:name="_Toc239355483"/>
      <w:r>
        <w:rPr>
          <w:rFonts w:ascii="Titillium" w:hAnsi="Titillium"/>
          <w:color w:val="auto"/>
          <w:sz w:val="36"/>
          <w:szCs w:val="36"/>
        </w:rPr>
        <w:t xml:space="preserve">Wyniki </w:t>
      </w:r>
      <w:r w:rsidR="00B822C2">
        <w:rPr>
          <w:rFonts w:ascii="Titillium" w:hAnsi="Titillium"/>
          <w:color w:val="auto"/>
          <w:sz w:val="36"/>
          <w:szCs w:val="36"/>
        </w:rPr>
        <w:t>eksperymentów i dyskusja</w:t>
      </w:r>
      <w:bookmarkEnd w:id="12"/>
    </w:p>
    <w:p w14:paraId="770F630E" w14:textId="77777777" w:rsidR="00EB593E" w:rsidRDefault="00000000" w:rsidP="00150A47">
      <w:pPr>
        <w:pStyle w:val="Heading1"/>
        <w:spacing w:before="720" w:after="240" w:line="360" w:lineRule="auto"/>
        <w:rPr>
          <w:rFonts w:ascii="Titillium" w:eastAsia="Calibri" w:hAnsi="Titillium"/>
          <w:color w:val="000000"/>
        </w:rPr>
      </w:pPr>
      <w:bookmarkStart w:id="13" w:name="_Toc239355484"/>
      <w:r w:rsidRPr="00626898">
        <w:rPr>
          <w:rFonts w:ascii="Titillium" w:eastAsia="Calibri" w:hAnsi="Titillium"/>
          <w:color w:val="000000"/>
        </w:rPr>
        <w:t>Zakończenie</w:t>
      </w:r>
      <w:bookmarkEnd w:id="13"/>
    </w:p>
    <w:p w14:paraId="788DDF3E" w14:textId="1A0CC9E7" w:rsidR="002028F4" w:rsidRDefault="002028F4" w:rsidP="00150A47">
      <w:pPr>
        <w:pStyle w:val="Heading1"/>
        <w:spacing w:before="720" w:after="240" w:line="360" w:lineRule="auto"/>
        <w:rPr>
          <w:rFonts w:ascii="Titillium" w:hAnsi="Titillium"/>
          <w:color w:val="auto"/>
        </w:rPr>
      </w:pPr>
      <w:bookmarkStart w:id="14" w:name="_Toc239355485"/>
      <w:r>
        <w:rPr>
          <w:rFonts w:ascii="Titillium" w:hAnsi="Titillium"/>
          <w:color w:val="auto"/>
        </w:rPr>
        <w:t>Bibl</w:t>
      </w:r>
      <w:r w:rsidR="0017771C">
        <w:rPr>
          <w:rFonts w:ascii="Titillium" w:hAnsi="Titillium"/>
          <w:color w:val="auto"/>
        </w:rPr>
        <w:t>i</w:t>
      </w:r>
      <w:r>
        <w:rPr>
          <w:rFonts w:ascii="Titillium" w:hAnsi="Titillium"/>
          <w:color w:val="auto"/>
        </w:rPr>
        <w:t>ografia</w:t>
      </w:r>
      <w:bookmarkEnd w:id="14"/>
    </w:p>
    <w:p w14:paraId="3B8F9DE5" w14:textId="6E7E7931" w:rsidR="002028F4" w:rsidRDefault="0090616A" w:rsidP="00150A47">
      <w:pPr>
        <w:pStyle w:val="Heading1"/>
        <w:spacing w:before="720" w:after="240" w:line="360" w:lineRule="auto"/>
        <w:rPr>
          <w:rFonts w:ascii="Titillium" w:hAnsi="Titillium"/>
          <w:color w:val="auto"/>
        </w:rPr>
      </w:pPr>
      <w:bookmarkStart w:id="15" w:name="_Toc239355486"/>
      <w:r>
        <w:rPr>
          <w:rFonts w:ascii="Titillium" w:hAnsi="Titillium"/>
          <w:color w:val="auto"/>
        </w:rPr>
        <w:t>Spis</w:t>
      </w:r>
      <w:r w:rsidR="002028F4">
        <w:rPr>
          <w:rFonts w:ascii="Titillium" w:hAnsi="Titillium"/>
          <w:color w:val="auto"/>
        </w:rPr>
        <w:t xml:space="preserve"> tabel, </w:t>
      </w:r>
      <w:r w:rsidR="00AE3820">
        <w:rPr>
          <w:rFonts w:ascii="Titillium" w:hAnsi="Titillium"/>
          <w:color w:val="auto"/>
        </w:rPr>
        <w:t>rysunków</w:t>
      </w:r>
      <w:r w:rsidR="002028F4">
        <w:rPr>
          <w:rFonts w:ascii="Titillium" w:hAnsi="Titillium"/>
          <w:color w:val="auto"/>
        </w:rPr>
        <w:t xml:space="preserve"> oraz wykresów</w:t>
      </w:r>
      <w:bookmarkEnd w:id="15"/>
    </w:p>
    <w:p w14:paraId="2458183C" w14:textId="334859B4" w:rsidR="00EB593E" w:rsidRPr="002F6FA5" w:rsidRDefault="00DD79F9" w:rsidP="002F6FA5">
      <w:pPr>
        <w:pStyle w:val="Heading1"/>
        <w:spacing w:before="720" w:after="240" w:line="360" w:lineRule="auto"/>
        <w:rPr>
          <w:rFonts w:ascii="Titillium" w:hAnsi="Titillium"/>
          <w:color w:val="auto"/>
        </w:rPr>
      </w:pPr>
      <w:bookmarkStart w:id="16" w:name="_Toc239355487"/>
      <w:r>
        <w:rPr>
          <w:rFonts w:ascii="Titillium" w:hAnsi="Titillium"/>
          <w:color w:val="auto"/>
        </w:rPr>
        <w:t>Załączniki</w:t>
      </w:r>
      <w:bookmarkEnd w:id="16"/>
    </w:p>
    <w:sectPr w:rsidR="00EB593E" w:rsidRPr="002F6F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endnotePr>
        <w:numFmt w:val="decimal"/>
      </w:endnotePr>
      <w:pgSz w:w="11906" w:h="16838"/>
      <w:pgMar w:top="1417" w:right="1417" w:bottom="1417" w:left="141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2A0F9" w14:textId="77777777" w:rsidR="00F5195C" w:rsidRDefault="00F5195C">
      <w:pPr>
        <w:spacing w:after="0" w:line="240" w:lineRule="auto"/>
      </w:pPr>
      <w:r>
        <w:separator/>
      </w:r>
    </w:p>
  </w:endnote>
  <w:endnote w:type="continuationSeparator" w:id="0">
    <w:p w14:paraId="7CBC28EC" w14:textId="77777777" w:rsidR="00F5195C" w:rsidRDefault="00F51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tillium">
    <w:altName w:val="Calibri"/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C1FF6" w14:textId="77777777" w:rsidR="00EB593E" w:rsidRDefault="00EB593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620F" w14:textId="77777777" w:rsidR="00EB593E" w:rsidRDefault="00000000">
    <w:pPr>
      <w:pStyle w:val="Footer"/>
      <w:jc w:val="center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7360C5A5" w14:textId="77777777" w:rsidR="00EB593E" w:rsidRDefault="00EB59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808B" w14:textId="77777777" w:rsidR="00EB593E" w:rsidRDefault="00EB593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DD057" w14:textId="77777777" w:rsidR="00F5195C" w:rsidRDefault="00F5195C">
      <w:r>
        <w:separator/>
      </w:r>
    </w:p>
  </w:footnote>
  <w:footnote w:type="continuationSeparator" w:id="0">
    <w:p w14:paraId="3A0988AC" w14:textId="77777777" w:rsidR="00F5195C" w:rsidRDefault="00F51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30D1" w14:textId="77777777" w:rsidR="00EB593E" w:rsidRDefault="00EB593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799CB" w14:textId="77777777" w:rsidR="00EB593E" w:rsidRDefault="00000000">
    <w:pPr>
      <w:pStyle w:val="Nagwek"/>
      <w:jc w:val="right"/>
      <w:rPr>
        <w:rFonts w:ascii="Verdana" w:hAnsi="Verdana"/>
        <w:i/>
        <w:sz w:val="16"/>
        <w:szCs w:val="16"/>
      </w:rPr>
    </w:pPr>
    <w:r>
      <w:rPr>
        <w:rFonts w:ascii="Verdana" w:hAnsi="Verdana"/>
        <w:i/>
        <w:sz w:val="16"/>
        <w:szCs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1767" w14:textId="77777777" w:rsidR="00EB593E" w:rsidRDefault="00EB593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A87C"/>
    <w:multiLevelType w:val="multilevel"/>
    <w:tmpl w:val="05222D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2025B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D4EE2B8"/>
    <w:multiLevelType w:val="multilevel"/>
    <w:tmpl w:val="473648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8E3FE"/>
    <w:multiLevelType w:val="multilevel"/>
    <w:tmpl w:val="9A94BC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847554707">
    <w:abstractNumId w:val="0"/>
  </w:num>
  <w:num w:numId="2" w16cid:durableId="1579366522">
    <w:abstractNumId w:val="3"/>
  </w:num>
  <w:num w:numId="3" w16cid:durableId="605582520">
    <w:abstractNumId w:val="2"/>
  </w:num>
  <w:num w:numId="4" w16cid:durableId="96385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93E"/>
    <w:rsid w:val="000865C6"/>
    <w:rsid w:val="00150A47"/>
    <w:rsid w:val="0017771C"/>
    <w:rsid w:val="001D041B"/>
    <w:rsid w:val="002028F4"/>
    <w:rsid w:val="002F6FA5"/>
    <w:rsid w:val="00346D0D"/>
    <w:rsid w:val="003D0BF4"/>
    <w:rsid w:val="0052389B"/>
    <w:rsid w:val="005508E5"/>
    <w:rsid w:val="006073E3"/>
    <w:rsid w:val="00626898"/>
    <w:rsid w:val="006E39B2"/>
    <w:rsid w:val="007F4BB2"/>
    <w:rsid w:val="008875E4"/>
    <w:rsid w:val="0090616A"/>
    <w:rsid w:val="00992935"/>
    <w:rsid w:val="009E1E7F"/>
    <w:rsid w:val="009F32EC"/>
    <w:rsid w:val="00A15ACB"/>
    <w:rsid w:val="00AE3820"/>
    <w:rsid w:val="00B175F5"/>
    <w:rsid w:val="00B822C2"/>
    <w:rsid w:val="00C33D46"/>
    <w:rsid w:val="00C76E92"/>
    <w:rsid w:val="00CD6F83"/>
    <w:rsid w:val="00D04788"/>
    <w:rsid w:val="00D1633B"/>
    <w:rsid w:val="00D7445E"/>
    <w:rsid w:val="00DD79F9"/>
    <w:rsid w:val="00E03B70"/>
    <w:rsid w:val="00EB4331"/>
    <w:rsid w:val="00EB593E"/>
    <w:rsid w:val="00F5195C"/>
    <w:rsid w:val="00F7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97815"/>
  <w15:docId w15:val="{FE4DEC11-3202-4449-B5DA-AFF56AFB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  <w:rPr>
      <w:rFonts w:ascii="Calibri Light" w:eastAsia="Times New Roman" w:hAnsi="Calibri Light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365F9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365F9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link w:val="IntenseQuote"/>
    <w:uiPriority w:val="30"/>
    <w:rPr>
      <w:i/>
      <w:iCs/>
      <w:color w:val="365F91"/>
    </w:rPr>
  </w:style>
  <w:style w:type="character" w:styleId="IntenseReference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Pr>
      <w:color w:val="800080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uiPriority w:val="99"/>
    <w:semiHidden/>
    <w:rPr>
      <w:color w:val="666666"/>
    </w:rPr>
  </w:style>
  <w:style w:type="paragraph" w:styleId="TOCHeading">
    <w:name w:val="TOC Heading"/>
    <w:uiPriority w:val="39"/>
    <w:unhideWhenUsed/>
    <w:rPr>
      <w:lang w:eastAsia="zh-CN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Domylnaczcionkaakapitu">
    <w:name w:val="Domyślna czcionka akapitu"/>
    <w:uiPriority w:val="1"/>
    <w:semiHidden/>
    <w:unhideWhenUsed/>
  </w:style>
  <w:style w:type="table" w:customStyle="1" w:styleId="Standardowy">
    <w:name w:val="Standardowy"/>
    <w:uiPriority w:val="99"/>
    <w:semiHidden/>
    <w:unhideWhenUsed/>
    <w:rPr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ezlisty">
    <w:name w:val="Bez listy"/>
    <w:uiPriority w:val="99"/>
    <w:semiHidden/>
    <w:unhideWhenUsed/>
  </w:style>
  <w:style w:type="paragraph" w:customStyle="1" w:styleId="Tekstprzypisudolnego">
    <w:name w:val="Tekst przypisu dolnego"/>
    <w:basedOn w:val="Normal"/>
    <w:link w:val="TekstprzypisudolnegoZnak"/>
    <w:semiHidden/>
    <w:unhideWhenUsed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link w:val="Tekstprzypisudolnego"/>
    <w:semiHidden/>
    <w:rPr>
      <w:rFonts w:ascii="Calibri Light" w:eastAsia="Times New Roman" w:hAnsi="Calibri Light" w:cs="Times New Roman"/>
      <w:sz w:val="20"/>
      <w:szCs w:val="20"/>
    </w:rPr>
  </w:style>
  <w:style w:type="character" w:customStyle="1" w:styleId="Odwoanieprzypisudolnego">
    <w:name w:val="Odwołanie przypisu dolnego"/>
    <w:semiHidden/>
    <w:unhideWhenUsed/>
    <w:rPr>
      <w:vertAlign w:val="superscript"/>
    </w:rPr>
  </w:style>
  <w:style w:type="paragraph" w:customStyle="1" w:styleId="Nagwek">
    <w:name w:val="Nagłówek"/>
    <w:basedOn w:val="Normal"/>
    <w:link w:val="NagwekZnak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Pr>
      <w:rFonts w:ascii="Calibri Light" w:eastAsia="Times New Roman" w:hAnsi="Calibri Light"/>
      <w:sz w:val="22"/>
      <w:szCs w:val="22"/>
      <w:lang w:eastAsia="en-US"/>
    </w:rPr>
  </w:style>
  <w:style w:type="paragraph" w:customStyle="1" w:styleId="Stopka">
    <w:name w:val="Stopka"/>
    <w:basedOn w:val="Normal"/>
    <w:link w:val="StopkaZnak"/>
    <w:uiPriority w:val="99"/>
    <w:unhideWhenUsed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rPr>
      <w:rFonts w:ascii="Calibri Light" w:eastAsia="Times New Roman" w:hAnsi="Calibri Light"/>
      <w:sz w:val="22"/>
      <w:szCs w:val="22"/>
      <w:lang w:eastAsia="en-US"/>
    </w:rPr>
  </w:style>
  <w:style w:type="character" w:customStyle="1" w:styleId="Odwoaniedokomentarza">
    <w:name w:val="Odwołanie do komentarza"/>
    <w:uiPriority w:val="99"/>
    <w:semiHidden/>
    <w:unhideWhenUsed/>
    <w:rPr>
      <w:sz w:val="16"/>
      <w:szCs w:val="16"/>
    </w:rPr>
  </w:style>
  <w:style w:type="paragraph" w:customStyle="1" w:styleId="Tekstkomentarza">
    <w:name w:val="Tekst komentarza"/>
    <w:basedOn w:val="Normal"/>
    <w:link w:val="TekstkomentarzaZnak"/>
    <w:uiPriority w:val="99"/>
    <w:semiHidden/>
    <w:unhideWhenUsed/>
    <w:rPr>
      <w:sz w:val="20"/>
      <w:szCs w:val="20"/>
    </w:rPr>
  </w:style>
  <w:style w:type="character" w:customStyle="1" w:styleId="TekstkomentarzaZnak">
    <w:name w:val="Tekst komentarza Znak"/>
    <w:link w:val="Tekstkomentarza"/>
    <w:uiPriority w:val="99"/>
    <w:semiHidden/>
    <w:rPr>
      <w:rFonts w:ascii="Calibri Light" w:eastAsia="Times New Roman" w:hAnsi="Calibri Light"/>
      <w:lang w:eastAsia="en-US"/>
    </w:rPr>
  </w:style>
  <w:style w:type="paragraph" w:customStyle="1" w:styleId="Tematkomentarza">
    <w:name w:val="Temat komentarza"/>
    <w:basedOn w:val="Tekstkomentarza"/>
    <w:next w:val="Tekstkomentarza"/>
    <w:link w:val="TematkomentarzaZnak"/>
    <w:uiPriority w:val="99"/>
    <w:semiHidden/>
    <w:unhideWhenUsed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Pr>
      <w:rFonts w:ascii="Calibri Light" w:eastAsia="Times New Roman" w:hAnsi="Calibri Light"/>
      <w:b/>
      <w:bCs/>
      <w:lang w:eastAsia="en-US"/>
    </w:rPr>
  </w:style>
  <w:style w:type="paragraph" w:customStyle="1" w:styleId="Tekstdymka">
    <w:name w:val="Tekst dymka"/>
    <w:basedOn w:val="Normal"/>
    <w:link w:val="TekstdymkaZnak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Pr>
      <w:rFonts w:ascii="Segoe UI" w:eastAsia="Times New Roman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6407C-E67F-476E-B259-DDA1D15B6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427</Words>
  <Characters>2562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Szczepan Moskwa</dc:creator>
  <cp:lastModifiedBy>Karol Marciniak</cp:lastModifiedBy>
  <cp:revision>35</cp:revision>
  <dcterms:created xsi:type="dcterms:W3CDTF">2023-10-23T10:46:00Z</dcterms:created>
  <dcterms:modified xsi:type="dcterms:W3CDTF">2026-09-03T17:17:00Z</dcterms:modified>
  <cp:version>1048576</cp:version>
</cp:coreProperties>
</file>