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Quote &amp; QuoteLineItem Comprehensive Migration Guide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Fortra Revenue Cloud Migration - Historical &amp; In-Flight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guide covers field requirements for migrating Quote and QuoteLineItem data into Salesforce Revenue Cloud for Fortra, addressing both Historical (completed/archived) and In-Flight (active/in-progress) migration scenarios. Each field includes a Population Method indicating how it should be populated.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Migration Scenarios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Key Considerations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Historical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Completed quotes (Won/Lost/Expired) migrated for reporting and historical reference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Pricing recalculation optional; records won't progress through workflows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In-Flight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Active quotes (Draft, Pending Approval, Pending Signature, Ready for Conversion) that must continue their journey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Must preserve workflow state; pricing recalculation required; user assignments critical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Population Method Legend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8"/>
        <w:gridCol w:w="7542"/>
        <w:tblGridChange w:id="0">
          <w:tblGrid>
            <w:gridCol w:w="1098"/>
            <w:gridCol w:w="754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Data Load - Bulk loaded from source system via Data Loader or API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Entry - Manually entered by user in Salesforce UI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Flow Automation - Populated by Salesforce Flow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Pre-Hook - Populated by Revenue Cloud Apex pricing pre-hook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Salesforce Pricing - Calculated by PlaceQuote API (do not load)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System Auto - System-generated (auto-number, CreatedDate, etc.)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Derived - Calculated from other fields via formula or trigger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Lookup/Reference - Selected from existing records via relationship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Part 1: Quote Object Fields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1.1 Tier 1: Required Quote Fields</w:t>
      </w:r>
    </w:p>
    <w:tbl>
      <w:tblPr>
        <w:tblStyle w:val="Table3"/>
        <w:tblW w:w="886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9"/>
        <w:gridCol w:w="1728"/>
        <w:gridCol w:w="1728"/>
        <w:gridCol w:w="1728"/>
        <w:gridCol w:w="1728"/>
        <w:tblGridChange w:id="0">
          <w:tblGrid>
            <w:gridCol w:w="1949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Lookup to parent Opportunity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Required for Quote creation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Quote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Can be auto-generated or user-entered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Pricebook2Id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Price Book reference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Must match Opportunity's Price Book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Quote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Set to appropriate status (Draft, Approved, etc.)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CurrencyIsoCode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Currency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Required in multi-currency orgs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Account lookup (via Opportunity)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Inherited from Opportunity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Primary contact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Optional but recommended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1.2 Tier 2: Workflow &amp; Approval Fields (Critical for In-Flight)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These fields control approval routing and workflow progression. Critical for In-Flight migration:</w:t>
      </w:r>
    </w:p>
    <w:tbl>
      <w:tblPr>
        <w:tblStyle w:val="Table4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0"/>
        <w:gridCol w:w="1668"/>
        <w:gridCol w:w="1637"/>
        <w:gridCol w:w="1595"/>
        <w:gridCol w:w="1736"/>
        <w:tblGridChange w:id="0">
          <w:tblGrid>
            <w:gridCol w:w="2940"/>
            <w:gridCol w:w="1668"/>
            <w:gridCol w:w="1637"/>
            <w:gridCol w:w="1595"/>
            <w:gridCol w:w="173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Quote owner (sales rep)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Critical for workflow routing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Approval_Status__c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Current approval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Must match Status for workflow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Approval_Justification__c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Justification for approvals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Required if pending approval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DiscountApprovalStatus__c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Discount approval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Triggers discount approval workflow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DiscountApprover__c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Assigned discount approver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DL/LR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Must be valid user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IsPrimary__c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Primary quote flag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Only one per Opportunity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ExpirationDate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Quote expiration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Future date for In-Flight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Signed_Quote__c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Signed quote document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Attachment reference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Signed_Quote_Approval__c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Signed quote approval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For pending signature quotes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Assigned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DL/LR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Secondary owner/assignee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BDR__c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BDR assignment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DL/LR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For sales compensation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1.3 Tier 3: Pricing Configuration Fields</w:t>
      </w:r>
    </w:p>
    <w:tbl>
      <w:tblPr>
        <w:tblStyle w:val="Table5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7"/>
        <w:gridCol w:w="1628"/>
        <w:gridCol w:w="1253"/>
        <w:gridCol w:w="1350"/>
        <w:gridCol w:w="2178"/>
        <w:tblGridChange w:id="0">
          <w:tblGrid>
            <w:gridCol w:w="3167"/>
            <w:gridCol w:w="1628"/>
            <w:gridCol w:w="1253"/>
            <w:gridCol w:w="1350"/>
            <w:gridCol w:w="217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Header_Discount_Type__c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Type of header discount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Percent or Amount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Header_Discount_Value__c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Header discount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Applies to all lines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Header_Distribution_Logic__c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How discount distributes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Weighted, Equal, etc.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Manual_Discount__c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Manual discount flag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Overrides calculated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Net_Terms__c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Payment terms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Net 30, Net 60, etc.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Net_Terms_Approval__c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Net terms approval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Triggers approval if non-standard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COLA adjustment flag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DL/PH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Triggers COLA pre-hook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Auto_Renewal__c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Auto-renewal enabled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For subscription quotes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Deal_Type__c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Type of deal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New, Renewal, Upsell, etc.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1.4 Tier 4: Revenue Cloud Configuration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For Revenue Cloud Transaction Management, Quotes require an Application Usage Assignment:</w:t>
      </w:r>
    </w:p>
    <w:tbl>
      <w:tblPr>
        <w:tblStyle w:val="Table6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18"/>
        <w:gridCol w:w="1980"/>
        <w:gridCol w:w="1170"/>
        <w:gridCol w:w="1170"/>
        <w:gridCol w:w="1638"/>
        <w:tblGridChange w:id="0">
          <w:tblGrid>
            <w:gridCol w:w="3618"/>
            <w:gridCol w:w="1980"/>
            <w:gridCol w:w="1170"/>
            <w:gridCol w:w="1170"/>
            <w:gridCol w:w="163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C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Field/Object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C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C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C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C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ApplicationUsageAssignment.QuoteId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Quote record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Links Quote to Revenue Cloud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ApplicationUsageAssignment.ApplicationUsageType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RevenueLifecycleManagement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Required value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Legal_Entity__c (on Quote)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Fortra legal entity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Fortra LLC, Globalscape, etc.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Ship_To_Place_Country__c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Ship to country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 regional pricing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Part 2: QuoteLineItem Fields</w:t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2.1 Tier 1: Required QuoteLineItem Fields</w:t>
      </w:r>
    </w:p>
    <w:tbl>
      <w:tblPr>
        <w:tblStyle w:val="Table7"/>
        <w:tblW w:w="9544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5"/>
        <w:gridCol w:w="1725"/>
        <w:gridCol w:w="1305"/>
        <w:gridCol w:w="1260"/>
        <w:gridCol w:w="3229.999999999999"/>
        <w:tblGridChange w:id="0">
          <w:tblGrid>
            <w:gridCol w:w="2025"/>
            <w:gridCol w:w="1725"/>
            <w:gridCol w:w="1305"/>
            <w:gridCol w:w="1260"/>
            <w:gridCol w:w="322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Parent Quote lookup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Required for line creation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Product2Id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Product reference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Must exist in Product2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PricebookEntryId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Price Book Entry reference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Must match Quote's Price Book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Number of units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User may adjust for In-Flight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Service start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Future date for In-Flight</w:t>
            </w:r>
          </w:p>
        </w:tc>
      </w:tr>
    </w:tbl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2.2 Tier 2: Pricing Input Fields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These fields are inputs to Salesforce Pricing (marked as "Input" in Context Definition):</w:t>
      </w:r>
    </w:p>
    <w:tbl>
      <w:tblPr>
        <w:tblStyle w:val="Table8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21"/>
        <w:gridCol w:w="1720"/>
        <w:gridCol w:w="1337"/>
        <w:gridCol w:w="1170"/>
        <w:gridCol w:w="2628"/>
        <w:tblGridChange w:id="0">
          <w:tblGrid>
            <w:gridCol w:w="2721"/>
            <w:gridCol w:w="1720"/>
            <w:gridCol w:w="1337"/>
            <w:gridCol w:w="1170"/>
            <w:gridCol w:w="262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UnitPrice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Price per unit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Input or calculated by PlaceQuote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ListPrice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 price from price book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Usually pulled from PricebookEntry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Service start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 subscription products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Service end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Calculated or user-entered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SubscriptionTerm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Term length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Number of periods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SubscriptionTermUnit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Term unit (Month/Year)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Month or Year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PeriodBoundary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Billing period boundary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Start, End, or Custom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ProductSellingModel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Selling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One-Time, Subscription, Usage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Line discount percent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may adjust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Line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Optional text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Allow_Regional_Pricing__c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Enable regional pricing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Triggers regional pre-hook</w:t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2.3 Tier 3: Calculated by Salesforce Pricing (DO NOT LOAD)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 Do NOT populate these fields during data load. They are automatically calculated by PlaceQuote API. Any loaded values will be overwritten.</w:t>
      </w: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8"/>
        <w:gridCol w:w="1980"/>
        <w:gridCol w:w="1440"/>
        <w:gridCol w:w="1170"/>
        <w:gridCol w:w="2178"/>
        <w:tblGridChange w:id="0">
          <w:tblGrid>
            <w:gridCol w:w="2808"/>
            <w:gridCol w:w="1980"/>
            <w:gridCol w:w="1440"/>
            <w:gridCol w:w="1170"/>
            <w:gridCol w:w="217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NetUnitPrice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Net price per unit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Calculated by PlaceQuote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NetTotalPrice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Net total for 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Calculated by PlaceQuote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TotalLineAmount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Total line 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Before tax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ItemTotalAdjustmentAmount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Total adjustments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Sum of all adjustments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ItemTotalAdjustmentDistAmount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Distributed adjustments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Header discount portion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Total 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Final calculated price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TotalTaxAmount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Tax 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If tax enabled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RoundedLineAmount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Rounded 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After rounding rules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ProformaBillingPeriodAmount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Proforma 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Per billing period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PriceWaterFall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Price breakdown JSON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Shows calculation steps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Line subtotal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SP/DR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SP/DR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Quantity x UnitPrice</w:t>
            </w:r>
          </w:p>
        </w:tc>
      </w:tr>
    </w:tbl>
    <w:p w:rsidR="00000000" w:rsidDel="00000000" w:rsidP="00000000" w:rsidRDefault="00000000" w:rsidRPr="00000000" w14:paraId="0000017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r w:rsidDel="00000000" w:rsidR="00000000" w:rsidRPr="00000000">
        <w:rPr>
          <w:rtl w:val="0"/>
        </w:rPr>
        <w:t xml:space="preserve">2.4 Tier 4: Fortra COLA Fields</w:t>
      </w:r>
    </w:p>
    <w:tbl>
      <w:tblPr>
        <w:tblStyle w:val="Table10"/>
        <w:tblW w:w="957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7"/>
        <w:gridCol w:w="1588"/>
        <w:gridCol w:w="1131"/>
        <w:gridCol w:w="1042"/>
        <w:gridCol w:w="2448"/>
        <w:tblGridChange w:id="0">
          <w:tblGrid>
            <w:gridCol w:w="3367"/>
            <w:gridCol w:w="1588"/>
            <w:gridCol w:w="1131"/>
            <w:gridCol w:w="1042"/>
            <w:gridCol w:w="244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COLA_Uplift_Percent__c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COLA percentage applied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Pre-hook calculates for In-Flight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Default_COLA_Uplift_Percent__c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Default COLA from 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Pulled from Product2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Pre_COLA_Price__c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Price before COLA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For audit trail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COLA_Solution_Category__c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Solution category for COLA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Determines COLA rate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Is_COLA_Overridden__c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Manual COLA override flag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User sets to override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COLA_Source__c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Source of COLA 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Product, Manual, etc.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COLA_Applied_Date__c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When COLA was applied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PH/SA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COLA_Modified_By__c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Who modified COLA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User lookup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COLA_Modified_Date__c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When COLA modified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COLA_Override_Reason__c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Reason for override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Required if overridden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Effective_End_Date__c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End date for COLA calc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Used in COLA calculation</w:t>
            </w:r>
          </w:p>
        </w:tc>
      </w:tr>
    </w:tbl>
    <w:p w:rsidR="00000000" w:rsidDel="00000000" w:rsidP="00000000" w:rsidRDefault="00000000" w:rsidRPr="00000000" w14:paraId="000001B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tl w:val="0"/>
        </w:rPr>
        <w:t xml:space="preserve">2.5 Tier 5: Fortra Partner Pricing Fields</w:t>
      </w:r>
    </w:p>
    <w:tbl>
      <w:tblPr>
        <w:tblStyle w:val="Table1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57"/>
        <w:gridCol w:w="1457"/>
        <w:gridCol w:w="1294"/>
        <w:gridCol w:w="1170"/>
        <w:gridCol w:w="1998"/>
        <w:tblGridChange w:id="0">
          <w:tblGrid>
            <w:gridCol w:w="3657"/>
            <w:gridCol w:w="1457"/>
            <w:gridCol w:w="1294"/>
            <w:gridCol w:w="1170"/>
            <w:gridCol w:w="199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Partner_Adjusted_Price__c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Price after partner discount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Pre-hook calculates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Partner_Discount_Percent__c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Partner discount 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From Partner pricing rules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Partner_Pricing_Model_Applied__c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Which model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Tier, Volume, Special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Pre_Partner_Price__c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Price before partner adj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For audit trail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Is_Partner_Price_Overridden__c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Manual override flag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User sets to override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Partner_Pricing_Source__c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Source of partner pricing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Account, Agreement, etc.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Partner_Margin_Detail__c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Margin detail 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PH/DR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Calculated margin info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Referral_Partner__c (Quote)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Partner lookup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DL/LR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On Quote header</w:t>
            </w:r>
          </w:p>
        </w:tc>
      </w:tr>
    </w:tbl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r w:rsidDel="00000000" w:rsidR="00000000" w:rsidRPr="00000000">
        <w:rPr>
          <w:rtl w:val="0"/>
        </w:rPr>
        <w:t xml:space="preserve">2.6 Tier 6: Fortra Hardware Reference Fields</w:t>
      </w:r>
    </w:p>
    <w:tbl>
      <w:tblPr>
        <w:tblStyle w:val="Table12"/>
        <w:tblW w:w="951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7"/>
        <w:gridCol w:w="1728"/>
        <w:gridCol w:w="1353"/>
        <w:gridCol w:w="1350"/>
        <w:gridCol w:w="2481"/>
        <w:tblGridChange w:id="0">
          <w:tblGrid>
            <w:gridCol w:w="2607"/>
            <w:gridCol w:w="1728"/>
            <w:gridCol w:w="1353"/>
            <w:gridCol w:w="1350"/>
            <w:gridCol w:w="248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Hardware_Reference__c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Hardware lookup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DL/LR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Link to Hardware__c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Hardware text reference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Alternative text field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Hardware_ID__c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Hardware identifier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External ID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IsProductOfInterest__c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Product of interest flag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DL/FA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Flow sets from selection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Partition__c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Partition identifier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For mainframe products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Server hostname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User enters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Hardware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Model designation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System_Type__c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System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LPAR_Number__c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LPAR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Partition number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LPAR_System_Name__c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LPAR system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Partition name</w:t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rPr/>
      </w:pPr>
      <w:r w:rsidDel="00000000" w:rsidR="00000000" w:rsidRPr="00000000">
        <w:rPr>
          <w:rtl w:val="0"/>
        </w:rPr>
        <w:t xml:space="preserve">Part 3: Migration Procedures</w:t>
      </w:r>
    </w:p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3.1 Historical Migration Procedure</w:t>
      </w:r>
    </w:p>
    <w:tbl>
      <w:tblPr>
        <w:tblStyle w:val="Table13"/>
        <w:tblW w:w="872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8"/>
        <w:gridCol w:w="5108"/>
        <w:gridCol w:w="2880"/>
        <w:tblGridChange w:id="0">
          <w:tblGrid>
            <w:gridCol w:w="738"/>
            <w:gridCol w:w="5108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Population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Disable validation rules and triggers temporarily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Load Quotes with Status = 'Closed Won' or historical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Create ApplicationUsageAssignment records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Load QuoteLineItems (parent lines first)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Load QuoteLineItems (child/bundle lines)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(Optional) Call PlaceQuote API to populate calculated fields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Salesforce Pricing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Re-enable validation rules and triggers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Verify data integrity with reports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Manual/Automation</w:t>
            </w:r>
          </w:p>
        </w:tc>
      </w:tr>
    </w:tbl>
    <w:p w:rsidR="00000000" w:rsidDel="00000000" w:rsidP="00000000" w:rsidRDefault="00000000" w:rsidRPr="00000000" w14:paraId="0000024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rPr/>
      </w:pPr>
      <w:r w:rsidDel="00000000" w:rsidR="00000000" w:rsidRPr="00000000">
        <w:rPr>
          <w:rtl w:val="0"/>
        </w:rPr>
        <w:t xml:space="preserve">3.2 In-Flight Migration Procedure</w:t>
      </w:r>
    </w:p>
    <w:tbl>
      <w:tblPr>
        <w:tblStyle w:val="Table14"/>
        <w:tblW w:w="872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8"/>
        <w:gridCol w:w="5108"/>
        <w:gridCol w:w="2880"/>
        <w:tblGridChange w:id="0">
          <w:tblGrid>
            <w:gridCol w:w="738"/>
            <w:gridCol w:w="5108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Population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Disable validation rules and triggers temporarily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Load Quotes with Status = 'Draft' (initial state)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Create ApplicationUsageAssignment records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Load QuoteLineItems (parent lines first)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Load QuoteLineItems (child/bundle lines)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Re-enable validation rules and triggers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Call PlaceQuote API to calculate pricing 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Salesforce Pricing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Pre-hooks execute (COLA, Partner Pricing, Regional)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Apex Pre-Hook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Update Quote.Status to actual status (Pending Approval, etc.)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Data Load/Flow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Verify workflow assignments (OwnerId, Approvers)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Manual Verification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Notify users of migrated in-flight quotes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Flow/Email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Users validate and continue quote 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User Entry</w:t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rPr/>
      </w:pPr>
      <w:r w:rsidDel="00000000" w:rsidR="00000000" w:rsidRPr="00000000">
        <w:rPr>
          <w:rtl w:val="0"/>
        </w:rPr>
        <w:t xml:space="preserve">3.3 PlaceQuote API Call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bCs w:val="1"/>
          <w:rtl w:val="0"/>
        </w:rPr>
        <w:t xml:space="preserve">Apex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ConnectApi.PlaceQuoteInputRepresentation input = new ConnectApi.PlaceQuoteInputRepresentation();</w:t>
        <w:br w:type="textWrapping"/>
        <w:t xml:space="preserve">input.quoteId = 'YOUR_QUOTE_ID';</w:t>
        <w:br w:type="textWrapping"/>
        <w:t xml:space="preserve">input.pricingPref = ConnectApi.PricingPreferenceEnum.System;</w:t>
        <w:br w:type="textWrapping"/>
        <w:t xml:space="preserve">ConnectApi.PlaceQuoteOutputRepresentation output = ConnectApi.SalesTransactionProcessing.placeQuote(input);</w:t>
        <w:br w:type="textWrapping"/>
        <w:br w:type="textWrapping"/>
        <w:t xml:space="preserve">// This triggers:</w:t>
        <w:br w:type="textWrapping"/>
        <w:t xml:space="preserve">// 1. Salesforce Pricing calculation (Tier 3 fields)</w:t>
        <w:br w:type="textWrapping"/>
        <w:t xml:space="preserve">// 2. Apex Pre-Hooks (COLA, Partner Pricing, Regional Pricing)</w:t>
        <w:br w:type="textWrapping"/>
        <w:t xml:space="preserve">// 3. All pricing adjustments and waterfall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rPr/>
      </w:pPr>
      <w:r w:rsidDel="00000000" w:rsidR="00000000" w:rsidRPr="00000000">
        <w:rPr>
          <w:rtl w:val="0"/>
        </w:rPr>
        <w:t xml:space="preserve">3.4 In-Flight Status Mapping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Source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Target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Workflow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Draft (being edited)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No approval pending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User continues editing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Submitted for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Pending Approval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Approval in progress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Approver receives notification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Ready for customer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Generate quote document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 to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Pending Signature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Awaiting signature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Customer signs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Ready for conversion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Convert to Order</w:t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rPr/>
      </w:pPr>
      <w:r w:rsidDel="00000000" w:rsidR="00000000" w:rsidRPr="00000000">
        <w:rPr>
          <w:rtl w:val="0"/>
        </w:rPr>
        <w:t xml:space="preserve">Appendix: Quick Reference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Population Method Summary by Scenario:</w:t>
      </w:r>
      <w:r w:rsidDel="00000000" w:rsidR="00000000" w:rsidRPr="00000000">
        <w:rPr>
          <w:rtl w:val="0"/>
        </w:rPr>
      </w:r>
    </w:p>
    <w:tbl>
      <w:tblPr>
        <w:tblStyle w:val="Table16"/>
        <w:tblW w:w="892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447"/>
        <w:tblGridChange w:id="0">
          <w:tblGrid>
            <w:gridCol w:w="2160"/>
            <w:gridCol w:w="2160"/>
            <w:gridCol w:w="2160"/>
            <w:gridCol w:w="244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1: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Always required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2: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Data Load + Verify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Critical for In-Flight routing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3: 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Optional (SP)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Required (SP)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PlaceQuote API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4: 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Pre-Hook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Pre-hook calculates fresh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5: Partner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Pre-Hook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Pre-hook calculates fresh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6: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Data Load +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User may need to verify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ParentQuoteLineItemId for bundles</w:t>
            </w:r>
          </w:p>
        </w:tc>
      </w:tr>
    </w:tbl>
    <w:p w:rsidR="00000000" w:rsidDel="00000000" w:rsidP="00000000" w:rsidRDefault="00000000" w:rsidRPr="00000000" w14:paraId="000002B3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N89ok25AEb+wa+ncCVv/2mNSsQ==">CgMxLjA4AHIhMWxET052SEJpZ2ZWSGZQNVZCYzF6WThQQmZabFhmQWRv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A16E4BC0E1E4F96A2D76D64BAA3A3" ma:contentTypeVersion="16" ma:contentTypeDescription="Create a new document." ma:contentTypeScope="" ma:versionID="878703752484742733f60b7e85ada9bb">
  <xsd:schema xmlns:xsd="http://www.w3.org/2001/XMLSchema" xmlns:xs="http://www.w3.org/2001/XMLSchema" xmlns:p="http://schemas.microsoft.com/office/2006/metadata/properties" xmlns:ns2="ac5f2afd-3555-4c4c-9bde-d07bb595bcfc" xmlns:ns3="dd11799d-d754-48a9-bfc4-4416081d7735" targetNamespace="http://schemas.microsoft.com/office/2006/metadata/properties" ma:root="true" ma:fieldsID="59143b72b9a71f1ee16e431107fd32de" ns2:_="" ns3:_="">
    <xsd:import namespace="ac5f2afd-3555-4c4c-9bde-d07bb595bcfc"/>
    <xsd:import namespace="dd11799d-d754-48a9-bfc4-4416081d7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FileStatus" minOccurs="0"/>
                <xsd:element ref="ns2:DueDate" minOccurs="0"/>
                <xsd:element ref="ns2:FinalDueDate" minOccurs="0"/>
                <xsd:element ref="ns2:Notes" minOccurs="0"/>
                <xsd:element ref="ns2:Count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f2afd-3555-4c4c-9bde-d07bb595b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FileStatus" ma:index="19" nillable="true" ma:displayName="File Status" ma:default="Not Started" ma:format="Dropdown" ma:internalName="FileStatus">
      <xsd:simpleType>
        <xsd:restriction base="dms:Choice">
          <xsd:enumeration value="Not Started"/>
          <xsd:enumeration value="Working Version"/>
          <xsd:enumeration value="Informational"/>
          <xsd:enumeration value="On-Hold"/>
          <xsd:enumeration value="Archived"/>
          <xsd:enumeration value="Fortra Needs Review"/>
          <xsd:enumeration value="Final Version"/>
          <xsd:enumeration value="Strada Needs to Review"/>
          <xsd:enumeration value="Fortra Reviewed- No Action Needed"/>
          <xsd:enumeration value="Fortra Review Complete"/>
          <xsd:enumeration value="Nitor Needs to Review"/>
          <xsd:enumeration value="Kainos Needs to Review"/>
          <xsd:enumeration value="Coastal Needs to Review"/>
          <xsd:enumeration value="Certinia Needs to Review"/>
        </xsd:restriction>
      </xsd:simpleType>
    </xsd:element>
    <xsd:element name="DueDate" ma:index="20" nillable="true" ma:displayName="FAS Snapshot Due Date" ma:format="DateOnly" ma:internalName="DueDate">
      <xsd:simpleType>
        <xsd:restriction base="dms:DateTime"/>
      </xsd:simpleType>
    </xsd:element>
    <xsd:element name="FinalDueDate" ma:index="21" nillable="true" ma:displayName="Final Due Date" ma:format="DateOnly" ma:internalName="FinalDueDate">
      <xsd:simpleType>
        <xsd:restriction base="dms:DateTime"/>
      </xsd:simple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Country" ma:index="23" nillable="true" ma:displayName="Country" ma:format="Dropdown" ma:internalName="Country">
      <xsd:simpleType>
        <xsd:restriction base="dms:Choice">
          <xsd:enumeration value="Spain"/>
          <xsd:enumeration value="Germany"/>
          <xsd:enumeration value="Australia"/>
          <xsd:enumeration value="Colombia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1799d-d754-48a9-bfc4-4416081d773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4663fe7-2ce0-4894-b382-6a540ecf74f9}" ma:internalName="TaxCatchAll" ma:showField="CatchAllData" ma:web="dd11799d-d754-48a9-bfc4-4416081d7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ueDate xmlns="ac5f2afd-3555-4c4c-9bde-d07bb595bcfc" xsi:nil="true"/>
    <lcf76f155ced4ddcb4097134ff3c332f xmlns="ac5f2afd-3555-4c4c-9bde-d07bb595bcfc">
      <Terms xmlns="http://schemas.microsoft.com/office/infopath/2007/PartnerControls"/>
    </lcf76f155ced4ddcb4097134ff3c332f>
    <TaxCatchAll xmlns="dd11799d-d754-48a9-bfc4-4416081d7735" xsi:nil="true"/>
    <Country xmlns="ac5f2afd-3555-4c4c-9bde-d07bb595bcfc" xsi:nil="true"/>
    <FileStatus xmlns="ac5f2afd-3555-4c4c-9bde-d07bb595bcfc">Not Started</FileStatus>
    <Notes xmlns="ac5f2afd-3555-4c4c-9bde-d07bb595bcfc" xsi:nil="true"/>
    <FinalDueDate xmlns="ac5f2afd-3555-4c4c-9bde-d07bb595bcfc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67C58036-D8A3-42F3-99F4-9359C38110A7}"/>
</file>

<file path=customXML/itemProps3.xml><?xml version="1.0" encoding="utf-8"?>
<ds:datastoreItem xmlns:ds="http://schemas.openxmlformats.org/officeDocument/2006/customXml" ds:itemID="{7BE3B38A-B8C8-4B59-84BE-0F8E6C5C3150}"/>
</file>

<file path=customXML/itemProps4.xml><?xml version="1.0" encoding="utf-8"?>
<ds:datastoreItem xmlns:ds="http://schemas.openxmlformats.org/officeDocument/2006/customXml" ds:itemID="{D768F866-FF9F-43A0-AB4E-B6D905573179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2013-12-23T23:15:00Z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0x0101005E0A16E4BC0E1E4F96A2D76D64BAA3A3</vt:lpwstr>
  </property>
</Properties>
</file>