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EF2A0" w14:textId="77777777" w:rsidR="00F23A68" w:rsidRDefault="00F23A68">
      <w:pPr>
        <w:spacing w:before="2400"/>
      </w:pPr>
    </w:p>
    <w:p w14:paraId="3E6EBCC4" w14:textId="77777777" w:rsidR="00F23A68" w:rsidRDefault="00000000">
      <w:pPr>
        <w:jc w:val="center"/>
      </w:pPr>
      <w:r>
        <w:rPr>
          <w:b/>
          <w:bCs/>
          <w:color w:val="1E4D78"/>
          <w:sz w:val="38"/>
          <w:szCs w:val="38"/>
        </w:rPr>
        <w:t>Quote Amendments</w:t>
      </w:r>
    </w:p>
    <w:p w14:paraId="394C8079" w14:textId="77777777" w:rsidR="00F23A68" w:rsidRDefault="00000000">
      <w:pPr>
        <w:spacing w:after="200"/>
        <w:jc w:val="center"/>
      </w:pPr>
      <w:r>
        <w:rPr>
          <w:color w:val="404040"/>
          <w:sz w:val="36"/>
          <w:szCs w:val="36"/>
        </w:rPr>
        <w:t>Solution Design Document</w:t>
      </w:r>
    </w:p>
    <w:p w14:paraId="46E9708F" w14:textId="77777777" w:rsidR="00F23A68" w:rsidRDefault="00000000">
      <w:pPr>
        <w:spacing w:after="200"/>
        <w:jc w:val="center"/>
      </w:pPr>
      <w:proofErr w:type="spellStart"/>
      <w:r>
        <w:rPr>
          <w:color w:val="808080"/>
          <w:sz w:val="28"/>
          <w:szCs w:val="28"/>
        </w:rPr>
        <w:t>Fortra</w:t>
      </w:r>
      <w:proofErr w:type="spellEnd"/>
      <w:r>
        <w:rPr>
          <w:color w:val="808080"/>
          <w:sz w:val="28"/>
          <w:szCs w:val="28"/>
        </w:rPr>
        <w:t xml:space="preserve"> Revenue Cloud Implementation</w:t>
      </w:r>
    </w:p>
    <w:p w14:paraId="048FE62F" w14:textId="77777777" w:rsidR="00F23A68" w:rsidRDefault="00000000">
      <w:pPr>
        <w:spacing w:after="200"/>
        <w:jc w:val="center"/>
      </w:pPr>
      <w:r>
        <w:rPr>
          <w:color w:val="808080"/>
          <w:sz w:val="28"/>
          <w:szCs w:val="28"/>
        </w:rPr>
        <w:t>Prepared by Coastal Cloud</w:t>
      </w:r>
    </w:p>
    <w:p w14:paraId="1F7E5073" w14:textId="77777777" w:rsidR="00F23A68" w:rsidRDefault="00000000">
      <w:pPr>
        <w:spacing w:after="600"/>
        <w:jc w:val="center"/>
      </w:pPr>
      <w:r>
        <w:rPr>
          <w:color w:val="808080"/>
          <w:sz w:val="24"/>
          <w:szCs w:val="24"/>
        </w:rPr>
        <w:t>April 16, 2026</w:t>
      </w:r>
    </w:p>
    <w:p w14:paraId="4BE1082B" w14:textId="77777777" w:rsidR="00F23A68" w:rsidRDefault="00000000">
      <w:r>
        <w:br w:type="page"/>
      </w:r>
    </w:p>
    <w:p w14:paraId="130342E6" w14:textId="77777777" w:rsidR="00F23A68" w:rsidRDefault="00000000">
      <w:pPr>
        <w:pStyle w:val="Heading1"/>
        <w:spacing w:before="320" w:after="220"/>
      </w:pPr>
      <w:bookmarkStart w:id="0" w:name="_Toc227231278"/>
      <w:r>
        <w:rPr>
          <w:b/>
          <w:bCs/>
          <w:color w:val="1E4D78"/>
        </w:rPr>
        <w:lastRenderedPageBreak/>
        <w:t>Table of Contents</w:t>
      </w:r>
      <w:bookmarkEnd w:id="0"/>
    </w:p>
    <w:sdt>
      <w:sdtPr>
        <w:alias w:val="Table of Contents"/>
        <w:id w:val="-443145288"/>
      </w:sdtPr>
      <w:sdtContent>
        <w:p w14:paraId="7F2A2CE5" w14:textId="77777777" w:rsidR="00E767CA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231278" w:history="1">
            <w:r w:rsidR="00E767CA" w:rsidRPr="004B0426">
              <w:rPr>
                <w:rStyle w:val="Hyperlink"/>
                <w:b/>
                <w:bCs/>
                <w:noProof/>
              </w:rPr>
              <w:t>Table of Contents</w:t>
            </w:r>
            <w:r w:rsidR="00E767CA">
              <w:rPr>
                <w:noProof/>
              </w:rPr>
              <w:tab/>
            </w:r>
            <w:r w:rsidR="00E767CA">
              <w:rPr>
                <w:noProof/>
              </w:rPr>
              <w:fldChar w:fldCharType="begin"/>
            </w:r>
            <w:r w:rsidR="00E767CA">
              <w:rPr>
                <w:noProof/>
              </w:rPr>
              <w:instrText xml:space="preserve"> PAGEREF _Toc227231278 \h </w:instrText>
            </w:r>
            <w:r w:rsidR="00E767CA">
              <w:rPr>
                <w:noProof/>
              </w:rPr>
            </w:r>
            <w:r w:rsidR="00E767CA">
              <w:rPr>
                <w:noProof/>
              </w:rPr>
              <w:fldChar w:fldCharType="separate"/>
            </w:r>
            <w:r w:rsidR="00E767CA">
              <w:rPr>
                <w:noProof/>
              </w:rPr>
              <w:t>1</w:t>
            </w:r>
            <w:r w:rsidR="00E767CA">
              <w:rPr>
                <w:noProof/>
              </w:rPr>
              <w:fldChar w:fldCharType="end"/>
            </w:r>
          </w:hyperlink>
        </w:p>
        <w:p w14:paraId="10094801" w14:textId="77777777" w:rsidR="00E767CA" w:rsidRDefault="00E767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1279" w:history="1">
            <w:r w:rsidRPr="004B0426">
              <w:rPr>
                <w:rStyle w:val="Hyperlink"/>
                <w:b/>
                <w:bCs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1BF6C0" w14:textId="77777777" w:rsidR="00E767CA" w:rsidRDefault="00E767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1280" w:history="1">
            <w:r w:rsidRPr="004B0426">
              <w:rPr>
                <w:rStyle w:val="Hyperlink"/>
                <w:b/>
                <w:bCs/>
                <w:noProof/>
              </w:rPr>
              <w:t>2. Business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D5F9EA" w14:textId="77777777" w:rsidR="00E767CA" w:rsidRDefault="00E767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1281" w:history="1">
            <w:r w:rsidRPr="004B0426">
              <w:rPr>
                <w:rStyle w:val="Hyperlink"/>
                <w:b/>
                <w:bCs/>
                <w:noProof/>
              </w:rPr>
              <w:t>3. Solution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E181DD" w14:textId="77777777" w:rsidR="00E767CA" w:rsidRDefault="00E767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1282" w:history="1">
            <w:r w:rsidRPr="004B0426">
              <w:rPr>
                <w:rStyle w:val="Hyperlink"/>
                <w:b/>
                <w:bCs/>
                <w:noProof/>
              </w:rPr>
              <w:t>3.1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3FDEDD" w14:textId="77777777" w:rsidR="00E767CA" w:rsidRDefault="00E767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1283" w:history="1">
            <w:r w:rsidRPr="004B0426">
              <w:rPr>
                <w:rStyle w:val="Hyperlink"/>
                <w:b/>
                <w:bCs/>
                <w:noProof/>
              </w:rPr>
              <w:t>4. Component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55AD8E" w14:textId="77777777" w:rsidR="00E767CA" w:rsidRDefault="00E767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1284" w:history="1">
            <w:r w:rsidRPr="004B0426">
              <w:rPr>
                <w:rStyle w:val="Hyperlink"/>
                <w:b/>
                <w:bCs/>
                <w:noProof/>
              </w:rPr>
              <w:t>5. Custom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F028BC" w14:textId="77777777" w:rsidR="00E767CA" w:rsidRDefault="00E767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1285" w:history="1">
            <w:r w:rsidRPr="004B0426">
              <w:rPr>
                <w:rStyle w:val="Hyperlink"/>
                <w:b/>
                <w:bCs/>
                <w:noProof/>
              </w:rPr>
              <w:t>5.1 Quote Amendment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57696C" w14:textId="77777777" w:rsidR="00E767CA" w:rsidRDefault="00E767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1286" w:history="1">
            <w:r w:rsidRPr="004B0426">
              <w:rPr>
                <w:rStyle w:val="Hyperlink"/>
                <w:b/>
                <w:bCs/>
                <w:noProof/>
              </w:rPr>
              <w:t>5.2 Quote Reference Fields (Auto-Populated by Automation)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7425C1" w14:textId="77777777" w:rsidR="00E767CA" w:rsidRDefault="00E767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1287" w:history="1">
            <w:r w:rsidRPr="004B0426">
              <w:rPr>
                <w:rStyle w:val="Hyperlink"/>
                <w:b/>
                <w:bCs/>
                <w:noProof/>
              </w:rPr>
              <w:t>5.3 Contract Co-Termination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D94EEE" w14:textId="77777777" w:rsidR="00E767CA" w:rsidRDefault="00E767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1288" w:history="1">
            <w:r w:rsidRPr="004B0426">
              <w:rPr>
                <w:rStyle w:val="Hyperlink"/>
                <w:b/>
                <w:bCs/>
                <w:noProof/>
              </w:rPr>
              <w:t>6. Process Flow: Amendment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B5D6ED" w14:textId="77777777" w:rsidR="00E767CA" w:rsidRDefault="00E767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1289" w:history="1">
            <w:r w:rsidRPr="004B0426">
              <w:rPr>
                <w:rStyle w:val="Hyperlink"/>
                <w:b/>
                <w:bCs/>
                <w:noProof/>
              </w:rPr>
              <w:t>6.1 User Journey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033378" w14:textId="77777777" w:rsidR="00E767CA" w:rsidRDefault="00E767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1290" w:history="1">
            <w:r w:rsidRPr="004B0426">
              <w:rPr>
                <w:rStyle w:val="Hyperlink"/>
                <w:b/>
                <w:bCs/>
                <w:noProof/>
              </w:rPr>
              <w:t>6.2 Automation Execution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DA2F41" w14:textId="77777777" w:rsidR="00E767CA" w:rsidRDefault="00E767C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231291" w:history="1">
            <w:r w:rsidRPr="004B0426">
              <w:rPr>
                <w:rStyle w:val="Hyperlink"/>
                <w:b/>
                <w:bCs/>
                <w:noProof/>
              </w:rPr>
              <w:t>Step 1: Fortra_Create_Amendment_Quote (Override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538DFC" w14:textId="77777777" w:rsidR="00E767CA" w:rsidRDefault="00E767C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231292" w:history="1">
            <w:r w:rsidRPr="004B0426">
              <w:rPr>
                <w:rStyle w:val="Hyperlink"/>
                <w:b/>
                <w:bCs/>
                <w:noProof/>
              </w:rPr>
              <w:t>Step 2: Fortra_RCA_Renewal_Enhancement (Record-Triggered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7AA6F6" w14:textId="77777777" w:rsidR="00E767CA" w:rsidRDefault="00E767C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231293" w:history="1">
            <w:r w:rsidRPr="004B0426">
              <w:rPr>
                <w:rStyle w:val="Hyperlink"/>
                <w:b/>
                <w:bCs/>
                <w:noProof/>
              </w:rPr>
              <w:t>Step 3: Validation Rules Execute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63D780" w14:textId="77777777" w:rsidR="00E767CA" w:rsidRDefault="00E767C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7231294" w:history="1">
            <w:r w:rsidRPr="004B0426">
              <w:rPr>
                <w:rStyle w:val="Hyperlink"/>
                <w:b/>
                <w:bCs/>
                <w:noProof/>
              </w:rPr>
              <w:t>Step 4: User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4F22D1" w14:textId="77777777" w:rsidR="00E767CA" w:rsidRDefault="00E767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1295" w:history="1">
            <w:r w:rsidRPr="004B0426">
              <w:rPr>
                <w:rStyle w:val="Hyperlink"/>
                <w:b/>
                <w:bCs/>
                <w:noProof/>
              </w:rPr>
              <w:t>7. Contract Co-Termination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F7732E" w14:textId="77777777" w:rsidR="00E767CA" w:rsidRDefault="00E767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1296" w:history="1">
            <w:r w:rsidRPr="004B0426">
              <w:rPr>
                <w:rStyle w:val="Hyperlink"/>
                <w:b/>
                <w:bCs/>
                <w:noProof/>
              </w:rPr>
              <w:t>7.1 Automatic Co-Termination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0AA1F2" w14:textId="77777777" w:rsidR="00E767CA" w:rsidRDefault="00E767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1297" w:history="1">
            <w:r w:rsidRPr="004B0426">
              <w:rPr>
                <w:rStyle w:val="Hyperlink"/>
                <w:b/>
                <w:bCs/>
                <w:noProof/>
              </w:rPr>
              <w:t>7.2 Override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F3B2E1" w14:textId="77777777" w:rsidR="00E767CA" w:rsidRDefault="00E767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1298" w:history="1">
            <w:r w:rsidRPr="004B0426">
              <w:rPr>
                <w:rStyle w:val="Hyperlink"/>
                <w:b/>
                <w:bCs/>
                <w:noProof/>
              </w:rPr>
              <w:t>8. Validation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224624" w14:textId="77777777" w:rsidR="00E767CA" w:rsidRDefault="00E767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1299" w:history="1">
            <w:r w:rsidRPr="004B0426">
              <w:rPr>
                <w:rStyle w:val="Hyperlink"/>
                <w:b/>
                <w:bCs/>
                <w:noProof/>
              </w:rPr>
              <w:t>9. Page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E9BC34" w14:textId="77777777" w:rsidR="00E767CA" w:rsidRDefault="00E767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1300" w:history="1">
            <w:r w:rsidRPr="004B0426">
              <w:rPr>
                <w:rStyle w:val="Hyperlink"/>
                <w:b/>
                <w:bCs/>
                <w:noProof/>
              </w:rPr>
              <w:t>9.1 Amendment Details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E5EAAA" w14:textId="77777777" w:rsidR="00E767CA" w:rsidRDefault="00E767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1301" w:history="1">
            <w:r w:rsidRPr="004B0426">
              <w:rPr>
                <w:rStyle w:val="Hyperlink"/>
                <w:b/>
                <w:bCs/>
                <w:noProof/>
              </w:rPr>
              <w:t>9.2 Related Contract Information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683216" w14:textId="77777777" w:rsidR="00E767CA" w:rsidRDefault="00E767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1302" w:history="1">
            <w:r w:rsidRPr="004B0426">
              <w:rPr>
                <w:rStyle w:val="Hyperlink"/>
                <w:b/>
                <w:bCs/>
                <w:noProof/>
              </w:rPr>
              <w:t>9.3 Financial Impact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561D8F" w14:textId="77777777" w:rsidR="00E767CA" w:rsidRDefault="00E767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1303" w:history="1">
            <w:r w:rsidRPr="004B0426">
              <w:rPr>
                <w:rStyle w:val="Hyperlink"/>
                <w:b/>
                <w:bCs/>
                <w:noProof/>
              </w:rPr>
              <w:t>10. Dependencies and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B8A6D5" w14:textId="77777777" w:rsidR="00E767CA" w:rsidRDefault="00E767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1304" w:history="1">
            <w:r w:rsidRPr="004B0426">
              <w:rPr>
                <w:rStyle w:val="Hyperlink"/>
                <w:b/>
                <w:bCs/>
                <w:noProof/>
              </w:rPr>
              <w:t>10.1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E4FAFA" w14:textId="77777777" w:rsidR="00E767CA" w:rsidRDefault="00E767C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7231305" w:history="1">
            <w:r w:rsidRPr="004B0426">
              <w:rPr>
                <w:rStyle w:val="Hyperlink"/>
                <w:b/>
                <w:bCs/>
                <w:noProof/>
              </w:rPr>
              <w:t>10.2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7D36DA" w14:textId="77777777" w:rsidR="00E767CA" w:rsidRDefault="00E767C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231306" w:history="1">
            <w:r w:rsidRPr="004B0426">
              <w:rPr>
                <w:rStyle w:val="Hyperlink"/>
                <w:b/>
                <w:bCs/>
                <w:noProof/>
              </w:rPr>
              <w:t>11.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_Toc227231306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AE2C2C" w14:textId="77777777" w:rsidR="00F23A68" w:rsidRDefault="00000000">
          <w:r>
            <w:fldChar w:fldCharType="end"/>
          </w:r>
        </w:p>
      </w:sdtContent>
    </w:sdt>
    <w:p w14:paraId="4EE1922A" w14:textId="77777777" w:rsidR="00F23A68" w:rsidRDefault="00000000">
      <w:r>
        <w:br w:type="page"/>
      </w:r>
    </w:p>
    <w:p w14:paraId="3EB12A9A" w14:textId="77777777" w:rsidR="00F23A68" w:rsidRDefault="00000000">
      <w:pPr>
        <w:pStyle w:val="Heading1"/>
        <w:spacing w:before="320" w:after="220"/>
      </w:pPr>
      <w:bookmarkStart w:id="1" w:name="_Toc227231279"/>
      <w:r>
        <w:rPr>
          <w:b/>
          <w:bCs/>
          <w:color w:val="1E4D78"/>
        </w:rPr>
        <w:lastRenderedPageBreak/>
        <w:t>1. Executive Summary</w:t>
      </w:r>
      <w:bookmarkEnd w:id="1"/>
    </w:p>
    <w:p w14:paraId="2DBC2B84" w14:textId="77777777" w:rsidR="00F23A68" w:rsidRDefault="00000000">
      <w:pPr>
        <w:spacing w:after="200"/>
      </w:pPr>
      <w:r>
        <w:t xml:space="preserve">This document describes the solution design for implementing Quote Amendments within </w:t>
      </w:r>
      <w:proofErr w:type="spellStart"/>
      <w:r>
        <w:t>Fortra's</w:t>
      </w:r>
      <w:proofErr w:type="spellEnd"/>
      <w:r>
        <w:t xml:space="preserve"> Salesforce Revenue Cloud environment. The amendment process enables users to modify existing contracts by creating amendment Quotes directly from the Contract record, with full asset context and automated field population.</w:t>
      </w:r>
    </w:p>
    <w:p w14:paraId="26DE2B11" w14:textId="77777777" w:rsidR="00F23A68" w:rsidRDefault="00000000">
      <w:pPr>
        <w:spacing w:after="200"/>
      </w:pPr>
      <w:r>
        <w:t xml:space="preserve">The solution leverages Revenue Cloud's standard "Amend" action on the Contract object, overridden by a </w:t>
      </w:r>
      <w:proofErr w:type="spellStart"/>
      <w:r>
        <w:t>Fortra</w:t>
      </w:r>
      <w:proofErr w:type="spellEnd"/>
      <w:r>
        <w:t>-specific flow that resolves the asset origin chain, creates an Amendment Opportunity, and populates the amendment Quote with all required reference fields, billing information, and financial tracking fields. Co-termination logic ensures amendment Contracts automatically align with parent Contract end dates.</w:t>
      </w:r>
    </w:p>
    <w:p w14:paraId="3426E2EC" w14:textId="77777777" w:rsidR="00F23A68" w:rsidRDefault="00000000">
      <w:pPr>
        <w:spacing w:after="200"/>
      </w:pPr>
      <w:r>
        <w:t xml:space="preserve">Role-based validation rules restrict </w:t>
      </w:r>
      <w:proofErr w:type="spellStart"/>
      <w:r>
        <w:t>downsell</w:t>
      </w:r>
      <w:proofErr w:type="spellEnd"/>
      <w:r>
        <w:t xml:space="preserve"> and cancellation amendments to Customer </w:t>
      </w:r>
      <w:proofErr w:type="gramStart"/>
      <w:r>
        <w:t>Operations, and</w:t>
      </w:r>
      <w:proofErr w:type="gramEnd"/>
      <w:r>
        <w:t xml:space="preserve"> prevent sales users from creating non-upsell amendments during the 120-day renewal window. Eleven custom fields on the Quote object track amendment details, financial impact, pro-ration, and audit information.</w:t>
      </w:r>
    </w:p>
    <w:p w14:paraId="52DC56F8" w14:textId="77777777" w:rsidR="00F23A68" w:rsidRDefault="00000000">
      <w:r>
        <w:br w:type="page"/>
      </w:r>
    </w:p>
    <w:p w14:paraId="6A013CC3" w14:textId="77777777" w:rsidR="00F23A68" w:rsidRDefault="00000000">
      <w:pPr>
        <w:pStyle w:val="Heading1"/>
        <w:spacing w:before="320" w:after="220"/>
      </w:pPr>
      <w:bookmarkStart w:id="2" w:name="_Toc227231280"/>
      <w:r>
        <w:rPr>
          <w:b/>
          <w:bCs/>
          <w:color w:val="1E4D78"/>
        </w:rPr>
        <w:lastRenderedPageBreak/>
        <w:t>2. Business Goals</w:t>
      </w:r>
      <w:bookmarkEnd w:id="2"/>
    </w:p>
    <w:p w14:paraId="4C84E86B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Enable contract amendments directly from the Contract record with full asset context</w:t>
      </w:r>
    </w:p>
    <w:p w14:paraId="21D53A13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Automate amendment Quote creation with proper field population, eliminating manual data entry</w:t>
      </w:r>
    </w:p>
    <w:p w14:paraId="0C219F48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Enforce co-termination of amendment Contracts to align with parent Contract end dates</w:t>
      </w:r>
    </w:p>
    <w:p w14:paraId="00E83F5D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Restrict </w:t>
      </w:r>
      <w:proofErr w:type="spellStart"/>
      <w:r>
        <w:t>downsell</w:t>
      </w:r>
      <w:proofErr w:type="spellEnd"/>
      <w:r>
        <w:t xml:space="preserve"> and cancellation amendments to Customer Operations roles</w:t>
      </w:r>
    </w:p>
    <w:p w14:paraId="68D37AB8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Prevent sales users from creating non-upsell amendments during the 120-day renewal window</w:t>
      </w:r>
    </w:p>
    <w:p w14:paraId="1417DDEF" w14:textId="77777777" w:rsidR="00F23A68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>Track financial impact of amendments including ARR changes, credits, pro-ration, and net contract change</w:t>
      </w:r>
    </w:p>
    <w:p w14:paraId="72A9C6C7" w14:textId="77777777" w:rsidR="00F23A68" w:rsidRDefault="00000000">
      <w:r>
        <w:br w:type="page"/>
      </w:r>
    </w:p>
    <w:p w14:paraId="763BBFE5" w14:textId="77777777" w:rsidR="00F23A68" w:rsidRDefault="00000000">
      <w:pPr>
        <w:pStyle w:val="Heading1"/>
        <w:spacing w:before="320" w:after="220"/>
      </w:pPr>
      <w:bookmarkStart w:id="3" w:name="_Toc227231281"/>
      <w:r>
        <w:rPr>
          <w:b/>
          <w:bCs/>
          <w:color w:val="1E4D78"/>
        </w:rPr>
        <w:lastRenderedPageBreak/>
        <w:t>3. Solution Overview</w:t>
      </w:r>
      <w:bookmarkEnd w:id="3"/>
    </w:p>
    <w:p w14:paraId="6D3D9AEA" w14:textId="77777777" w:rsidR="00F23A68" w:rsidRDefault="00000000">
      <w:pPr>
        <w:spacing w:after="200"/>
      </w:pPr>
      <w:r>
        <w:t xml:space="preserve">The Quote Amendments solution uses Revenue Cloud's standard "Amend" action on the Contract object as the entry point. This action is overridden by the </w:t>
      </w:r>
      <w:proofErr w:type="spellStart"/>
      <w:r>
        <w:t>Fortra_Create_Amendment_Quote</w:t>
      </w:r>
      <w:proofErr w:type="spellEnd"/>
      <w:r>
        <w:t xml:space="preserve"> flow, which resolves the full asset origin chain (Asset -&gt; </w:t>
      </w:r>
      <w:proofErr w:type="spellStart"/>
      <w:r>
        <w:t>OrderItem</w:t>
      </w:r>
      <w:proofErr w:type="spellEnd"/>
      <w:r>
        <w:t xml:space="preserve"> -&gt; Order -&gt; Quote -&gt; Contract) to populate the amendment Quote with comprehensive reference data.</w:t>
      </w:r>
    </w:p>
    <w:p w14:paraId="6F6D0468" w14:textId="77777777" w:rsidR="00F23A68" w:rsidRDefault="00000000">
      <w:pPr>
        <w:spacing w:after="200"/>
      </w:pPr>
      <w:r>
        <w:t xml:space="preserve">Upon creation, the amendment Quote is further enriched by the </w:t>
      </w:r>
      <w:proofErr w:type="spellStart"/>
      <w:r>
        <w:t>Fortra_RCA_Renewal_Enhancement</w:t>
      </w:r>
      <w:proofErr w:type="spellEnd"/>
      <w:r>
        <w:t xml:space="preserve"> flow, which fires as a record-triggered after-save flow and copies billing addresses, contact information, shipping/billing places, net terms, language preferences, and deal type from the original Quote.</w:t>
      </w:r>
    </w:p>
    <w:p w14:paraId="444EFE4B" w14:textId="77777777" w:rsidR="00F23A68" w:rsidRDefault="00000000">
      <w:pPr>
        <w:spacing w:after="200"/>
      </w:pPr>
      <w:r>
        <w:t>An embedded screen flow (</w:t>
      </w:r>
      <w:proofErr w:type="spellStart"/>
      <w:r>
        <w:t>Fortra_Set_Amendment_Details</w:t>
      </w:r>
      <w:proofErr w:type="spellEnd"/>
      <w:r>
        <w:t xml:space="preserve">) on the Quote record page allows users to change the amendment reason from the default "Upsell" to other categories such as Cross-sell, </w:t>
      </w:r>
      <w:proofErr w:type="spellStart"/>
      <w:r>
        <w:t>Downsell</w:t>
      </w:r>
      <w:proofErr w:type="spellEnd"/>
      <w:r>
        <w:t>, Full Cancellation, or billing corrections.</w:t>
      </w:r>
    </w:p>
    <w:p w14:paraId="257E6E78" w14:textId="77777777" w:rsidR="00F23A68" w:rsidRDefault="00000000">
      <w:pPr>
        <w:pStyle w:val="Heading2"/>
        <w:spacing w:before="320" w:after="205"/>
      </w:pPr>
      <w:bookmarkStart w:id="4" w:name="_Toc227231282"/>
      <w:r>
        <w:rPr>
          <w:b/>
          <w:bCs/>
          <w:color w:val="2E75B6"/>
        </w:rPr>
        <w:t>3.1 Data Model</w:t>
      </w:r>
      <w:bookmarkEnd w:id="4"/>
    </w:p>
    <w:p w14:paraId="7E60C8A8" w14:textId="77777777" w:rsidR="00F23A68" w:rsidRDefault="00000000">
      <w:pPr>
        <w:spacing w:after="200"/>
      </w:pPr>
      <w:r>
        <w:t>The amendment creation flow resolves the following relationship chain to populate the Quote:</w:t>
      </w:r>
    </w:p>
    <w:p w14:paraId="61FED7C8" w14:textId="77777777" w:rsidR="00F23A68" w:rsidRDefault="00000000">
      <w:pPr>
        <w:spacing w:after="200"/>
      </w:pPr>
      <w:r>
        <w:t xml:space="preserve">Contract -&gt; Asset -&gt; </w:t>
      </w:r>
      <w:proofErr w:type="spellStart"/>
      <w:r>
        <w:t>OrderItem</w:t>
      </w:r>
      <w:proofErr w:type="spellEnd"/>
      <w:r>
        <w:t xml:space="preserve"> -&gt; Order -&gt; Quote (Original) -&gt; Contract (Source)</w:t>
      </w:r>
    </w:p>
    <w:p w14:paraId="08A8EC26" w14:textId="77777777" w:rsidR="00F23A68" w:rsidRDefault="00000000">
      <w:pPr>
        <w:spacing w:after="200"/>
      </w:pPr>
      <w:r>
        <w:t xml:space="preserve">The amendment Quote is linked back to the source Contract via </w:t>
      </w:r>
      <w:proofErr w:type="spellStart"/>
      <w:r>
        <w:t>Renewal_Contract__c</w:t>
      </w:r>
      <w:proofErr w:type="spellEnd"/>
      <w:r>
        <w:t xml:space="preserve">, the original Quote via </w:t>
      </w:r>
      <w:proofErr w:type="spellStart"/>
      <w:r>
        <w:t>Original_Quote__c</w:t>
      </w:r>
      <w:proofErr w:type="spellEnd"/>
      <w:r>
        <w:t xml:space="preserve">, and the original Order via </w:t>
      </w:r>
      <w:proofErr w:type="spellStart"/>
      <w:r>
        <w:t>Original_Order_Id__c</w:t>
      </w:r>
      <w:proofErr w:type="spellEnd"/>
      <w:r>
        <w:t>.</w:t>
      </w:r>
    </w:p>
    <w:p w14:paraId="53783523" w14:textId="77777777" w:rsidR="00F23A68" w:rsidRDefault="00000000">
      <w:r>
        <w:br w:type="page"/>
      </w:r>
    </w:p>
    <w:p w14:paraId="459B568F" w14:textId="77777777" w:rsidR="00F23A68" w:rsidRDefault="00000000">
      <w:pPr>
        <w:pStyle w:val="Heading1"/>
        <w:spacing w:before="320" w:after="220"/>
      </w:pPr>
      <w:bookmarkStart w:id="5" w:name="_Toc227231283"/>
      <w:r>
        <w:rPr>
          <w:b/>
          <w:bCs/>
          <w:color w:val="1E4D78"/>
        </w:rPr>
        <w:lastRenderedPageBreak/>
        <w:t>4. Component Summary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5"/>
        <w:gridCol w:w="972"/>
        <w:gridCol w:w="4209"/>
      </w:tblGrid>
      <w:tr w:rsidR="00F23A68" w14:paraId="34D1C6BD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4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354736E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Component</w:t>
            </w:r>
          </w:p>
        </w:tc>
        <w:tc>
          <w:tcPr>
            <w:tcW w:w="8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9DD27BE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28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44A6358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F23A68" w14:paraId="168E41B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6EC21B19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Fortra_Create_Amendment_Quote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27967124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Flow (Override)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517F2A80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Overrides </w:t>
            </w:r>
            <w:proofErr w:type="spellStart"/>
            <w:r>
              <w:rPr>
                <w:sz w:val="16"/>
                <w:szCs w:val="16"/>
              </w:rPr>
              <w:t>quotingAI</w:t>
            </w:r>
            <w:proofErr w:type="spellEnd"/>
            <w:r>
              <w:rPr>
                <w:sz w:val="16"/>
                <w:szCs w:val="16"/>
              </w:rPr>
              <w:t>__</w:t>
            </w:r>
            <w:proofErr w:type="spellStart"/>
            <w:r>
              <w:rPr>
                <w:sz w:val="16"/>
                <w:szCs w:val="16"/>
              </w:rPr>
              <w:t>createAmendmentQuote</w:t>
            </w:r>
            <w:proofErr w:type="spellEnd"/>
            <w:r>
              <w:rPr>
                <w:sz w:val="16"/>
                <w:szCs w:val="16"/>
              </w:rPr>
              <w:t xml:space="preserve"> — resolves asset chain, creates Opportunity, calls </w:t>
            </w:r>
            <w:proofErr w:type="spellStart"/>
            <w:r>
              <w:rPr>
                <w:sz w:val="16"/>
                <w:szCs w:val="16"/>
              </w:rPr>
              <w:t>initiateAmendment</w:t>
            </w:r>
            <w:proofErr w:type="spellEnd"/>
            <w:r>
              <w:rPr>
                <w:sz w:val="16"/>
                <w:szCs w:val="16"/>
              </w:rPr>
              <w:t>, populates Quote fields</w:t>
            </w:r>
          </w:p>
        </w:tc>
      </w:tr>
      <w:tr w:rsidR="00F23A68" w14:paraId="6E87414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A7C2C26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Fortra_RCA_Renewal_Enhancement</w:t>
            </w:r>
            <w:proofErr w:type="spellEnd"/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8B694C2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Flow (Record-Triggered)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F759FFB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After-save on Quote create — traces asset origin, copies billing/contact info for Amend/Renew/No Change </w:t>
            </w:r>
            <w:proofErr w:type="spellStart"/>
            <w:r>
              <w:rPr>
                <w:sz w:val="16"/>
                <w:szCs w:val="16"/>
              </w:rPr>
              <w:t>QuoteActions</w:t>
            </w:r>
            <w:proofErr w:type="spellEnd"/>
          </w:p>
        </w:tc>
      </w:tr>
      <w:tr w:rsidR="00F23A68" w14:paraId="0A0B1C4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55E09D4E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Contract_Amendment_CoTermination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24FFA90E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Flow (Record-Triggered)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7F055141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After-save on Contract create — sets amendment Contract 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  <w:r>
              <w:rPr>
                <w:sz w:val="16"/>
                <w:szCs w:val="16"/>
              </w:rPr>
              <w:t xml:space="preserve"> to parent Contract 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</w:p>
        </w:tc>
      </w:tr>
      <w:tr w:rsidR="00F23A68" w14:paraId="29B5750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748BEC2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Contract_Amendment_CoTerm_Override_Detection</w:t>
            </w:r>
            <w:proofErr w:type="spellEnd"/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CCB190D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Flow (Record-Triggered)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68CFC3C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After-save on Contract update — detects if user changed 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  <w:r>
              <w:rPr>
                <w:sz w:val="16"/>
                <w:szCs w:val="16"/>
              </w:rPr>
              <w:t xml:space="preserve"> away from parent Contract</w:t>
            </w:r>
          </w:p>
        </w:tc>
      </w:tr>
      <w:tr w:rsidR="00F23A68" w14:paraId="3824696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315717E2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Fortra_Set_Amendment_Details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753C157C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Flow (Screen, Embedded)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1D1134D4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Embedded on Quote record page — allows users to change </w:t>
            </w:r>
            <w:proofErr w:type="spellStart"/>
            <w:r>
              <w:rPr>
                <w:sz w:val="16"/>
                <w:szCs w:val="16"/>
              </w:rPr>
              <w:t>Amendment_Reason__c</w:t>
            </w:r>
            <w:proofErr w:type="spellEnd"/>
            <w:r>
              <w:rPr>
                <w:sz w:val="16"/>
                <w:szCs w:val="16"/>
              </w:rPr>
              <w:t xml:space="preserve"> from default</w:t>
            </w:r>
          </w:p>
        </w:tc>
      </w:tr>
      <w:tr w:rsidR="00F23A68" w14:paraId="2A0B370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7EB8933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Quote Amendment Fields (11)</w:t>
            </w:r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1FB56FF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Custom Fields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2455CF0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Track amendment details, financial impact, pro-ration, and audit information</w:t>
            </w:r>
          </w:p>
        </w:tc>
      </w:tr>
      <w:tr w:rsidR="00F23A68" w14:paraId="332BA4E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0B4B1190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Contract Co-Term Fields</w:t>
            </w:r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59ED8B1E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Custom Fields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08FED485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Co_Term_Overridden__c</w:t>
            </w:r>
            <w:proofErr w:type="spellEnd"/>
            <w:r>
              <w:rPr>
                <w:sz w:val="16"/>
                <w:szCs w:val="16"/>
              </w:rPr>
              <w:t xml:space="preserve"> tracks manual 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  <w:r>
              <w:rPr>
                <w:sz w:val="16"/>
                <w:szCs w:val="16"/>
              </w:rPr>
              <w:t xml:space="preserve"> changes on amendment Contracts</w:t>
            </w:r>
          </w:p>
        </w:tc>
      </w:tr>
      <w:tr w:rsidR="00F23A68" w14:paraId="4E013E00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C61AFF9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Quote-Amendment Quote Layout</w:t>
            </w:r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AA8A193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Page Layout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24B4E21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Amendment-specific field arrangement with Amendment Details, Contract Info, and Financial Impact sections</w:t>
            </w:r>
          </w:p>
        </w:tc>
      </w:tr>
      <w:tr w:rsidR="00F23A68" w14:paraId="07E5DBBA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tcMar>
              <w:left w:w="72" w:type="dxa"/>
              <w:right w:w="72" w:type="dxa"/>
            </w:tcMar>
            <w:vAlign w:val="center"/>
          </w:tcPr>
          <w:p w14:paraId="20B46323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Quote_Record_Page</w:t>
            </w:r>
            <w:proofErr w:type="spellEnd"/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434C0716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FlexiPage</w:t>
            </w:r>
            <w:proofErr w:type="spellEnd"/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56B8BADF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Lightning record page with embedded amendment components</w:t>
            </w:r>
          </w:p>
        </w:tc>
      </w:tr>
      <w:tr w:rsidR="00F23A68" w14:paraId="73811BA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4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82B1277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5 Validation Rules</w:t>
            </w:r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77012EE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Validation Rules</w:t>
            </w:r>
          </w:p>
        </w:tc>
        <w:tc>
          <w:tcPr>
            <w:tcW w:w="2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1931B0A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Enforce contract link, amendment reason, role-based restrictions, discount cap</w:t>
            </w:r>
          </w:p>
        </w:tc>
      </w:tr>
    </w:tbl>
    <w:p w14:paraId="3B0EF1BF" w14:textId="77777777" w:rsidR="00F23A68" w:rsidRDefault="00000000">
      <w:r>
        <w:br w:type="page"/>
      </w:r>
    </w:p>
    <w:p w14:paraId="475CEDA6" w14:textId="77777777" w:rsidR="00F23A68" w:rsidRDefault="00000000">
      <w:pPr>
        <w:pStyle w:val="Heading1"/>
        <w:spacing w:before="320" w:after="220"/>
      </w:pPr>
      <w:bookmarkStart w:id="6" w:name="_Toc227231284"/>
      <w:r>
        <w:rPr>
          <w:b/>
          <w:bCs/>
          <w:color w:val="1E4D78"/>
        </w:rPr>
        <w:lastRenderedPageBreak/>
        <w:t>5. Custom Fields</w:t>
      </w:r>
      <w:bookmarkEnd w:id="6"/>
    </w:p>
    <w:p w14:paraId="5315DB29" w14:textId="77777777" w:rsidR="00F23A68" w:rsidRDefault="00000000">
      <w:pPr>
        <w:pStyle w:val="Heading2"/>
        <w:spacing w:before="320" w:after="205"/>
      </w:pPr>
      <w:bookmarkStart w:id="7" w:name="_Toc227231285"/>
      <w:r>
        <w:rPr>
          <w:b/>
          <w:bCs/>
          <w:color w:val="2E75B6"/>
        </w:rPr>
        <w:t>5.1 Quote Amendment Fields</w:t>
      </w:r>
      <w:bookmarkEnd w:id="7"/>
    </w:p>
    <w:p w14:paraId="08859647" w14:textId="77777777" w:rsidR="00F23A68" w:rsidRDefault="00000000">
      <w:pPr>
        <w:spacing w:after="200"/>
      </w:pPr>
      <w:r>
        <w:t>Eleven custom fields are added to the Quote object to track amendment details and financial impact: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5"/>
        <w:gridCol w:w="1185"/>
        <w:gridCol w:w="1366"/>
        <w:gridCol w:w="4070"/>
      </w:tblGrid>
      <w:tr w:rsidR="00F23A68" w14:paraId="24680776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2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7E2E83B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Field API Name</w:t>
            </w:r>
          </w:p>
        </w:tc>
        <w:tc>
          <w:tcPr>
            <w:tcW w:w="7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26F3C905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8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1739762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Label</w:t>
            </w:r>
          </w:p>
        </w:tc>
        <w:tc>
          <w:tcPr>
            <w:tcW w:w="23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A83913F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F23A68" w14:paraId="70789DE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 w14:paraId="45F31129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Amendment_Reason__c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18E61CD3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Picklist (Required)</w:t>
            </w:r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4EEC96B4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Amendment Reason</w:t>
            </w:r>
          </w:p>
        </w:tc>
        <w:tc>
          <w:tcPr>
            <w:tcW w:w="2300" w:type="pct"/>
            <w:tcMar>
              <w:left w:w="72" w:type="dxa"/>
              <w:right w:w="72" w:type="dxa"/>
            </w:tcMar>
            <w:vAlign w:val="center"/>
          </w:tcPr>
          <w:p w14:paraId="655E5F3D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Categorizes the amendment: Upsell, Cross-sell, </w:t>
            </w:r>
            <w:proofErr w:type="spellStart"/>
            <w:r>
              <w:rPr>
                <w:sz w:val="16"/>
                <w:szCs w:val="16"/>
              </w:rPr>
              <w:t>Downsell</w:t>
            </w:r>
            <w:proofErr w:type="spellEnd"/>
            <w:r>
              <w:rPr>
                <w:sz w:val="16"/>
                <w:szCs w:val="16"/>
              </w:rPr>
              <w:t>, Full Cancellation, Withholding Tax, Billing Correction, Partner Change, Currency Change, Billing Entity Change, Other</w:t>
            </w:r>
          </w:p>
        </w:tc>
      </w:tr>
      <w:tr w:rsidR="00F23A68" w14:paraId="53D843F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E4F3CC0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Amendment_ARR_Impact__c</w:t>
            </w:r>
            <w:proofErr w:type="spellEnd"/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0DA7FAC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Currency</w:t>
            </w:r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960AEDD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Amendment ARR Impact</w:t>
            </w:r>
          </w:p>
        </w:tc>
        <w:tc>
          <w:tcPr>
            <w:tcW w:w="2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D215C22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Annual recurring revenue change from the amendment (positive or negative)</w:t>
            </w:r>
          </w:p>
        </w:tc>
      </w:tr>
      <w:tr w:rsidR="00F23A68" w14:paraId="5C55AB30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 w14:paraId="2AB43CBD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Amendment_Effective_Date__c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5F8AE89D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6F0AB396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Amendment Effective Date</w:t>
            </w:r>
          </w:p>
        </w:tc>
        <w:tc>
          <w:tcPr>
            <w:tcW w:w="2300" w:type="pct"/>
            <w:tcMar>
              <w:left w:w="72" w:type="dxa"/>
              <w:right w:w="72" w:type="dxa"/>
            </w:tcMar>
            <w:vAlign w:val="center"/>
          </w:tcPr>
          <w:p w14:paraId="0898788F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When the amendment takes effect</w:t>
            </w:r>
          </w:p>
        </w:tc>
      </w:tr>
      <w:tr w:rsidR="00F23A68" w14:paraId="461502B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D9534D7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Amendment_Request_Date__c</w:t>
            </w:r>
            <w:proofErr w:type="spellEnd"/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019053B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AEA7C35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Amendment Request Date</w:t>
            </w:r>
          </w:p>
        </w:tc>
        <w:tc>
          <w:tcPr>
            <w:tcW w:w="2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0ABB394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When the amendment was requested</w:t>
            </w:r>
          </w:p>
        </w:tc>
      </w:tr>
      <w:tr w:rsidR="00F23A68" w14:paraId="066AC06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 w14:paraId="2F15168B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Original_Contract_ARR__c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570EAEF5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Formula (Currency)</w:t>
            </w:r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695ACC63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Original Contract ARR</w:t>
            </w:r>
          </w:p>
        </w:tc>
        <w:tc>
          <w:tcPr>
            <w:tcW w:w="2300" w:type="pct"/>
            <w:tcMar>
              <w:left w:w="72" w:type="dxa"/>
              <w:right w:w="72" w:type="dxa"/>
            </w:tcMar>
            <w:vAlign w:val="center"/>
          </w:tcPr>
          <w:p w14:paraId="5B5FD492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Pulls </w:t>
            </w:r>
            <w:proofErr w:type="spellStart"/>
            <w:r>
              <w:rPr>
                <w:sz w:val="16"/>
                <w:szCs w:val="16"/>
              </w:rPr>
              <w:t>Expected_Ren_Amount__c</w:t>
            </w:r>
            <w:proofErr w:type="spellEnd"/>
            <w:r>
              <w:rPr>
                <w:sz w:val="16"/>
                <w:szCs w:val="16"/>
              </w:rPr>
              <w:t xml:space="preserve"> from the linked </w:t>
            </w:r>
            <w:proofErr w:type="spellStart"/>
            <w:r>
              <w:rPr>
                <w:sz w:val="16"/>
                <w:szCs w:val="16"/>
              </w:rPr>
              <w:t>Renewal_Contract__c</w:t>
            </w:r>
            <w:proofErr w:type="spellEnd"/>
          </w:p>
        </w:tc>
      </w:tr>
      <w:tr w:rsidR="00F23A68" w14:paraId="38472183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8630CD3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Days_Until_Renewal__c</w:t>
            </w:r>
            <w:proofErr w:type="spellEnd"/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AEFCE5A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Formula (Number)</w:t>
            </w:r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CCC020C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Days Until Renewal</w:t>
            </w:r>
          </w:p>
        </w:tc>
        <w:tc>
          <w:tcPr>
            <w:tcW w:w="2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39777EC5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Calculates days until contract expiration for renewal window enforcement</w:t>
            </w:r>
          </w:p>
        </w:tc>
      </w:tr>
      <w:tr w:rsidR="00F23A68" w14:paraId="569C5F26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 w14:paraId="1BDD5F2E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Within_Renewal_Window__c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16993138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Formula (Checkbox)</w:t>
            </w:r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0E01EC17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Within Renewal Window</w:t>
            </w:r>
          </w:p>
        </w:tc>
        <w:tc>
          <w:tcPr>
            <w:tcW w:w="2300" w:type="pct"/>
            <w:tcMar>
              <w:left w:w="72" w:type="dxa"/>
              <w:right w:w="72" w:type="dxa"/>
            </w:tcMar>
            <w:vAlign w:val="center"/>
          </w:tcPr>
          <w:p w14:paraId="7ACAF16A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TRUE if within 120 days of contract end date; triggers role-based restrictions</w:t>
            </w:r>
          </w:p>
        </w:tc>
      </w:tr>
      <w:tr w:rsidR="00F23A68" w14:paraId="11A5462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7FB275F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Pro_Ration_Method__c</w:t>
            </w:r>
            <w:proofErr w:type="spellEnd"/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92236F0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Picklist</w:t>
            </w:r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0A25D59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Pro-Ration Method</w:t>
            </w:r>
          </w:p>
        </w:tc>
        <w:tc>
          <w:tcPr>
            <w:tcW w:w="2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FE3CFBC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Options: Daily, Monthly (default), Full Period, No Pro-ration</w:t>
            </w:r>
          </w:p>
        </w:tc>
      </w:tr>
      <w:tr w:rsidR="00F23A68" w14:paraId="6DB69F7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 w14:paraId="0C81FA5A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Pro_Rated_Amount__c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716E058A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Currency</w:t>
            </w:r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24D77DD7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Pro-Rated Amount</w:t>
            </w:r>
          </w:p>
        </w:tc>
        <w:tc>
          <w:tcPr>
            <w:tcW w:w="2300" w:type="pct"/>
            <w:tcMar>
              <w:left w:w="72" w:type="dxa"/>
              <w:right w:w="72" w:type="dxa"/>
            </w:tcMar>
            <w:vAlign w:val="center"/>
          </w:tcPr>
          <w:p w14:paraId="7A035A92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Calculated pro-rated charge or credit for the amendment</w:t>
            </w:r>
          </w:p>
        </w:tc>
      </w:tr>
      <w:tr w:rsidR="00F23A68" w14:paraId="7210B76E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2100E1E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Credit_Amount__c</w:t>
            </w:r>
            <w:proofErr w:type="spellEnd"/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CFA5ACF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Currency</w:t>
            </w:r>
          </w:p>
        </w:tc>
        <w:tc>
          <w:tcPr>
            <w:tcW w:w="8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B7A7CBB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Credit Amount</w:t>
            </w:r>
          </w:p>
        </w:tc>
        <w:tc>
          <w:tcPr>
            <w:tcW w:w="2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510015B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Credit issued for downgrades or cancellations</w:t>
            </w:r>
          </w:p>
        </w:tc>
      </w:tr>
      <w:tr w:rsidR="00F23A68" w14:paraId="3F8E5DF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 w14:paraId="0659D9B8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Net_Contract_Change__c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40022AC1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Formula (Currency)</w:t>
            </w:r>
          </w:p>
        </w:tc>
        <w:tc>
          <w:tcPr>
            <w:tcW w:w="800" w:type="pct"/>
            <w:tcMar>
              <w:left w:w="72" w:type="dxa"/>
              <w:right w:w="72" w:type="dxa"/>
            </w:tcMar>
            <w:vAlign w:val="center"/>
          </w:tcPr>
          <w:p w14:paraId="2E2F0FD2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Net Contract Change</w:t>
            </w:r>
          </w:p>
        </w:tc>
        <w:tc>
          <w:tcPr>
            <w:tcW w:w="2300" w:type="pct"/>
            <w:tcMar>
              <w:left w:w="72" w:type="dxa"/>
              <w:right w:w="72" w:type="dxa"/>
            </w:tcMar>
            <w:vAlign w:val="center"/>
          </w:tcPr>
          <w:p w14:paraId="5E7EBFBB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Amendment_ARR_Impact__c</w:t>
            </w:r>
            <w:proofErr w:type="spellEnd"/>
            <w:r>
              <w:rPr>
                <w:sz w:val="16"/>
                <w:szCs w:val="16"/>
              </w:rPr>
              <w:t xml:space="preserve"> minus </w:t>
            </w:r>
            <w:proofErr w:type="spellStart"/>
            <w:r>
              <w:rPr>
                <w:sz w:val="16"/>
                <w:szCs w:val="16"/>
              </w:rPr>
              <w:t>Credit_Amount__c</w:t>
            </w:r>
            <w:proofErr w:type="spellEnd"/>
          </w:p>
        </w:tc>
      </w:tr>
    </w:tbl>
    <w:p w14:paraId="53B7E8A8" w14:textId="77777777" w:rsidR="00F23A68" w:rsidRDefault="00000000">
      <w:pPr>
        <w:pStyle w:val="Heading2"/>
        <w:spacing w:before="320" w:after="205"/>
      </w:pPr>
      <w:bookmarkStart w:id="8" w:name="_Toc227231286"/>
      <w:r>
        <w:rPr>
          <w:b/>
          <w:bCs/>
          <w:color w:val="2E75B6"/>
        </w:rPr>
        <w:t>5.2 Quote Reference Fields (Auto-Populated by Automation)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6"/>
        <w:gridCol w:w="1158"/>
        <w:gridCol w:w="2617"/>
        <w:gridCol w:w="3335"/>
      </w:tblGrid>
      <w:tr w:rsidR="00F23A68" w14:paraId="7642E5B9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1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51654EA5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Field API Name</w:t>
            </w:r>
          </w:p>
        </w:tc>
        <w:tc>
          <w:tcPr>
            <w:tcW w:w="7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686F313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3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227DF4A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Populated By</w:t>
            </w:r>
          </w:p>
        </w:tc>
        <w:tc>
          <w:tcPr>
            <w:tcW w:w="19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EAE0D58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F23A68" w14:paraId="1A45AE8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7F73D4AD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Quote_Type__c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19B2F566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Picklist</w:t>
            </w:r>
          </w:p>
        </w:tc>
        <w:tc>
          <w:tcPr>
            <w:tcW w:w="1300" w:type="pct"/>
            <w:tcMar>
              <w:left w:w="72" w:type="dxa"/>
              <w:right w:w="72" w:type="dxa"/>
            </w:tcMar>
            <w:vAlign w:val="center"/>
          </w:tcPr>
          <w:p w14:paraId="017D09F9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Fortra_Create_Amendment_Quote</w:t>
            </w:r>
            <w:proofErr w:type="spellEnd"/>
          </w:p>
        </w:tc>
        <w:tc>
          <w:tcPr>
            <w:tcW w:w="1900" w:type="pct"/>
            <w:tcMar>
              <w:left w:w="72" w:type="dxa"/>
              <w:right w:w="72" w:type="dxa"/>
            </w:tcMar>
            <w:vAlign w:val="center"/>
          </w:tcPr>
          <w:p w14:paraId="34F4469C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Set to "Amendment" for amendment quotes</w:t>
            </w:r>
          </w:p>
        </w:tc>
      </w:tr>
      <w:tr w:rsidR="00F23A68" w14:paraId="05E600F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E447C6A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Renewal_Contract__c</w:t>
            </w:r>
            <w:proofErr w:type="spellEnd"/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465E622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Lookup (Contract)</w:t>
            </w:r>
          </w:p>
        </w:tc>
        <w:tc>
          <w:tcPr>
            <w:tcW w:w="1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743A6C8E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Fortra_Create_Amendment_Quote</w:t>
            </w:r>
            <w:proofErr w:type="spellEnd"/>
          </w:p>
        </w:tc>
        <w:tc>
          <w:tcPr>
            <w:tcW w:w="19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0638B5C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Links to the Contract being amended</w:t>
            </w:r>
          </w:p>
        </w:tc>
      </w:tr>
      <w:tr w:rsidR="00F23A68" w14:paraId="00A05CAB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63C0EF6F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Original_Quote__c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7BAE5165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Lookup (Quote)</w:t>
            </w:r>
          </w:p>
        </w:tc>
        <w:tc>
          <w:tcPr>
            <w:tcW w:w="1300" w:type="pct"/>
            <w:tcMar>
              <w:left w:w="72" w:type="dxa"/>
              <w:right w:w="72" w:type="dxa"/>
            </w:tcMar>
            <w:vAlign w:val="center"/>
          </w:tcPr>
          <w:p w14:paraId="6975821B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Fortra_Create_Amendment_Quote</w:t>
            </w:r>
            <w:proofErr w:type="spellEnd"/>
          </w:p>
        </w:tc>
        <w:tc>
          <w:tcPr>
            <w:tcW w:w="1900" w:type="pct"/>
            <w:tcMar>
              <w:left w:w="72" w:type="dxa"/>
              <w:right w:w="72" w:type="dxa"/>
            </w:tcMar>
            <w:vAlign w:val="center"/>
          </w:tcPr>
          <w:p w14:paraId="5C0D2DBC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Links to the original Quote from the Contract</w:t>
            </w:r>
          </w:p>
        </w:tc>
      </w:tr>
      <w:tr w:rsidR="00F23A68" w14:paraId="0E859AC1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30FB7A8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Original_Order_Id__c</w:t>
            </w:r>
            <w:proofErr w:type="spellEnd"/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D056FF7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Lookup (Order)</w:t>
            </w:r>
          </w:p>
        </w:tc>
        <w:tc>
          <w:tcPr>
            <w:tcW w:w="13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4A52418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Fortra_Create_Amendment_Quote</w:t>
            </w:r>
            <w:proofErr w:type="spellEnd"/>
          </w:p>
        </w:tc>
        <w:tc>
          <w:tcPr>
            <w:tcW w:w="19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E66883F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Links to the original Order</w:t>
            </w:r>
          </w:p>
        </w:tc>
      </w:tr>
      <w:tr w:rsidR="00F23A68" w14:paraId="32FB6137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368E84A1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Amendment_Reason__c</w:t>
            </w:r>
            <w:proofErr w:type="spellEnd"/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1482D5E7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Picklist</w:t>
            </w:r>
          </w:p>
        </w:tc>
        <w:tc>
          <w:tcPr>
            <w:tcW w:w="1300" w:type="pct"/>
            <w:tcMar>
              <w:left w:w="72" w:type="dxa"/>
              <w:right w:w="72" w:type="dxa"/>
            </w:tcMar>
            <w:vAlign w:val="center"/>
          </w:tcPr>
          <w:p w14:paraId="7A54C858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Fortra_Create_Amendment_Quote</w:t>
            </w:r>
            <w:proofErr w:type="spellEnd"/>
          </w:p>
        </w:tc>
        <w:tc>
          <w:tcPr>
            <w:tcW w:w="1900" w:type="pct"/>
            <w:tcMar>
              <w:left w:w="72" w:type="dxa"/>
              <w:right w:w="72" w:type="dxa"/>
            </w:tcMar>
            <w:vAlign w:val="center"/>
          </w:tcPr>
          <w:p w14:paraId="2196D879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Defaults to "Upsell"; changeable via </w:t>
            </w:r>
            <w:proofErr w:type="spellStart"/>
            <w:r>
              <w:rPr>
                <w:sz w:val="16"/>
                <w:szCs w:val="16"/>
              </w:rPr>
              <w:t>Fortra_Set_Amendment_Details</w:t>
            </w:r>
            <w:proofErr w:type="spellEnd"/>
            <w:r>
              <w:rPr>
                <w:sz w:val="16"/>
                <w:szCs w:val="16"/>
              </w:rPr>
              <w:t xml:space="preserve"> embedded flow</w:t>
            </w:r>
          </w:p>
        </w:tc>
      </w:tr>
    </w:tbl>
    <w:p w14:paraId="70CD4ADA" w14:textId="77777777" w:rsidR="00F23A68" w:rsidRDefault="00000000">
      <w:pPr>
        <w:pStyle w:val="Heading2"/>
        <w:spacing w:before="320" w:after="205"/>
      </w:pPr>
      <w:bookmarkStart w:id="9" w:name="_Toc227231287"/>
      <w:r>
        <w:rPr>
          <w:b/>
          <w:bCs/>
          <w:color w:val="2E75B6"/>
        </w:rPr>
        <w:t>5.3 Contract Co-Termination Fields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902"/>
        <w:gridCol w:w="902"/>
        <w:gridCol w:w="5049"/>
      </w:tblGrid>
      <w:tr w:rsidR="00F23A68" w14:paraId="74A54123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2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EBD7F2A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Field API Name</w:t>
            </w:r>
          </w:p>
        </w:tc>
        <w:tc>
          <w:tcPr>
            <w:tcW w:w="5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16C42C60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5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EE7289A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Object</w:t>
            </w:r>
          </w:p>
        </w:tc>
        <w:tc>
          <w:tcPr>
            <w:tcW w:w="28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50D91F6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F23A68" w14:paraId="0996CE2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200" w:type="pct"/>
            <w:tcMar>
              <w:left w:w="72" w:type="dxa"/>
              <w:right w:w="72" w:type="dxa"/>
            </w:tcMar>
            <w:vAlign w:val="center"/>
          </w:tcPr>
          <w:p w14:paraId="02C0D374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Co_Term_Overridden__c</w:t>
            </w:r>
            <w:proofErr w:type="spellEnd"/>
          </w:p>
        </w:tc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3A7CC6A8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Checkbox</w:t>
            </w:r>
          </w:p>
        </w:tc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5FDDF9BE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Contract</w:t>
            </w:r>
          </w:p>
        </w:tc>
        <w:tc>
          <w:tcPr>
            <w:tcW w:w="2800" w:type="pct"/>
            <w:tcMar>
              <w:left w:w="72" w:type="dxa"/>
              <w:right w:w="72" w:type="dxa"/>
            </w:tcMar>
            <w:vAlign w:val="center"/>
          </w:tcPr>
          <w:p w14:paraId="61C2CF47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TRUE if user manually changed the amendment Contract 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  <w:r>
              <w:rPr>
                <w:sz w:val="16"/>
                <w:szCs w:val="16"/>
              </w:rPr>
              <w:t xml:space="preserve"> to differ from parent Contract </w:t>
            </w:r>
            <w:proofErr w:type="spellStart"/>
            <w:r>
              <w:rPr>
                <w:sz w:val="16"/>
                <w:szCs w:val="16"/>
              </w:rPr>
              <w:t>EndDate</w:t>
            </w:r>
            <w:proofErr w:type="spellEnd"/>
          </w:p>
        </w:tc>
      </w:tr>
    </w:tbl>
    <w:p w14:paraId="796F9591" w14:textId="77777777" w:rsidR="00F23A68" w:rsidRDefault="00000000">
      <w:r>
        <w:br w:type="page"/>
      </w:r>
    </w:p>
    <w:p w14:paraId="48C9CEFD" w14:textId="77777777" w:rsidR="00F23A68" w:rsidRDefault="00000000">
      <w:pPr>
        <w:pStyle w:val="Heading1"/>
        <w:spacing w:before="320" w:after="220"/>
      </w:pPr>
      <w:bookmarkStart w:id="10" w:name="_Toc227231288"/>
      <w:r>
        <w:rPr>
          <w:b/>
          <w:bCs/>
          <w:color w:val="1E4D78"/>
        </w:rPr>
        <w:lastRenderedPageBreak/>
        <w:t>6. Process Flow: Amendment Creation</w:t>
      </w:r>
      <w:bookmarkEnd w:id="10"/>
    </w:p>
    <w:p w14:paraId="0116AEBC" w14:textId="77777777" w:rsidR="00F23A68" w:rsidRDefault="00000000">
      <w:pPr>
        <w:pStyle w:val="Heading2"/>
        <w:spacing w:before="320" w:after="205"/>
      </w:pPr>
      <w:bookmarkStart w:id="11" w:name="_Toc227231289"/>
      <w:r>
        <w:rPr>
          <w:b/>
          <w:bCs/>
          <w:color w:val="2E75B6"/>
        </w:rPr>
        <w:t>6.1 User Journey</w:t>
      </w:r>
      <w:bookmarkEnd w:id="11"/>
    </w:p>
    <w:p w14:paraId="5E3A0836" w14:textId="77777777" w:rsidR="00F23A68" w:rsidRDefault="00000000">
      <w:pPr>
        <w:spacing w:after="120"/>
        <w:ind w:left="500" w:hanging="270"/>
      </w:pPr>
      <w:r>
        <w:t>1. User navigates to the Contract record page</w:t>
      </w:r>
    </w:p>
    <w:p w14:paraId="7359D602" w14:textId="77777777" w:rsidR="00F23A68" w:rsidRDefault="00000000">
      <w:pPr>
        <w:spacing w:after="120"/>
        <w:ind w:left="500" w:hanging="270"/>
      </w:pPr>
      <w:r>
        <w:t>2. User selects Assets on the Contract to amend</w:t>
      </w:r>
    </w:p>
    <w:p w14:paraId="58740096" w14:textId="77777777" w:rsidR="00F23A68" w:rsidRDefault="00000000">
      <w:pPr>
        <w:spacing w:after="120"/>
        <w:ind w:left="500" w:hanging="270"/>
      </w:pPr>
      <w:r>
        <w:t>3. User clicks the "Amend" action (standard Revenue Cloud button)</w:t>
      </w:r>
    </w:p>
    <w:p w14:paraId="7547700D" w14:textId="55F18406" w:rsidR="00F23A68" w:rsidRDefault="00000000">
      <w:pPr>
        <w:spacing w:after="120"/>
        <w:ind w:left="500" w:hanging="270"/>
      </w:pPr>
      <w:r>
        <w:t>4. System creates the amendment Quote with all fields auto-populated</w:t>
      </w:r>
      <w:r w:rsidR="00E767CA">
        <w:t xml:space="preserve"> (note: auto-population of Quote fields can take up to 3 minutes depending upon system load at the time).</w:t>
      </w:r>
    </w:p>
    <w:p w14:paraId="50A2A2B3" w14:textId="77777777" w:rsidR="00F23A68" w:rsidRDefault="00000000">
      <w:pPr>
        <w:spacing w:after="120"/>
        <w:ind w:left="500" w:hanging="270"/>
      </w:pPr>
      <w:r>
        <w:t>5. User reviews the amendment Quote and configures line items in the Transaction Line Editor (TLE)</w:t>
      </w:r>
    </w:p>
    <w:p w14:paraId="0A489029" w14:textId="77777777" w:rsidR="00F23A68" w:rsidRDefault="00000000">
      <w:pPr>
        <w:spacing w:after="120"/>
        <w:ind w:left="500" w:hanging="270"/>
      </w:pPr>
      <w:r>
        <w:t xml:space="preserve">6. User adjusts Amendment Reason via the embedded </w:t>
      </w:r>
      <w:proofErr w:type="spellStart"/>
      <w:r>
        <w:t>Fortra_Set_Amendment_Details</w:t>
      </w:r>
      <w:proofErr w:type="spellEnd"/>
      <w:r>
        <w:t xml:space="preserve"> screen flow (if needed)</w:t>
      </w:r>
    </w:p>
    <w:p w14:paraId="1CCF3449" w14:textId="77777777" w:rsidR="00F23A68" w:rsidRDefault="00000000">
      <w:pPr>
        <w:spacing w:after="360"/>
        <w:ind w:left="500" w:hanging="270"/>
      </w:pPr>
      <w:r>
        <w:t>7. User submits the amendment for approval and order processing</w:t>
      </w:r>
    </w:p>
    <w:p w14:paraId="5415A19F" w14:textId="77777777" w:rsidR="00F23A68" w:rsidRDefault="00000000">
      <w:pPr>
        <w:pStyle w:val="Heading2"/>
        <w:spacing w:before="320" w:after="205"/>
      </w:pPr>
      <w:bookmarkStart w:id="12" w:name="_Toc227231290"/>
      <w:r>
        <w:rPr>
          <w:b/>
          <w:bCs/>
          <w:color w:val="2E75B6"/>
        </w:rPr>
        <w:t>6.2 Automation Execution Sequence</w:t>
      </w:r>
      <w:bookmarkEnd w:id="12"/>
    </w:p>
    <w:p w14:paraId="5CE62714" w14:textId="77777777" w:rsidR="00F23A68" w:rsidRDefault="00000000">
      <w:pPr>
        <w:spacing w:after="200"/>
      </w:pPr>
      <w:r>
        <w:t>When the user clicks "Amend" on the Contract, the following automation fires in sequence:</w:t>
      </w:r>
    </w:p>
    <w:p w14:paraId="04760DB3" w14:textId="77777777" w:rsidR="00F23A68" w:rsidRDefault="00000000">
      <w:pPr>
        <w:pStyle w:val="Heading3"/>
        <w:spacing w:before="260" w:after="160"/>
      </w:pPr>
      <w:bookmarkStart w:id="13" w:name="_Toc227231291"/>
      <w:r>
        <w:rPr>
          <w:b/>
          <w:bCs/>
          <w:color w:val="404040"/>
        </w:rPr>
        <w:t xml:space="preserve">Step 1: </w:t>
      </w:r>
      <w:proofErr w:type="spellStart"/>
      <w:r>
        <w:rPr>
          <w:b/>
          <w:bCs/>
          <w:color w:val="404040"/>
        </w:rPr>
        <w:t>Fortra_Create_Amendment_Quote</w:t>
      </w:r>
      <w:proofErr w:type="spellEnd"/>
      <w:r>
        <w:rPr>
          <w:b/>
          <w:bCs/>
          <w:color w:val="404040"/>
        </w:rPr>
        <w:t xml:space="preserve"> (Override Flow)</w:t>
      </w:r>
      <w:bookmarkEnd w:id="13"/>
    </w:p>
    <w:p w14:paraId="3FF840ED" w14:textId="77777777" w:rsidR="00F23A68" w:rsidRDefault="00000000">
      <w:pPr>
        <w:spacing w:after="200"/>
      </w:pPr>
      <w:r>
        <w:t xml:space="preserve">This flow overrides the standard Revenue Cloud </w:t>
      </w:r>
      <w:proofErr w:type="spellStart"/>
      <w:r>
        <w:t>quotingAI</w:t>
      </w:r>
      <w:proofErr w:type="spellEnd"/>
      <w:r>
        <w:t>__</w:t>
      </w:r>
      <w:proofErr w:type="spellStart"/>
      <w:r>
        <w:t>createAmendmentQuote</w:t>
      </w:r>
      <w:proofErr w:type="spellEnd"/>
      <w:r>
        <w:t xml:space="preserve"> action:</w:t>
      </w:r>
    </w:p>
    <w:p w14:paraId="31DFA714" w14:textId="77777777" w:rsidR="00F23A68" w:rsidRDefault="00000000">
      <w:pPr>
        <w:spacing w:after="120"/>
        <w:ind w:left="900" w:hanging="270"/>
      </w:pPr>
      <w:r>
        <w:t xml:space="preserve">a. Resolves the Asset origin chain: Asset → </w:t>
      </w:r>
      <w:proofErr w:type="spellStart"/>
      <w:r>
        <w:t>OrderItem</w:t>
      </w:r>
      <w:proofErr w:type="spellEnd"/>
      <w:r>
        <w:t xml:space="preserve"> → Order → Quote → Contract</w:t>
      </w:r>
    </w:p>
    <w:p w14:paraId="6C198214" w14:textId="77777777" w:rsidR="00F23A68" w:rsidRDefault="00000000">
      <w:pPr>
        <w:spacing w:after="120"/>
        <w:ind w:left="900" w:hanging="270"/>
      </w:pPr>
      <w:r>
        <w:t xml:space="preserve">b. Creates a new Amendment Opportunity with Stage = "Pricing &amp; Approval" and </w:t>
      </w:r>
      <w:proofErr w:type="spellStart"/>
      <w:r>
        <w:t>Deal_Origin__c</w:t>
      </w:r>
      <w:proofErr w:type="spellEnd"/>
      <w:r>
        <w:t xml:space="preserve"> from the original Opportunity</w:t>
      </w:r>
    </w:p>
    <w:p w14:paraId="29A034F9" w14:textId="77777777" w:rsidR="00F23A68" w:rsidRDefault="00000000">
      <w:pPr>
        <w:spacing w:after="120"/>
        <w:ind w:left="900" w:hanging="270"/>
      </w:pPr>
      <w:r>
        <w:t xml:space="preserve">c. Calls the Revenue Cloud </w:t>
      </w:r>
      <w:proofErr w:type="spellStart"/>
      <w:r>
        <w:t>initiateAmendment</w:t>
      </w:r>
      <w:proofErr w:type="spellEnd"/>
      <w:r>
        <w:t xml:space="preserve"> action with the resolved </w:t>
      </w:r>
      <w:proofErr w:type="spellStart"/>
      <w:r>
        <w:t>ContractId</w:t>
      </w:r>
      <w:proofErr w:type="spellEnd"/>
      <w:r>
        <w:t xml:space="preserve"> and </w:t>
      </w:r>
      <w:proofErr w:type="spellStart"/>
      <w:r>
        <w:t>OpportunityId</w:t>
      </w:r>
      <w:proofErr w:type="spellEnd"/>
    </w:p>
    <w:p w14:paraId="021D0A1B" w14:textId="77777777" w:rsidR="00F23A68" w:rsidRDefault="00000000">
      <w:pPr>
        <w:spacing w:after="360"/>
        <w:ind w:left="900" w:hanging="270"/>
      </w:pPr>
      <w:r>
        <w:t>d. Sets the following fields on the new Quote:</w:t>
      </w:r>
    </w:p>
    <w:p w14:paraId="2F195286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Quote_Type__c</w:t>
      </w:r>
      <w:proofErr w:type="spellEnd"/>
      <w:r>
        <w:t xml:space="preserve"> = "Amendment"</w:t>
      </w:r>
    </w:p>
    <w:p w14:paraId="797FB8AB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Amendment_Reason__c</w:t>
      </w:r>
      <w:proofErr w:type="spellEnd"/>
      <w:r>
        <w:t xml:space="preserve"> = "Upsell" (default)</w:t>
      </w:r>
    </w:p>
    <w:p w14:paraId="33DC6EBC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Renewal_Contract__c</w:t>
      </w:r>
      <w:proofErr w:type="spellEnd"/>
      <w:r>
        <w:t xml:space="preserve"> = the Contract being amended</w:t>
      </w:r>
    </w:p>
    <w:p w14:paraId="2A90EA74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Original_Quote__c</w:t>
      </w:r>
      <w:proofErr w:type="spellEnd"/>
      <w:r>
        <w:t xml:space="preserve"> = original Quote from the Contract</w:t>
      </w:r>
    </w:p>
    <w:p w14:paraId="147F3AE9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Original_Order_Id__c</w:t>
      </w:r>
      <w:proofErr w:type="spellEnd"/>
      <w:r>
        <w:t xml:space="preserve"> = original Order</w:t>
      </w:r>
    </w:p>
    <w:p w14:paraId="7003BD28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Billing address fields (falls back to Account if original Quote lacks them)</w:t>
      </w:r>
    </w:p>
    <w:p w14:paraId="5A7C906E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BillToContactId</w:t>
      </w:r>
      <w:proofErr w:type="spellEnd"/>
      <w:r>
        <w:t xml:space="preserve">, </w:t>
      </w:r>
      <w:proofErr w:type="spellStart"/>
      <w:r>
        <w:t>Bill_To_Place__c</w:t>
      </w:r>
      <w:proofErr w:type="spellEnd"/>
      <w:r>
        <w:t xml:space="preserve">, </w:t>
      </w:r>
      <w:proofErr w:type="spellStart"/>
      <w:r>
        <w:t>Ship_To_Place__c</w:t>
      </w:r>
      <w:proofErr w:type="spellEnd"/>
    </w:p>
    <w:p w14:paraId="77BDB130" w14:textId="77777777" w:rsidR="00F23A68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proofErr w:type="spellStart"/>
      <w:r>
        <w:t>Net_Terms__c</w:t>
      </w:r>
      <w:proofErr w:type="spellEnd"/>
      <w:r>
        <w:t xml:space="preserve">, </w:t>
      </w:r>
      <w:proofErr w:type="spellStart"/>
      <w:r>
        <w:t>Language__c</w:t>
      </w:r>
      <w:proofErr w:type="spellEnd"/>
      <w:r>
        <w:t xml:space="preserve">, </w:t>
      </w:r>
      <w:proofErr w:type="spellStart"/>
      <w:r>
        <w:t>Deal_Type__c</w:t>
      </w:r>
      <w:proofErr w:type="spellEnd"/>
      <w:r>
        <w:t xml:space="preserve"> (preserving "</w:t>
      </w:r>
      <w:proofErr w:type="spellStart"/>
      <w:r>
        <w:t>Fortra</w:t>
      </w:r>
      <w:proofErr w:type="spellEnd"/>
      <w:r>
        <w:t xml:space="preserve"> Originated" or "Channel Originated")</w:t>
      </w:r>
    </w:p>
    <w:p w14:paraId="4343677D" w14:textId="77777777" w:rsidR="00F23A68" w:rsidRDefault="00000000">
      <w:pPr>
        <w:pStyle w:val="Heading3"/>
        <w:spacing w:before="260" w:after="160"/>
      </w:pPr>
      <w:bookmarkStart w:id="14" w:name="_Toc227231292"/>
      <w:r>
        <w:rPr>
          <w:b/>
          <w:bCs/>
          <w:color w:val="404040"/>
        </w:rPr>
        <w:t xml:space="preserve">Step 2: </w:t>
      </w:r>
      <w:proofErr w:type="spellStart"/>
      <w:r>
        <w:rPr>
          <w:b/>
          <w:bCs/>
          <w:color w:val="404040"/>
        </w:rPr>
        <w:t>Fortra_RCA_Renewal_Enhancement</w:t>
      </w:r>
      <w:proofErr w:type="spellEnd"/>
      <w:r>
        <w:rPr>
          <w:b/>
          <w:bCs/>
          <w:color w:val="404040"/>
        </w:rPr>
        <w:t xml:space="preserve"> (Record-Triggered Flow)</w:t>
      </w:r>
      <w:bookmarkEnd w:id="14"/>
    </w:p>
    <w:p w14:paraId="0BE5F337" w14:textId="77777777" w:rsidR="00F23A68" w:rsidRDefault="00000000">
      <w:pPr>
        <w:spacing w:after="200"/>
      </w:pPr>
      <w:r>
        <w:t xml:space="preserve">This after-save flow fires on Quote creation when a </w:t>
      </w:r>
      <w:proofErr w:type="spellStart"/>
      <w:r>
        <w:t>QuoteAction</w:t>
      </w:r>
      <w:proofErr w:type="spellEnd"/>
      <w:r>
        <w:t xml:space="preserve"> with Type = "Amend", "Renew", or "No Change" exists:</w:t>
      </w:r>
    </w:p>
    <w:p w14:paraId="0FB03F6E" w14:textId="77777777" w:rsidR="00F23A68" w:rsidRDefault="00000000">
      <w:pPr>
        <w:spacing w:after="120"/>
        <w:ind w:left="900" w:hanging="270"/>
      </w:pPr>
      <w:r>
        <w:t xml:space="preserve">a. Confirms </w:t>
      </w:r>
      <w:proofErr w:type="spellStart"/>
      <w:r>
        <w:t>QuoteAction.Type</w:t>
      </w:r>
      <w:proofErr w:type="spellEnd"/>
      <w:r>
        <w:t xml:space="preserve"> = "Amend" for this Quote</w:t>
      </w:r>
    </w:p>
    <w:p w14:paraId="777E0625" w14:textId="77777777" w:rsidR="00F23A68" w:rsidRDefault="00000000">
      <w:pPr>
        <w:spacing w:after="120"/>
        <w:ind w:left="900" w:hanging="270"/>
      </w:pPr>
      <w:r>
        <w:t>b. Traces the asset origin to gather additional data from the original transaction</w:t>
      </w:r>
    </w:p>
    <w:p w14:paraId="38BEB992" w14:textId="77777777" w:rsidR="00F23A68" w:rsidRDefault="00000000">
      <w:pPr>
        <w:spacing w:after="360"/>
        <w:ind w:left="900" w:hanging="270"/>
      </w:pPr>
      <w:r>
        <w:t>c. Copies billing and contact information from the original Quote to the amendment Quote</w:t>
      </w:r>
    </w:p>
    <w:p w14:paraId="07E1E0BF" w14:textId="77777777" w:rsidR="00F23A68" w:rsidRDefault="00000000">
      <w:pPr>
        <w:pStyle w:val="Heading3"/>
        <w:spacing w:before="260" w:after="160"/>
      </w:pPr>
      <w:bookmarkStart w:id="15" w:name="_Toc227231293"/>
      <w:r>
        <w:rPr>
          <w:b/>
          <w:bCs/>
          <w:color w:val="404040"/>
        </w:rPr>
        <w:lastRenderedPageBreak/>
        <w:t>Step 3: Validation Rules Execute</w:t>
      </w:r>
      <w:bookmarkEnd w:id="15"/>
    </w:p>
    <w:p w14:paraId="7F77B688" w14:textId="77777777" w:rsidR="00F23A68" w:rsidRDefault="00000000">
      <w:pPr>
        <w:spacing w:after="200"/>
      </w:pPr>
      <w:r>
        <w:t>The amendment Quote is validated against the 5 active validation rules (see Section 8).</w:t>
      </w:r>
    </w:p>
    <w:p w14:paraId="2EA2739F" w14:textId="77777777" w:rsidR="00F23A68" w:rsidRDefault="00000000">
      <w:pPr>
        <w:pStyle w:val="Heading3"/>
        <w:spacing w:before="260" w:after="160"/>
      </w:pPr>
      <w:bookmarkStart w:id="16" w:name="_Toc227231294"/>
      <w:r>
        <w:rPr>
          <w:b/>
          <w:bCs/>
          <w:color w:val="404040"/>
        </w:rPr>
        <w:t>Step 4: User Configuration</w:t>
      </w:r>
      <w:bookmarkEnd w:id="16"/>
    </w:p>
    <w:p w14:paraId="293A6A1D" w14:textId="77777777" w:rsidR="00F23A68" w:rsidRDefault="00000000">
      <w:pPr>
        <w:spacing w:after="200"/>
      </w:pPr>
      <w:r>
        <w:t xml:space="preserve">The amendment Quote is ready for configuration. The user can adjust line items in the TLE and modify the Amendment Reason via the embedded </w:t>
      </w:r>
      <w:proofErr w:type="spellStart"/>
      <w:r>
        <w:t>Fortra_Set_Amendment_Details</w:t>
      </w:r>
      <w:proofErr w:type="spellEnd"/>
      <w:r>
        <w:t xml:space="preserve"> screen flow.</w:t>
      </w:r>
    </w:p>
    <w:p w14:paraId="41059BB9" w14:textId="77777777" w:rsidR="00F23A68" w:rsidRDefault="00000000">
      <w:r>
        <w:br w:type="page"/>
      </w:r>
    </w:p>
    <w:p w14:paraId="0F33E319" w14:textId="77777777" w:rsidR="00F23A68" w:rsidRDefault="00000000">
      <w:pPr>
        <w:pStyle w:val="Heading1"/>
        <w:spacing w:before="320" w:after="220"/>
      </w:pPr>
      <w:bookmarkStart w:id="17" w:name="_Toc227231295"/>
      <w:r>
        <w:rPr>
          <w:b/>
          <w:bCs/>
          <w:color w:val="1E4D78"/>
        </w:rPr>
        <w:lastRenderedPageBreak/>
        <w:t>7. Contract Co-Termination</w:t>
      </w:r>
      <w:bookmarkEnd w:id="17"/>
    </w:p>
    <w:p w14:paraId="549BF638" w14:textId="77777777" w:rsidR="00F23A68" w:rsidRDefault="00000000">
      <w:pPr>
        <w:spacing w:after="200"/>
      </w:pPr>
      <w:r>
        <w:t>When an amendment is converted to an Order and a new amendment Contract is created, co-termination logic ensures the amendment Contract aligns with the parent Contract's end date.</w:t>
      </w:r>
    </w:p>
    <w:p w14:paraId="7E41AEC3" w14:textId="77777777" w:rsidR="00F23A68" w:rsidRDefault="00000000">
      <w:pPr>
        <w:pStyle w:val="Heading2"/>
        <w:spacing w:before="320" w:after="205"/>
      </w:pPr>
      <w:bookmarkStart w:id="18" w:name="_Toc227231296"/>
      <w:r>
        <w:rPr>
          <w:b/>
          <w:bCs/>
          <w:color w:val="2E75B6"/>
        </w:rPr>
        <w:t>7.1 Automatic Co-Termination</w:t>
      </w:r>
      <w:bookmarkEnd w:id="18"/>
    </w:p>
    <w:p w14:paraId="38DA68AD" w14:textId="77777777" w:rsidR="00F23A68" w:rsidRDefault="00000000">
      <w:pPr>
        <w:spacing w:after="200"/>
      </w:pPr>
      <w:r>
        <w:t xml:space="preserve">The </w:t>
      </w:r>
      <w:proofErr w:type="spellStart"/>
      <w:r>
        <w:t>Contract_Amendment_CoTermination</w:t>
      </w:r>
      <w:proofErr w:type="spellEnd"/>
      <w:r>
        <w:t xml:space="preserve"> flow fires as an after-save on Contract creation:</w:t>
      </w:r>
    </w:p>
    <w:p w14:paraId="2DEE75A9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Trigger condition: </w:t>
      </w:r>
      <w:proofErr w:type="spellStart"/>
      <w:r>
        <w:t>AmendedContractId</w:t>
      </w:r>
      <w:proofErr w:type="spellEnd"/>
      <w:r>
        <w:t xml:space="preserve"> is not null (identifies this as an amendment Contract)</w:t>
      </w:r>
    </w:p>
    <w:p w14:paraId="3024B2CE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Action: Sets the amendment Contract's </w:t>
      </w:r>
      <w:proofErr w:type="spellStart"/>
      <w:r>
        <w:t>EndDate</w:t>
      </w:r>
      <w:proofErr w:type="spellEnd"/>
      <w:r>
        <w:t xml:space="preserve"> equal to the parent Contract's </w:t>
      </w:r>
      <w:proofErr w:type="spellStart"/>
      <w:r>
        <w:t>EndDate</w:t>
      </w:r>
      <w:proofErr w:type="spellEnd"/>
    </w:p>
    <w:p w14:paraId="0AEC5D95" w14:textId="77777777" w:rsidR="00F23A68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 xml:space="preserve">Sets </w:t>
      </w:r>
      <w:proofErr w:type="spellStart"/>
      <w:r>
        <w:t>Co_Term_Overridden__c</w:t>
      </w:r>
      <w:proofErr w:type="spellEnd"/>
      <w:r>
        <w:t xml:space="preserve"> = false</w:t>
      </w:r>
    </w:p>
    <w:p w14:paraId="28CEE151" w14:textId="77777777" w:rsidR="00F23A68" w:rsidRDefault="00000000">
      <w:pPr>
        <w:pStyle w:val="Heading2"/>
        <w:spacing w:before="320" w:after="205"/>
      </w:pPr>
      <w:bookmarkStart w:id="19" w:name="_Toc227231297"/>
      <w:r>
        <w:rPr>
          <w:b/>
          <w:bCs/>
          <w:color w:val="2E75B6"/>
        </w:rPr>
        <w:t>7.2 Override Detection</w:t>
      </w:r>
      <w:bookmarkEnd w:id="19"/>
    </w:p>
    <w:p w14:paraId="23A69F25" w14:textId="77777777" w:rsidR="00F23A68" w:rsidRDefault="00000000">
      <w:pPr>
        <w:spacing w:after="200"/>
      </w:pPr>
      <w:r>
        <w:t xml:space="preserve">The </w:t>
      </w:r>
      <w:proofErr w:type="spellStart"/>
      <w:r>
        <w:t>Contract_Amendment_CoTerm_Override_Detection</w:t>
      </w:r>
      <w:proofErr w:type="spellEnd"/>
      <w:r>
        <w:t xml:space="preserve"> flow fires as an after-save on Contract update:</w:t>
      </w:r>
    </w:p>
    <w:p w14:paraId="4A340331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Compares the amendment Contract's </w:t>
      </w:r>
      <w:proofErr w:type="spellStart"/>
      <w:r>
        <w:t>EndDate</w:t>
      </w:r>
      <w:proofErr w:type="spellEnd"/>
      <w:r>
        <w:t xml:space="preserve"> with the parent Contract's </w:t>
      </w:r>
      <w:proofErr w:type="spellStart"/>
      <w:r>
        <w:t>EndDate</w:t>
      </w:r>
      <w:proofErr w:type="spellEnd"/>
    </w:p>
    <w:p w14:paraId="486B43D8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If they differ: sets </w:t>
      </w:r>
      <w:proofErr w:type="spellStart"/>
      <w:r>
        <w:t>Co_Term_Overridden__c</w:t>
      </w:r>
      <w:proofErr w:type="spellEnd"/>
      <w:r>
        <w:t xml:space="preserve"> = true</w:t>
      </w:r>
    </w:p>
    <w:p w14:paraId="56169587" w14:textId="77777777" w:rsidR="00F23A68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 xml:space="preserve">If they match: sets </w:t>
      </w:r>
      <w:proofErr w:type="spellStart"/>
      <w:r>
        <w:t>Co_Term_Overridden__c</w:t>
      </w:r>
      <w:proofErr w:type="spellEnd"/>
      <w:r>
        <w:t xml:space="preserve"> = false</w:t>
      </w:r>
    </w:p>
    <w:p w14:paraId="3B7330A3" w14:textId="77777777" w:rsidR="00F23A68" w:rsidRDefault="00000000">
      <w:pPr>
        <w:spacing w:after="200"/>
      </w:pPr>
      <w:r>
        <w:t>This allows reporting on amendments where the co-termination date was manually overridden.</w:t>
      </w:r>
    </w:p>
    <w:p w14:paraId="4D1DB9D3" w14:textId="77777777" w:rsidR="00F23A68" w:rsidRDefault="00000000">
      <w:r>
        <w:br w:type="page"/>
      </w:r>
    </w:p>
    <w:p w14:paraId="086EC0FA" w14:textId="77777777" w:rsidR="00F23A68" w:rsidRDefault="00000000">
      <w:pPr>
        <w:pStyle w:val="Heading1"/>
        <w:spacing w:before="320" w:after="220"/>
      </w:pPr>
      <w:bookmarkStart w:id="20" w:name="_Toc227231298"/>
      <w:r>
        <w:rPr>
          <w:b/>
          <w:bCs/>
          <w:color w:val="1E4D78"/>
        </w:rPr>
        <w:lastRenderedPageBreak/>
        <w:t>8. Validation Rules</w:t>
      </w:r>
      <w:bookmarkEnd w:id="20"/>
    </w:p>
    <w:p w14:paraId="1BEDEAD3" w14:textId="77777777" w:rsidR="00F23A68" w:rsidRDefault="00000000">
      <w:pPr>
        <w:spacing w:after="200"/>
      </w:pPr>
      <w:r>
        <w:t>Five validation rules enforce business constraints on amendment Quotes: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2"/>
        <w:gridCol w:w="3107"/>
        <w:gridCol w:w="2927"/>
      </w:tblGrid>
      <w:tr w:rsidR="00F23A68" w14:paraId="64BB0E53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11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11565661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Rule Name</w:t>
            </w:r>
          </w:p>
        </w:tc>
        <w:tc>
          <w:tcPr>
            <w:tcW w:w="20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383C83C8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Condition</w:t>
            </w:r>
          </w:p>
        </w:tc>
        <w:tc>
          <w:tcPr>
            <w:tcW w:w="19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4986082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Error Message</w:t>
            </w:r>
          </w:p>
        </w:tc>
      </w:tr>
      <w:tr w:rsidR="00F23A68" w14:paraId="0F5186CF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772181B5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Amendment_Requires_Contract</w:t>
            </w:r>
            <w:proofErr w:type="spellEnd"/>
          </w:p>
        </w:tc>
        <w:tc>
          <w:tcPr>
            <w:tcW w:w="2000" w:type="pct"/>
            <w:tcMar>
              <w:left w:w="72" w:type="dxa"/>
              <w:right w:w="72" w:type="dxa"/>
            </w:tcMar>
            <w:vAlign w:val="center"/>
          </w:tcPr>
          <w:p w14:paraId="5B79EABF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Quote_Type__c</w:t>
            </w:r>
            <w:proofErr w:type="spellEnd"/>
            <w:r>
              <w:rPr>
                <w:sz w:val="16"/>
                <w:szCs w:val="16"/>
              </w:rPr>
              <w:t xml:space="preserve"> = "Amendment" AND </w:t>
            </w:r>
            <w:proofErr w:type="spellStart"/>
            <w:r>
              <w:rPr>
                <w:sz w:val="16"/>
                <w:szCs w:val="16"/>
              </w:rPr>
              <w:t>Renewal_Contract__c</w:t>
            </w:r>
            <w:proofErr w:type="spellEnd"/>
            <w:r>
              <w:rPr>
                <w:sz w:val="16"/>
                <w:szCs w:val="16"/>
              </w:rPr>
              <w:t xml:space="preserve"> is blank</w:t>
            </w:r>
          </w:p>
        </w:tc>
        <w:tc>
          <w:tcPr>
            <w:tcW w:w="1900" w:type="pct"/>
            <w:tcMar>
              <w:left w:w="72" w:type="dxa"/>
              <w:right w:w="72" w:type="dxa"/>
            </w:tcMar>
            <w:vAlign w:val="center"/>
          </w:tcPr>
          <w:p w14:paraId="6F2F9419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Amendment quotes must be linked to the original Contract being amended.</w:t>
            </w:r>
          </w:p>
        </w:tc>
      </w:tr>
      <w:tr w:rsidR="00F23A68" w14:paraId="0ADA66A4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5AD731D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Require_Amendment_Reason</w:t>
            </w:r>
            <w:proofErr w:type="spellEnd"/>
          </w:p>
        </w:tc>
        <w:tc>
          <w:tcPr>
            <w:tcW w:w="2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A25F70E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Quote_Type__c</w:t>
            </w:r>
            <w:proofErr w:type="spellEnd"/>
            <w:r>
              <w:rPr>
                <w:sz w:val="16"/>
                <w:szCs w:val="16"/>
              </w:rPr>
              <w:t xml:space="preserve"> = "Amendment" AND </w:t>
            </w:r>
            <w:proofErr w:type="spellStart"/>
            <w:r>
              <w:rPr>
                <w:sz w:val="16"/>
                <w:szCs w:val="16"/>
              </w:rPr>
              <w:t>Amendment_Reason__c</w:t>
            </w:r>
            <w:proofErr w:type="spellEnd"/>
            <w:r>
              <w:rPr>
                <w:sz w:val="16"/>
                <w:szCs w:val="16"/>
              </w:rPr>
              <w:t xml:space="preserve"> is blank</w:t>
            </w:r>
          </w:p>
        </w:tc>
        <w:tc>
          <w:tcPr>
            <w:tcW w:w="19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D838D8F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Amendment Reason is required for all amendment quotes.</w:t>
            </w:r>
          </w:p>
        </w:tc>
      </w:tr>
      <w:tr w:rsidR="00F23A68" w14:paraId="4B831DD5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77A06430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Sales_Cannot_Create_Downsell</w:t>
            </w:r>
            <w:proofErr w:type="spellEnd"/>
          </w:p>
        </w:tc>
        <w:tc>
          <w:tcPr>
            <w:tcW w:w="2000" w:type="pct"/>
            <w:tcMar>
              <w:left w:w="72" w:type="dxa"/>
              <w:right w:w="72" w:type="dxa"/>
            </w:tcMar>
            <w:vAlign w:val="center"/>
          </w:tcPr>
          <w:p w14:paraId="5F3071A2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Amendment with </w:t>
            </w:r>
            <w:proofErr w:type="spellStart"/>
            <w:r>
              <w:rPr>
                <w:sz w:val="16"/>
                <w:szCs w:val="16"/>
              </w:rPr>
              <w:t>Downsell</w:t>
            </w:r>
            <w:proofErr w:type="spellEnd"/>
            <w:r>
              <w:rPr>
                <w:sz w:val="16"/>
                <w:szCs w:val="16"/>
              </w:rPr>
              <w:t xml:space="preserve"> or Full Cancellation reason AND user NOT in "Customer Ops" or "Operations" role</w:t>
            </w:r>
          </w:p>
        </w:tc>
        <w:tc>
          <w:tcPr>
            <w:tcW w:w="1900" w:type="pct"/>
            <w:tcMar>
              <w:left w:w="72" w:type="dxa"/>
              <w:right w:w="72" w:type="dxa"/>
            </w:tcMar>
            <w:vAlign w:val="center"/>
          </w:tcPr>
          <w:p w14:paraId="608438C7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Downsell</w:t>
            </w:r>
            <w:proofErr w:type="spellEnd"/>
            <w:r>
              <w:rPr>
                <w:sz w:val="16"/>
                <w:szCs w:val="16"/>
              </w:rPr>
              <w:t xml:space="preserve"> and Cancellation amendments can only be created by Customer Operations.</w:t>
            </w:r>
          </w:p>
        </w:tc>
      </w:tr>
      <w:tr w:rsidR="00F23A68" w14:paraId="23B4FA69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001C51AB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Enforce_Amendment_Sales_Restriction</w:t>
            </w:r>
          </w:p>
        </w:tc>
        <w:tc>
          <w:tcPr>
            <w:tcW w:w="20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5975C611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Amendment within 120 days of renewal (</w:t>
            </w:r>
            <w:proofErr w:type="spellStart"/>
            <w:r>
              <w:rPr>
                <w:sz w:val="16"/>
                <w:szCs w:val="16"/>
              </w:rPr>
              <w:t>Within_Renewal_Window__c</w:t>
            </w:r>
            <w:proofErr w:type="spellEnd"/>
            <w:r>
              <w:rPr>
                <w:sz w:val="16"/>
                <w:szCs w:val="16"/>
              </w:rPr>
              <w:t xml:space="preserve"> = TRUE) with non-Upsell/Cross-sell reason AND user NOT in Ops roles</w:t>
            </w:r>
          </w:p>
        </w:tc>
        <w:tc>
          <w:tcPr>
            <w:tcW w:w="19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163C55D1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 xml:space="preserve">Sales users cannot create </w:t>
            </w:r>
            <w:proofErr w:type="spellStart"/>
            <w:r>
              <w:rPr>
                <w:sz w:val="16"/>
                <w:szCs w:val="16"/>
              </w:rPr>
              <w:t>downsell</w:t>
            </w:r>
            <w:proofErr w:type="spellEnd"/>
            <w:r>
              <w:rPr>
                <w:sz w:val="16"/>
                <w:szCs w:val="16"/>
              </w:rPr>
              <w:t xml:space="preserve"> or cancellation amendments during the renewal window.</w:t>
            </w:r>
          </w:p>
        </w:tc>
      </w:tr>
      <w:tr w:rsidR="00F23A68" w14:paraId="21D87950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100" w:type="pct"/>
            <w:tcMar>
              <w:left w:w="72" w:type="dxa"/>
              <w:right w:w="72" w:type="dxa"/>
            </w:tcMar>
            <w:vAlign w:val="center"/>
          </w:tcPr>
          <w:p w14:paraId="70F74C8F" w14:textId="77777777" w:rsidR="00F23A68" w:rsidRDefault="00000000">
            <w:pPr>
              <w:spacing w:before="50" w:after="50"/>
            </w:pPr>
            <w:proofErr w:type="spellStart"/>
            <w:r>
              <w:rPr>
                <w:sz w:val="16"/>
                <w:szCs w:val="16"/>
              </w:rPr>
              <w:t>Enforce_Discount_Cap</w:t>
            </w:r>
            <w:proofErr w:type="spellEnd"/>
          </w:p>
        </w:tc>
        <w:tc>
          <w:tcPr>
            <w:tcW w:w="2000" w:type="pct"/>
            <w:tcMar>
              <w:left w:w="72" w:type="dxa"/>
              <w:right w:w="72" w:type="dxa"/>
            </w:tcMar>
            <w:vAlign w:val="center"/>
          </w:tcPr>
          <w:p w14:paraId="5A40EF8D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Discount exceeds 30% without Deal Desk or CFO approval</w:t>
            </w:r>
          </w:p>
        </w:tc>
        <w:tc>
          <w:tcPr>
            <w:tcW w:w="1900" w:type="pct"/>
            <w:tcMar>
              <w:left w:w="72" w:type="dxa"/>
              <w:right w:w="72" w:type="dxa"/>
            </w:tcMar>
            <w:vAlign w:val="center"/>
          </w:tcPr>
          <w:p w14:paraId="0832D9C1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Discount exceeds the 30% cap. Requires Deal Desk or CFO approval.</w:t>
            </w:r>
          </w:p>
        </w:tc>
      </w:tr>
    </w:tbl>
    <w:p w14:paraId="08B2AE62" w14:textId="77777777" w:rsidR="00F23A68" w:rsidRDefault="00000000">
      <w:r>
        <w:br w:type="page"/>
      </w:r>
    </w:p>
    <w:p w14:paraId="49D8A18B" w14:textId="77777777" w:rsidR="00F23A68" w:rsidRDefault="00000000">
      <w:pPr>
        <w:pStyle w:val="Heading1"/>
        <w:spacing w:before="320" w:after="220"/>
      </w:pPr>
      <w:bookmarkStart w:id="21" w:name="_Toc227231299"/>
      <w:r>
        <w:rPr>
          <w:b/>
          <w:bCs/>
          <w:color w:val="1E4D78"/>
        </w:rPr>
        <w:lastRenderedPageBreak/>
        <w:t>9. Page Layout</w:t>
      </w:r>
      <w:bookmarkEnd w:id="21"/>
    </w:p>
    <w:p w14:paraId="16BA3754" w14:textId="77777777" w:rsidR="00F23A68" w:rsidRDefault="00000000">
      <w:pPr>
        <w:spacing w:after="200"/>
      </w:pPr>
      <w:r>
        <w:t>The Quote-Amendment Quote Layout organizes amendment-specific fields into three sections:</w:t>
      </w:r>
    </w:p>
    <w:p w14:paraId="00E93F3A" w14:textId="77777777" w:rsidR="00F23A68" w:rsidRDefault="00000000">
      <w:pPr>
        <w:pStyle w:val="Heading2"/>
        <w:spacing w:before="320" w:after="205"/>
      </w:pPr>
      <w:bookmarkStart w:id="22" w:name="_Toc227231300"/>
      <w:r>
        <w:rPr>
          <w:b/>
          <w:bCs/>
          <w:color w:val="2E75B6"/>
        </w:rPr>
        <w:t>9.1 Amendment Details Section</w:t>
      </w:r>
      <w:bookmarkEnd w:id="22"/>
    </w:p>
    <w:p w14:paraId="0F2B3FE8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Quote Type (read-only) — Displays "Amendment"</w:t>
      </w:r>
    </w:p>
    <w:p w14:paraId="093F64BA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Source Contract (</w:t>
      </w:r>
      <w:proofErr w:type="spellStart"/>
      <w:r>
        <w:t>Renewal_Contract__c</w:t>
      </w:r>
      <w:proofErr w:type="spellEnd"/>
      <w:r>
        <w:t>) — Link to the amended Contract</w:t>
      </w:r>
    </w:p>
    <w:p w14:paraId="6007F073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Original Contract ARR (read-only, formula) — ARR from the source Contract</w:t>
      </w:r>
    </w:p>
    <w:p w14:paraId="2BA048CD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User — Quote owner</w:t>
      </w:r>
    </w:p>
    <w:p w14:paraId="3F15BA9D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Amendment Reason (required) — Categorization of the amendment</w:t>
      </w:r>
    </w:p>
    <w:p w14:paraId="3FA4E038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Request Date — When the amendment was requested</w:t>
      </w:r>
    </w:p>
    <w:p w14:paraId="333A8D40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Effective Date — When the amendment takes effect</w:t>
      </w:r>
    </w:p>
    <w:p w14:paraId="68499FF9" w14:textId="77777777" w:rsidR="00F23A68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>Within Renewal Window (read-only, formula) — Proximity indicator</w:t>
      </w:r>
    </w:p>
    <w:p w14:paraId="6B8AF77C" w14:textId="77777777" w:rsidR="00F23A68" w:rsidRDefault="00000000">
      <w:pPr>
        <w:pStyle w:val="Heading2"/>
        <w:spacing w:before="320" w:after="205"/>
      </w:pPr>
      <w:bookmarkStart w:id="23" w:name="_Toc227231301"/>
      <w:r>
        <w:rPr>
          <w:b/>
          <w:bCs/>
          <w:color w:val="2E75B6"/>
        </w:rPr>
        <w:t>9.2 Related Contract Information Section</w:t>
      </w:r>
      <w:bookmarkEnd w:id="23"/>
    </w:p>
    <w:p w14:paraId="4D453CB1" w14:textId="77777777" w:rsidR="00F23A68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>Days Until Renewal (read-only, formula) — Days remaining until contract expiration</w:t>
      </w:r>
    </w:p>
    <w:p w14:paraId="74363AAC" w14:textId="77777777" w:rsidR="00F23A68" w:rsidRDefault="00000000">
      <w:pPr>
        <w:pStyle w:val="Heading2"/>
        <w:spacing w:before="320" w:after="205"/>
      </w:pPr>
      <w:bookmarkStart w:id="24" w:name="_Toc227231302"/>
      <w:r>
        <w:rPr>
          <w:b/>
          <w:bCs/>
          <w:color w:val="2E75B6"/>
        </w:rPr>
        <w:t>9.3 Financial Impact Section</w:t>
      </w:r>
      <w:bookmarkEnd w:id="24"/>
    </w:p>
    <w:p w14:paraId="5F75D9A9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Amendment ARR Impact — Annual revenue change</w:t>
      </w:r>
    </w:p>
    <w:p w14:paraId="472C07EE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Net Contract Change (read-only, formula) — ARR Impact minus Credits</w:t>
      </w:r>
    </w:p>
    <w:p w14:paraId="7F38FFA3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Pro-Rated Amount — Calculated pro-rated charge/credit</w:t>
      </w:r>
    </w:p>
    <w:p w14:paraId="48B409AC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Pro-Ration Method — Calculation method (Daily, Monthly, Full Period, No Pro-ration)</w:t>
      </w:r>
    </w:p>
    <w:p w14:paraId="3DE3F642" w14:textId="77777777" w:rsidR="00F23A68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r>
        <w:t>Credit Amount — Credit for downgrades/cancellations</w:t>
      </w:r>
    </w:p>
    <w:p w14:paraId="6D6B1598" w14:textId="77777777" w:rsidR="00F23A68" w:rsidRDefault="00000000">
      <w:r>
        <w:br w:type="page"/>
      </w:r>
    </w:p>
    <w:p w14:paraId="40285D55" w14:textId="77777777" w:rsidR="00F23A68" w:rsidRDefault="00000000">
      <w:pPr>
        <w:pStyle w:val="Heading1"/>
        <w:spacing w:before="320" w:after="220"/>
      </w:pPr>
      <w:bookmarkStart w:id="25" w:name="_Toc227231303"/>
      <w:r>
        <w:rPr>
          <w:b/>
          <w:bCs/>
          <w:color w:val="1E4D78"/>
        </w:rPr>
        <w:lastRenderedPageBreak/>
        <w:t>10. Dependencies and Assumptions</w:t>
      </w:r>
      <w:bookmarkEnd w:id="25"/>
    </w:p>
    <w:p w14:paraId="67915C1F" w14:textId="77777777" w:rsidR="00F23A68" w:rsidRDefault="00000000">
      <w:pPr>
        <w:pStyle w:val="Heading2"/>
        <w:spacing w:before="320" w:after="205"/>
      </w:pPr>
      <w:bookmarkStart w:id="26" w:name="_Toc227231304"/>
      <w:r>
        <w:rPr>
          <w:b/>
          <w:bCs/>
          <w:color w:val="2E75B6"/>
        </w:rPr>
        <w:t>10.1 Dependencies</w:t>
      </w:r>
      <w:bookmarkEnd w:id="26"/>
    </w:p>
    <w:p w14:paraId="4E87EDB9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Revenue Cloud standard "Amend" action available on the Contract record page</w:t>
      </w:r>
    </w:p>
    <w:p w14:paraId="4FB7B197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QuoteAction</w:t>
      </w:r>
      <w:proofErr w:type="spellEnd"/>
      <w:r>
        <w:t xml:space="preserve"> object populated with Type = "Amend" and </w:t>
      </w:r>
      <w:proofErr w:type="spellStart"/>
      <w:r>
        <w:t>SourceAssetId</w:t>
      </w:r>
      <w:proofErr w:type="spellEnd"/>
      <w:r>
        <w:t xml:space="preserve"> during amendment initiation</w:t>
      </w:r>
    </w:p>
    <w:p w14:paraId="5524D076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Contract has related Assets with a complete </w:t>
      </w:r>
      <w:proofErr w:type="spellStart"/>
      <w:r>
        <w:t>OrderItem</w:t>
      </w:r>
      <w:proofErr w:type="spellEnd"/>
      <w:r>
        <w:t xml:space="preserve"> → Order → Quote chain for origin resolution</w:t>
      </w:r>
    </w:p>
    <w:p w14:paraId="005E1A36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User roles "Customer Ops" and "Operations" exist in the org for validation rule enforcement</w:t>
      </w:r>
    </w:p>
    <w:p w14:paraId="352026D7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Renewal_Contract__c</w:t>
      </w:r>
      <w:proofErr w:type="spellEnd"/>
      <w:r>
        <w:t xml:space="preserve"> lookup field exists on Quote object</w:t>
      </w:r>
    </w:p>
    <w:p w14:paraId="2D7ED9CE" w14:textId="77777777" w:rsidR="00F23A68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proofErr w:type="spellStart"/>
      <w:r>
        <w:t>Original_Quote__c</w:t>
      </w:r>
      <w:proofErr w:type="spellEnd"/>
      <w:r>
        <w:t xml:space="preserve"> and </w:t>
      </w:r>
      <w:proofErr w:type="spellStart"/>
      <w:r>
        <w:t>Original_Order_Id__c</w:t>
      </w:r>
      <w:proofErr w:type="spellEnd"/>
      <w:r>
        <w:t xml:space="preserve"> lookup fields exist on Quote object</w:t>
      </w:r>
    </w:p>
    <w:p w14:paraId="76767193" w14:textId="77777777" w:rsidR="00F23A68" w:rsidRDefault="00000000">
      <w:pPr>
        <w:pStyle w:val="Heading2"/>
        <w:spacing w:before="320" w:after="205"/>
      </w:pPr>
      <w:bookmarkStart w:id="27" w:name="_Toc227231305"/>
      <w:r>
        <w:rPr>
          <w:b/>
          <w:bCs/>
          <w:color w:val="2E75B6"/>
        </w:rPr>
        <w:t>10.2 Assumptions</w:t>
      </w:r>
      <w:bookmarkEnd w:id="27"/>
    </w:p>
    <w:p w14:paraId="38F00804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Amendment_Reason__c</w:t>
      </w:r>
      <w:proofErr w:type="spellEnd"/>
      <w:r>
        <w:t xml:space="preserve"> defaults to "Upsell" and is changeable via the embedded screen flow</w:t>
      </w:r>
    </w:p>
    <w:p w14:paraId="6B7065C8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 xml:space="preserve">Co-termination of amendment Contracts is automatic; users can override by editing the amendment Contract </w:t>
      </w:r>
      <w:proofErr w:type="spellStart"/>
      <w:r>
        <w:t>EndDate</w:t>
      </w:r>
      <w:proofErr w:type="spellEnd"/>
    </w:p>
    <w:p w14:paraId="51FD8BD0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proofErr w:type="spellStart"/>
      <w:r>
        <w:t>Pro_Rated_Amount__c</w:t>
      </w:r>
      <w:proofErr w:type="spellEnd"/>
      <w:r>
        <w:t xml:space="preserve"> is manually entered (no automated pro-ration calculation in this release)</w:t>
      </w:r>
    </w:p>
    <w:p w14:paraId="06E98275" w14:textId="77777777" w:rsidR="00F23A68" w:rsidRDefault="00000000">
      <w:pPr>
        <w:pStyle w:val="ListParagraph"/>
        <w:numPr>
          <w:ilvl w:val="0"/>
          <w:numId w:val="1"/>
        </w:numPr>
        <w:spacing w:after="120"/>
        <w:ind w:left="500" w:hanging="270"/>
      </w:pPr>
      <w:r>
        <w:t>Financial impact fields (ARR Impact, Credit Amount, Net Contract Change) are populated manually or calculated by external processes</w:t>
      </w:r>
    </w:p>
    <w:p w14:paraId="473E7874" w14:textId="77777777" w:rsidR="00F23A68" w:rsidRDefault="00000000">
      <w:pPr>
        <w:pStyle w:val="ListParagraph"/>
        <w:numPr>
          <w:ilvl w:val="0"/>
          <w:numId w:val="1"/>
        </w:numPr>
        <w:spacing w:after="360"/>
        <w:ind w:left="500" w:hanging="270"/>
      </w:pPr>
      <w:proofErr w:type="spellStart"/>
      <w:r>
        <w:t>Deal_Type__c</w:t>
      </w:r>
      <w:proofErr w:type="spellEnd"/>
      <w:r>
        <w:t xml:space="preserve"> on the amendment Quote preserves the original deal type ("</w:t>
      </w:r>
      <w:proofErr w:type="spellStart"/>
      <w:r>
        <w:t>Fortra</w:t>
      </w:r>
      <w:proofErr w:type="spellEnd"/>
      <w:r>
        <w:t xml:space="preserve"> Originated" or "Channel Originated")</w:t>
      </w:r>
    </w:p>
    <w:p w14:paraId="429FCB96" w14:textId="77777777" w:rsidR="00F23A68" w:rsidRDefault="00000000">
      <w:r>
        <w:br w:type="page"/>
      </w:r>
    </w:p>
    <w:p w14:paraId="07522458" w14:textId="77777777" w:rsidR="00F23A68" w:rsidRDefault="00000000">
      <w:pPr>
        <w:pStyle w:val="Heading1"/>
        <w:spacing w:before="320" w:after="220"/>
      </w:pPr>
      <w:bookmarkStart w:id="28" w:name="_Toc227231306"/>
      <w:r>
        <w:rPr>
          <w:b/>
          <w:bCs/>
          <w:color w:val="1E4D78"/>
        </w:rPr>
        <w:lastRenderedPageBreak/>
        <w:t>11. Revision History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1262"/>
        <w:gridCol w:w="1262"/>
        <w:gridCol w:w="5590"/>
      </w:tblGrid>
      <w:tr w:rsidR="00F23A68" w14:paraId="55FD9A75" w14:textId="77777777">
        <w:tblPrEx>
          <w:tblCellMar>
            <w:top w:w="0" w:type="dxa"/>
            <w:bottom w:w="0" w:type="dxa"/>
          </w:tblCellMar>
        </w:tblPrEx>
        <w:trPr>
          <w:trHeight w:hRule="exact" w:val="370"/>
          <w:tblHeader/>
        </w:trPr>
        <w:tc>
          <w:tcPr>
            <w:tcW w:w="5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548F831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7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B6660CC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7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719C2249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Author</w:t>
            </w:r>
          </w:p>
        </w:tc>
        <w:tc>
          <w:tcPr>
            <w:tcW w:w="3100" w:type="pct"/>
            <w:shd w:val="clear" w:color="auto" w:fill="1E4D78"/>
            <w:tcMar>
              <w:left w:w="72" w:type="dxa"/>
              <w:right w:w="72" w:type="dxa"/>
            </w:tcMar>
            <w:vAlign w:val="center"/>
          </w:tcPr>
          <w:p w14:paraId="0DDC42DC" w14:textId="77777777" w:rsidR="00F23A6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F23A68" w14:paraId="33ED3DFC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500" w:type="pct"/>
            <w:tcMar>
              <w:left w:w="72" w:type="dxa"/>
              <w:right w:w="72" w:type="dxa"/>
            </w:tcMar>
            <w:vAlign w:val="center"/>
          </w:tcPr>
          <w:p w14:paraId="7D1B5E9B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1.0</w:t>
            </w:r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1E0953ED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January 2025</w:t>
            </w:r>
          </w:p>
        </w:tc>
        <w:tc>
          <w:tcPr>
            <w:tcW w:w="700" w:type="pct"/>
            <w:tcMar>
              <w:left w:w="72" w:type="dxa"/>
              <w:right w:w="72" w:type="dxa"/>
            </w:tcMar>
            <w:vAlign w:val="center"/>
          </w:tcPr>
          <w:p w14:paraId="66E56910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Marc DeBrey</w:t>
            </w:r>
          </w:p>
        </w:tc>
        <w:tc>
          <w:tcPr>
            <w:tcW w:w="3100" w:type="pct"/>
            <w:tcMar>
              <w:left w:w="72" w:type="dxa"/>
              <w:right w:w="72" w:type="dxa"/>
            </w:tcMar>
            <w:vAlign w:val="center"/>
          </w:tcPr>
          <w:p w14:paraId="09FC6CF9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Initial Amendment Quote solution design with fields, validation rules, and page layout</w:t>
            </w:r>
          </w:p>
        </w:tc>
      </w:tr>
      <w:tr w:rsidR="00F23A68" w14:paraId="7402DDB2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5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F6FC8DC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2.0</w:t>
            </w:r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6E79715E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April 2025</w:t>
            </w:r>
          </w:p>
        </w:tc>
        <w:tc>
          <w:tcPr>
            <w:tcW w:w="7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43FF0DFF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Marc DeBrey</w:t>
            </w:r>
          </w:p>
        </w:tc>
        <w:tc>
          <w:tcPr>
            <w:tcW w:w="3100" w:type="pct"/>
            <w:shd w:val="clear" w:color="auto" w:fill="F5F5F5"/>
            <w:tcMar>
              <w:left w:w="72" w:type="dxa"/>
              <w:right w:w="72" w:type="dxa"/>
            </w:tcMar>
            <w:vAlign w:val="center"/>
          </w:tcPr>
          <w:p w14:paraId="2AC8CA3A" w14:textId="77777777" w:rsidR="00F23A68" w:rsidRDefault="00000000">
            <w:pPr>
              <w:spacing w:before="50" w:after="50"/>
            </w:pPr>
            <w:r>
              <w:rPr>
                <w:sz w:val="16"/>
                <w:szCs w:val="16"/>
              </w:rPr>
              <w:t>Major revision: Contract-initiated amendment flow (</w:t>
            </w:r>
            <w:proofErr w:type="spellStart"/>
            <w:r>
              <w:rPr>
                <w:sz w:val="16"/>
                <w:szCs w:val="16"/>
              </w:rPr>
              <w:t>Fortra_Create_Amendment_Quote</w:t>
            </w:r>
            <w:proofErr w:type="spellEnd"/>
            <w:r>
              <w:rPr>
                <w:sz w:val="16"/>
                <w:szCs w:val="16"/>
              </w:rPr>
              <w:t xml:space="preserve"> override), RCA Renewal Enhancement automation, co-termination flows, embedded amendment details screen, updated process flow documentation</w:t>
            </w:r>
          </w:p>
        </w:tc>
      </w:tr>
    </w:tbl>
    <w:p w14:paraId="2CFFF292" w14:textId="77777777" w:rsidR="00BE601C" w:rsidRDefault="00BE601C"/>
    <w:sectPr w:rsidR="00BE601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13FAC" w14:textId="77777777" w:rsidR="00BE601C" w:rsidRDefault="00BE601C">
      <w:r>
        <w:separator/>
      </w:r>
    </w:p>
  </w:endnote>
  <w:endnote w:type="continuationSeparator" w:id="0">
    <w:p w14:paraId="1CCD1D39" w14:textId="77777777" w:rsidR="00BE601C" w:rsidRDefault="00BE6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A27AC" w14:textId="77777777" w:rsidR="00F23A68" w:rsidRDefault="00000000">
    <w:pPr>
      <w:tabs>
        <w:tab w:val="center" w:pos="4680"/>
      </w:tabs>
    </w:pPr>
    <w:r>
      <w:rPr>
        <w:color w:val="808080"/>
        <w:sz w:val="18"/>
        <w:szCs w:val="18"/>
      </w:rPr>
      <w:t>Confidential</w:t>
    </w:r>
    <w:r>
      <w:tab/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E767CA">
      <w:rPr>
        <w:noProof/>
        <w:color w:val="808080"/>
        <w:sz w:val="18"/>
        <w:szCs w:val="18"/>
      </w:rPr>
      <w:t>5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0631A" w14:textId="77777777" w:rsidR="00BE601C" w:rsidRDefault="00BE601C">
      <w:r>
        <w:separator/>
      </w:r>
    </w:p>
  </w:footnote>
  <w:footnote w:type="continuationSeparator" w:id="0">
    <w:p w14:paraId="6A8A6F4E" w14:textId="77777777" w:rsidR="00BE601C" w:rsidRDefault="00BE60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E1D40" w14:textId="77777777" w:rsidR="00F23A68" w:rsidRDefault="00000000">
    <w:pPr>
      <w:tabs>
        <w:tab w:val="right" w:pos="9360"/>
      </w:tabs>
      <w:spacing w:after="100"/>
    </w:pPr>
    <w:r>
      <w:rPr>
        <w:noProof/>
      </w:rPr>
      <w:drawing>
        <wp:inline distT="0" distB="0" distL="0" distR="0" wp14:anchorId="76011E81" wp14:editId="23FC42C9">
          <wp:extent cx="1466850" cy="381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1F9ADF88" wp14:editId="137E14F6">
          <wp:extent cx="2085975" cy="381000"/>
          <wp:effectExtent l="0" t="0" r="0" b="0"/>
          <wp:docPr id="2091074440" name="Picture 20910744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BA1"/>
    <w:multiLevelType w:val="hybridMultilevel"/>
    <w:tmpl w:val="13D2A252"/>
    <w:lvl w:ilvl="0" w:tplc="CE3C5492">
      <w:start w:val="1"/>
      <w:numFmt w:val="bullet"/>
      <w:lvlText w:val="●"/>
      <w:lvlJc w:val="left"/>
      <w:pPr>
        <w:ind w:left="720" w:hanging="360"/>
      </w:pPr>
    </w:lvl>
    <w:lvl w:ilvl="1" w:tplc="C43EF7BE">
      <w:start w:val="1"/>
      <w:numFmt w:val="bullet"/>
      <w:lvlText w:val="○"/>
      <w:lvlJc w:val="left"/>
      <w:pPr>
        <w:ind w:left="1440" w:hanging="360"/>
      </w:pPr>
    </w:lvl>
    <w:lvl w:ilvl="2" w:tplc="DE782218">
      <w:start w:val="1"/>
      <w:numFmt w:val="bullet"/>
      <w:lvlText w:val="■"/>
      <w:lvlJc w:val="left"/>
      <w:pPr>
        <w:ind w:left="2160" w:hanging="360"/>
      </w:pPr>
    </w:lvl>
    <w:lvl w:ilvl="3" w:tplc="78C0D9C8">
      <w:start w:val="1"/>
      <w:numFmt w:val="bullet"/>
      <w:lvlText w:val="●"/>
      <w:lvlJc w:val="left"/>
      <w:pPr>
        <w:ind w:left="2880" w:hanging="360"/>
      </w:pPr>
    </w:lvl>
    <w:lvl w:ilvl="4" w:tplc="80EC76A6">
      <w:start w:val="1"/>
      <w:numFmt w:val="bullet"/>
      <w:lvlText w:val="○"/>
      <w:lvlJc w:val="left"/>
      <w:pPr>
        <w:ind w:left="3600" w:hanging="360"/>
      </w:pPr>
    </w:lvl>
    <w:lvl w:ilvl="5" w:tplc="51F21692">
      <w:start w:val="1"/>
      <w:numFmt w:val="bullet"/>
      <w:lvlText w:val="■"/>
      <w:lvlJc w:val="left"/>
      <w:pPr>
        <w:ind w:left="4320" w:hanging="360"/>
      </w:pPr>
    </w:lvl>
    <w:lvl w:ilvl="6" w:tplc="2E284420">
      <w:start w:val="1"/>
      <w:numFmt w:val="bullet"/>
      <w:lvlText w:val="●"/>
      <w:lvlJc w:val="left"/>
      <w:pPr>
        <w:ind w:left="5040" w:hanging="360"/>
      </w:pPr>
    </w:lvl>
    <w:lvl w:ilvl="7" w:tplc="F5FA3F00">
      <w:start w:val="1"/>
      <w:numFmt w:val="bullet"/>
      <w:lvlText w:val="●"/>
      <w:lvlJc w:val="left"/>
      <w:pPr>
        <w:ind w:left="5760" w:hanging="360"/>
      </w:pPr>
    </w:lvl>
    <w:lvl w:ilvl="8" w:tplc="36EC7B6C">
      <w:start w:val="1"/>
      <w:numFmt w:val="bullet"/>
      <w:lvlText w:val="●"/>
      <w:lvlJc w:val="left"/>
      <w:pPr>
        <w:ind w:left="6480" w:hanging="360"/>
      </w:pPr>
    </w:lvl>
  </w:abstractNum>
  <w:num w:numId="1" w16cid:durableId="1481729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A68"/>
    <w:rsid w:val="00B64D8E"/>
    <w:rsid w:val="00BE601C"/>
    <w:rsid w:val="00E767CA"/>
    <w:rsid w:val="00F2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B0596"/>
  <w15:docId w15:val="{3A2C8A56-F194-9F4A-93CF-1E716BEE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767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67C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E767CA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0A16E4BC0E1E4F96A2D76D64BAA3A3" ma:contentTypeVersion="16" ma:contentTypeDescription="Create a new document." ma:contentTypeScope="" ma:versionID="7471d433ddd0c045c7c5996c948ddc79">
  <xsd:schema xmlns:xsd="http://www.w3.org/2001/XMLSchema" xmlns:xs="http://www.w3.org/2001/XMLSchema" xmlns:p="http://schemas.microsoft.com/office/2006/metadata/properties" xmlns:ns2="ac5f2afd-3555-4c4c-9bde-d07bb595bcfc" xmlns:ns3="dd11799d-d754-48a9-bfc4-4416081d7735" targetNamespace="http://schemas.microsoft.com/office/2006/metadata/properties" ma:root="true" ma:fieldsID="ad08b747db4acbfda830186a1ae7fba0" ns2:_="" ns3:_="">
    <xsd:import namespace="ac5f2afd-3555-4c4c-9bde-d07bb595bcfc"/>
    <xsd:import namespace="dd11799d-d754-48a9-bfc4-4416081d7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FileStatus" minOccurs="0"/>
                <xsd:element ref="ns2:DueDate" minOccurs="0"/>
                <xsd:element ref="ns2:FinalDueDate" minOccurs="0"/>
                <xsd:element ref="ns2:Notes" minOccurs="0"/>
                <xsd:element ref="ns2:Count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f2afd-3555-4c4c-9bde-d07bb595b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e25b88b-357a-473e-b3d6-a30a221f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FileStatus" ma:index="19" nillable="true" ma:displayName="File Status" ma:default="Not Started" ma:format="Dropdown" ma:internalName="FileStatus">
      <xsd:simpleType>
        <xsd:restriction base="dms:Choice">
          <xsd:enumeration value="Not Started"/>
          <xsd:enumeration value="Working Version"/>
          <xsd:enumeration value="Informational"/>
          <xsd:enumeration value="On-Hold"/>
          <xsd:enumeration value="Archived"/>
          <xsd:enumeration value="Fortra Needs Review"/>
          <xsd:enumeration value="Final Version"/>
          <xsd:enumeration value="Strada Needs to Review"/>
          <xsd:enumeration value="Fortra Reviewed- No Action Needed"/>
          <xsd:enumeration value="Fortra Review Complete"/>
          <xsd:enumeration value="Nitor Needs to Review"/>
          <xsd:enumeration value="Kainos Needs to Review"/>
          <xsd:enumeration value="Coastal Needs to Review"/>
          <xsd:enumeration value="Certinia Needs to Review"/>
          <xsd:enumeration value="None"/>
        </xsd:restriction>
      </xsd:simpleType>
    </xsd:element>
    <xsd:element name="DueDate" ma:index="20" nillable="true" ma:displayName="FAS Snapshot Due Date" ma:format="DateOnly" ma:internalName="DueDate">
      <xsd:simpleType>
        <xsd:restriction base="dms:DateTime"/>
      </xsd:simpleType>
    </xsd:element>
    <xsd:element name="FinalDueDate" ma:index="21" nillable="true" ma:displayName="Final Due Date" ma:format="DateOnly" ma:internalName="FinalDueDate">
      <xsd:simpleType>
        <xsd:restriction base="dms:DateTime"/>
      </xsd:simpleType>
    </xsd:element>
    <xsd:element name="Notes" ma:index="2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Country" ma:index="23" nillable="true" ma:displayName="Country" ma:format="Dropdown" ma:internalName="Country">
      <xsd:simpleType>
        <xsd:restriction base="dms:Choice">
          <xsd:enumeration value="Spain"/>
          <xsd:enumeration value="Germany"/>
          <xsd:enumeration value="Australia"/>
          <xsd:enumeration value="Colombia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1799d-d754-48a9-bfc4-4416081d773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4663fe7-2ce0-4894-b382-6a540ecf74f9}" ma:internalName="TaxCatchAll" ma:showField="CatchAllData" ma:web="dd11799d-d754-48a9-bfc4-4416081d7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ueDate xmlns="ac5f2afd-3555-4c4c-9bde-d07bb595bcfc" xsi:nil="true"/>
    <lcf76f155ced4ddcb4097134ff3c332f xmlns="ac5f2afd-3555-4c4c-9bde-d07bb595bcfc">
      <Terms xmlns="http://schemas.microsoft.com/office/infopath/2007/PartnerControls"/>
    </lcf76f155ced4ddcb4097134ff3c332f>
    <TaxCatchAll xmlns="dd11799d-d754-48a9-bfc4-4416081d7735" xsi:nil="true"/>
    <Country xmlns="ac5f2afd-3555-4c4c-9bde-d07bb595bcfc" xsi:nil="true"/>
    <FileStatus xmlns="ac5f2afd-3555-4c4c-9bde-d07bb595bcfc">Not Started</FileStatus>
    <Notes xmlns="ac5f2afd-3555-4c4c-9bde-d07bb595bcfc" xsi:nil="true"/>
    <FinalDueDate xmlns="ac5f2afd-3555-4c4c-9bde-d07bb595bcfc" xsi:nil="true"/>
  </documentManagement>
</p:properties>
</file>

<file path=customXml/itemProps1.xml><?xml version="1.0" encoding="utf-8"?>
<ds:datastoreItem xmlns:ds="http://schemas.openxmlformats.org/officeDocument/2006/customXml" ds:itemID="{8E836DB2-4591-436D-8B35-1AE3B5457677}"/>
</file>

<file path=customXml/itemProps2.xml><?xml version="1.0" encoding="utf-8"?>
<ds:datastoreItem xmlns:ds="http://schemas.openxmlformats.org/officeDocument/2006/customXml" ds:itemID="{4D883825-DD10-4EAB-AB75-51A5DE6A8AA4}"/>
</file>

<file path=customXml/itemProps3.xml><?xml version="1.0" encoding="utf-8"?>
<ds:datastoreItem xmlns:ds="http://schemas.openxmlformats.org/officeDocument/2006/customXml" ds:itemID="{8187E225-E88C-4872-9D06-65DB220DBF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2177</Words>
  <Characters>14434</Characters>
  <Application>Microsoft Office Word</Application>
  <DocSecurity>0</DocSecurity>
  <Lines>465</Lines>
  <Paragraphs>369</Paragraphs>
  <ScaleCrop>false</ScaleCrop>
  <Company/>
  <LinksUpToDate>false</LinksUpToDate>
  <CharactersWithSpaces>16242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2026-04-16T16:27:00Z</dcterms:created>
  <dcterms:modified xsi:type="dcterms:W3CDTF">2026-04-16T16:31:00Z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0x0101005E0A16E4BC0E1E4F96A2D76D64BAA3A3</vt:lpwstr>
  </property>
</Properties>
</file>