
<file path=[Content_Types].xml><?xml version="1.0" encoding="utf-8"?>
<Types xmlns="http://schemas.openxmlformats.org/package/2006/content-types">
  <Default Extension="rels" ContentType="application/vnd.openxmlformats-package.relationships+xml"/>
  <Default Extension="undefined" ContentType="image/p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AB63" w14:textId="77777777" w:rsidR="00B4521F" w:rsidRDefault="00B4521F">
      <w:pPr>
        <w:spacing w:before="2400"/>
      </w:pPr>
    </w:p>
    <w:p w14:paraId="1ACDB52E" w14:textId="77777777" w:rsidR="00B4521F" w:rsidRDefault="00000000">
      <w:pPr>
        <w:pStyle w:val="Title"/>
      </w:pPr>
      <w:r>
        <w:t>Quotes Create New Quote</w:t>
      </w:r>
    </w:p>
    <w:p w14:paraId="60AC72BC" w14:textId="77777777" w:rsidR="00B4521F" w:rsidRDefault="00000000">
      <w:pPr>
        <w:jc w:val="center"/>
      </w:pPr>
      <w:r>
        <w:rPr>
          <w:color w:val="404040"/>
          <w:sz w:val="36"/>
          <w:szCs w:val="36"/>
        </w:rPr>
        <w:t>Solution Design Document</w:t>
      </w:r>
    </w:p>
    <w:p w14:paraId="52BA8C02" w14:textId="77777777" w:rsidR="00B4521F" w:rsidRDefault="00000000">
      <w:pPr>
        <w:spacing w:after="600"/>
        <w:jc w:val="center"/>
        <w:rPr>
          <w:color w:val="808080"/>
          <w:sz w:val="28"/>
          <w:szCs w:val="28"/>
        </w:rPr>
      </w:pPr>
      <w:r>
        <w:rPr>
          <w:color w:val="808080"/>
          <w:sz w:val="28"/>
          <w:szCs w:val="28"/>
        </w:rPr>
        <w:t xml:space="preserve">Prepared for </w:t>
      </w:r>
      <w:proofErr w:type="spellStart"/>
      <w:r>
        <w:rPr>
          <w:color w:val="808080"/>
          <w:sz w:val="28"/>
          <w:szCs w:val="28"/>
        </w:rPr>
        <w:t>Fortra</w:t>
      </w:r>
      <w:proofErr w:type="spellEnd"/>
    </w:p>
    <w:p w14:paraId="599A1047" w14:textId="77777777" w:rsidR="00F14BC7" w:rsidRDefault="00F14BC7">
      <w:pPr>
        <w:spacing w:after="600"/>
        <w:jc w:val="center"/>
      </w:pPr>
      <w:r>
        <w:rPr>
          <w:color w:val="808080"/>
          <w:sz w:val="28"/>
          <w:szCs w:val="28"/>
        </w:rPr>
        <w:t>Revised 04/0</w:t>
      </w:r>
      <w:r w:rsidR="00E102FC">
        <w:rPr>
          <w:color w:val="808080"/>
          <w:sz w:val="28"/>
          <w:szCs w:val="28"/>
        </w:rPr>
        <w:t>9</w:t>
      </w:r>
      <w:r>
        <w:rPr>
          <w:color w:val="808080"/>
          <w:sz w:val="28"/>
          <w:szCs w:val="28"/>
        </w:rPr>
        <w:t>/26</w:t>
      </w:r>
    </w:p>
    <w:p w14:paraId="066F4EAF" w14:textId="77777777" w:rsidR="00B4521F" w:rsidRDefault="00000000">
      <w:r>
        <w:br w:type="page"/>
      </w:r>
    </w:p>
    <w:p w14:paraId="772A4FB6" w14:textId="77777777" w:rsidR="00B4521F" w:rsidRDefault="00000000">
      <w:pPr>
        <w:pStyle w:val="Heading1"/>
      </w:pPr>
      <w:bookmarkStart w:id="0" w:name="_Toc226471824"/>
      <w:r>
        <w:lastRenderedPageBreak/>
        <w:t>Table of Contents</w:t>
      </w:r>
      <w:bookmarkEnd w:id="0"/>
    </w:p>
    <w:sdt>
      <w:sdtPr>
        <w:alias w:val="Table of Contents"/>
        <w:id w:val="1623184213"/>
      </w:sdtPr>
      <w:sdtContent>
        <w:p w14:paraId="2D40E58A" w14:textId="77777777" w:rsidR="00F14BC7" w:rsidRDefault="00000000">
          <w:pPr>
            <w:pStyle w:val="TOC1"/>
            <w:tabs>
              <w:tab w:val="right" w:leader="dot" w:pos="9016"/>
            </w:tabs>
            <w:rPr>
              <w:noProof/>
            </w:rPr>
          </w:pPr>
          <w:r>
            <w:fldChar w:fldCharType="begin"/>
          </w:r>
          <w:r>
            <w:instrText>TOC \h \o "1-3"</w:instrText>
          </w:r>
          <w:r>
            <w:fldChar w:fldCharType="separate"/>
          </w:r>
          <w:hyperlink w:anchor="_Toc226471824" w:history="1">
            <w:r w:rsidR="00F14BC7" w:rsidRPr="00672E7D">
              <w:rPr>
                <w:rStyle w:val="Hyperlink"/>
                <w:noProof/>
              </w:rPr>
              <w:t>Table of Contents</w:t>
            </w:r>
            <w:r w:rsidR="00F14BC7">
              <w:rPr>
                <w:noProof/>
              </w:rPr>
              <w:tab/>
            </w:r>
            <w:r w:rsidR="00F14BC7">
              <w:rPr>
                <w:noProof/>
              </w:rPr>
              <w:fldChar w:fldCharType="begin"/>
            </w:r>
            <w:r w:rsidR="00F14BC7">
              <w:rPr>
                <w:noProof/>
              </w:rPr>
              <w:instrText xml:space="preserve"> PAGEREF _Toc226471824 \h </w:instrText>
            </w:r>
            <w:r w:rsidR="00F14BC7">
              <w:rPr>
                <w:noProof/>
              </w:rPr>
            </w:r>
            <w:r w:rsidR="00F14BC7">
              <w:rPr>
                <w:noProof/>
              </w:rPr>
              <w:fldChar w:fldCharType="separate"/>
            </w:r>
            <w:r w:rsidR="00F14BC7">
              <w:rPr>
                <w:noProof/>
              </w:rPr>
              <w:t>1</w:t>
            </w:r>
            <w:r w:rsidR="00F14BC7">
              <w:rPr>
                <w:noProof/>
              </w:rPr>
              <w:fldChar w:fldCharType="end"/>
            </w:r>
          </w:hyperlink>
        </w:p>
        <w:p w14:paraId="2DB2B2AE" w14:textId="77777777" w:rsidR="00F14BC7" w:rsidRDefault="00F14BC7">
          <w:pPr>
            <w:pStyle w:val="TOC1"/>
            <w:tabs>
              <w:tab w:val="right" w:leader="dot" w:pos="9016"/>
            </w:tabs>
            <w:rPr>
              <w:noProof/>
            </w:rPr>
          </w:pPr>
          <w:hyperlink w:anchor="_Toc226471825" w:history="1">
            <w:r w:rsidRPr="00672E7D">
              <w:rPr>
                <w:rStyle w:val="Hyperlink"/>
                <w:noProof/>
              </w:rPr>
              <w:t>1. Executive Summary</w:t>
            </w:r>
            <w:r>
              <w:rPr>
                <w:noProof/>
              </w:rPr>
              <w:tab/>
            </w:r>
            <w:r>
              <w:rPr>
                <w:noProof/>
              </w:rPr>
              <w:fldChar w:fldCharType="begin"/>
            </w:r>
            <w:r>
              <w:rPr>
                <w:noProof/>
              </w:rPr>
              <w:instrText xml:space="preserve"> PAGEREF _Toc226471825 \h </w:instrText>
            </w:r>
            <w:r>
              <w:rPr>
                <w:noProof/>
              </w:rPr>
            </w:r>
            <w:r>
              <w:rPr>
                <w:noProof/>
              </w:rPr>
              <w:fldChar w:fldCharType="separate"/>
            </w:r>
            <w:r>
              <w:rPr>
                <w:noProof/>
              </w:rPr>
              <w:t>1</w:t>
            </w:r>
            <w:r>
              <w:rPr>
                <w:noProof/>
              </w:rPr>
              <w:fldChar w:fldCharType="end"/>
            </w:r>
          </w:hyperlink>
        </w:p>
        <w:p w14:paraId="3B7D84FE" w14:textId="77777777" w:rsidR="00F14BC7" w:rsidRDefault="00F14BC7">
          <w:pPr>
            <w:pStyle w:val="TOC2"/>
            <w:tabs>
              <w:tab w:val="right" w:leader="dot" w:pos="9016"/>
            </w:tabs>
            <w:rPr>
              <w:noProof/>
            </w:rPr>
          </w:pPr>
          <w:hyperlink w:anchor="_Toc226471826" w:history="1">
            <w:r w:rsidRPr="00672E7D">
              <w:rPr>
                <w:rStyle w:val="Hyperlink"/>
                <w:noProof/>
              </w:rPr>
              <w:t>1.1 Key Features</w:t>
            </w:r>
            <w:r>
              <w:rPr>
                <w:noProof/>
              </w:rPr>
              <w:tab/>
            </w:r>
            <w:r>
              <w:rPr>
                <w:noProof/>
              </w:rPr>
              <w:fldChar w:fldCharType="begin"/>
            </w:r>
            <w:r>
              <w:rPr>
                <w:noProof/>
              </w:rPr>
              <w:instrText xml:space="preserve"> PAGEREF _Toc226471826 \h </w:instrText>
            </w:r>
            <w:r>
              <w:rPr>
                <w:noProof/>
              </w:rPr>
            </w:r>
            <w:r>
              <w:rPr>
                <w:noProof/>
              </w:rPr>
              <w:fldChar w:fldCharType="separate"/>
            </w:r>
            <w:r>
              <w:rPr>
                <w:noProof/>
              </w:rPr>
              <w:t>1</w:t>
            </w:r>
            <w:r>
              <w:rPr>
                <w:noProof/>
              </w:rPr>
              <w:fldChar w:fldCharType="end"/>
            </w:r>
          </w:hyperlink>
        </w:p>
        <w:p w14:paraId="5963DE90" w14:textId="77777777" w:rsidR="00F14BC7" w:rsidRDefault="00F14BC7">
          <w:pPr>
            <w:pStyle w:val="TOC1"/>
            <w:tabs>
              <w:tab w:val="right" w:leader="dot" w:pos="9016"/>
            </w:tabs>
            <w:rPr>
              <w:noProof/>
            </w:rPr>
          </w:pPr>
          <w:hyperlink w:anchor="_Toc226471827" w:history="1">
            <w:r w:rsidRPr="00672E7D">
              <w:rPr>
                <w:rStyle w:val="Hyperlink"/>
                <w:noProof/>
              </w:rPr>
              <w:t>2. Solution Overview</w:t>
            </w:r>
            <w:r>
              <w:rPr>
                <w:noProof/>
              </w:rPr>
              <w:tab/>
            </w:r>
            <w:r>
              <w:rPr>
                <w:noProof/>
              </w:rPr>
              <w:fldChar w:fldCharType="begin"/>
            </w:r>
            <w:r>
              <w:rPr>
                <w:noProof/>
              </w:rPr>
              <w:instrText xml:space="preserve"> PAGEREF _Toc226471827 \h </w:instrText>
            </w:r>
            <w:r>
              <w:rPr>
                <w:noProof/>
              </w:rPr>
            </w:r>
            <w:r>
              <w:rPr>
                <w:noProof/>
              </w:rPr>
              <w:fldChar w:fldCharType="separate"/>
            </w:r>
            <w:r>
              <w:rPr>
                <w:noProof/>
              </w:rPr>
              <w:t>1</w:t>
            </w:r>
            <w:r>
              <w:rPr>
                <w:noProof/>
              </w:rPr>
              <w:fldChar w:fldCharType="end"/>
            </w:r>
          </w:hyperlink>
        </w:p>
        <w:p w14:paraId="675E0F6E" w14:textId="77777777" w:rsidR="00F14BC7" w:rsidRDefault="00F14BC7">
          <w:pPr>
            <w:pStyle w:val="TOC2"/>
            <w:tabs>
              <w:tab w:val="right" w:leader="dot" w:pos="9016"/>
            </w:tabs>
            <w:rPr>
              <w:noProof/>
            </w:rPr>
          </w:pPr>
          <w:hyperlink w:anchor="_Toc226471828" w:history="1">
            <w:r w:rsidRPr="00672E7D">
              <w:rPr>
                <w:rStyle w:val="Hyperlink"/>
                <w:noProof/>
              </w:rPr>
              <w:t>2.1 Process Flow Summary</w:t>
            </w:r>
            <w:r>
              <w:rPr>
                <w:noProof/>
              </w:rPr>
              <w:tab/>
            </w:r>
            <w:r>
              <w:rPr>
                <w:noProof/>
              </w:rPr>
              <w:fldChar w:fldCharType="begin"/>
            </w:r>
            <w:r>
              <w:rPr>
                <w:noProof/>
              </w:rPr>
              <w:instrText xml:space="preserve"> PAGEREF _Toc226471828 \h </w:instrText>
            </w:r>
            <w:r>
              <w:rPr>
                <w:noProof/>
              </w:rPr>
            </w:r>
            <w:r>
              <w:rPr>
                <w:noProof/>
              </w:rPr>
              <w:fldChar w:fldCharType="separate"/>
            </w:r>
            <w:r>
              <w:rPr>
                <w:noProof/>
              </w:rPr>
              <w:t>1</w:t>
            </w:r>
            <w:r>
              <w:rPr>
                <w:noProof/>
              </w:rPr>
              <w:fldChar w:fldCharType="end"/>
            </w:r>
          </w:hyperlink>
        </w:p>
        <w:p w14:paraId="1E82D5FD" w14:textId="77777777" w:rsidR="00F14BC7" w:rsidRDefault="00F14BC7">
          <w:pPr>
            <w:pStyle w:val="TOC2"/>
            <w:tabs>
              <w:tab w:val="right" w:leader="dot" w:pos="9016"/>
            </w:tabs>
            <w:rPr>
              <w:noProof/>
            </w:rPr>
          </w:pPr>
          <w:hyperlink w:anchor="_Toc226471829" w:history="1">
            <w:r w:rsidRPr="00672E7D">
              <w:rPr>
                <w:rStyle w:val="Hyperlink"/>
                <w:noProof/>
              </w:rPr>
              <w:t>2.2 Solution Components</w:t>
            </w:r>
            <w:r>
              <w:rPr>
                <w:noProof/>
              </w:rPr>
              <w:tab/>
            </w:r>
            <w:r>
              <w:rPr>
                <w:noProof/>
              </w:rPr>
              <w:fldChar w:fldCharType="begin"/>
            </w:r>
            <w:r>
              <w:rPr>
                <w:noProof/>
              </w:rPr>
              <w:instrText xml:space="preserve"> PAGEREF _Toc226471829 \h </w:instrText>
            </w:r>
            <w:r>
              <w:rPr>
                <w:noProof/>
              </w:rPr>
            </w:r>
            <w:r>
              <w:rPr>
                <w:noProof/>
              </w:rPr>
              <w:fldChar w:fldCharType="separate"/>
            </w:r>
            <w:r>
              <w:rPr>
                <w:noProof/>
              </w:rPr>
              <w:t>1</w:t>
            </w:r>
            <w:r>
              <w:rPr>
                <w:noProof/>
              </w:rPr>
              <w:fldChar w:fldCharType="end"/>
            </w:r>
          </w:hyperlink>
        </w:p>
        <w:p w14:paraId="1C581B63" w14:textId="77777777" w:rsidR="00F14BC7" w:rsidRDefault="00F14BC7">
          <w:pPr>
            <w:pStyle w:val="TOC1"/>
            <w:tabs>
              <w:tab w:val="right" w:leader="dot" w:pos="9016"/>
            </w:tabs>
            <w:rPr>
              <w:noProof/>
            </w:rPr>
          </w:pPr>
          <w:hyperlink w:anchor="_Toc226471830" w:history="1">
            <w:r w:rsidRPr="00672E7D">
              <w:rPr>
                <w:rStyle w:val="Hyperlink"/>
                <w:noProof/>
              </w:rPr>
              <w:t>3. Requirements</w:t>
            </w:r>
            <w:r>
              <w:rPr>
                <w:noProof/>
              </w:rPr>
              <w:tab/>
            </w:r>
            <w:r>
              <w:rPr>
                <w:noProof/>
              </w:rPr>
              <w:fldChar w:fldCharType="begin"/>
            </w:r>
            <w:r>
              <w:rPr>
                <w:noProof/>
              </w:rPr>
              <w:instrText xml:space="preserve"> PAGEREF _Toc226471830 \h </w:instrText>
            </w:r>
            <w:r>
              <w:rPr>
                <w:noProof/>
              </w:rPr>
            </w:r>
            <w:r>
              <w:rPr>
                <w:noProof/>
              </w:rPr>
              <w:fldChar w:fldCharType="separate"/>
            </w:r>
            <w:r>
              <w:rPr>
                <w:noProof/>
              </w:rPr>
              <w:t>1</w:t>
            </w:r>
            <w:r>
              <w:rPr>
                <w:noProof/>
              </w:rPr>
              <w:fldChar w:fldCharType="end"/>
            </w:r>
          </w:hyperlink>
        </w:p>
        <w:p w14:paraId="7B1F5B96" w14:textId="77777777" w:rsidR="00F14BC7" w:rsidRDefault="00F14BC7">
          <w:pPr>
            <w:pStyle w:val="TOC2"/>
            <w:tabs>
              <w:tab w:val="right" w:leader="dot" w:pos="9016"/>
            </w:tabs>
            <w:rPr>
              <w:noProof/>
            </w:rPr>
          </w:pPr>
          <w:hyperlink w:anchor="_Toc226471831" w:history="1">
            <w:r w:rsidRPr="00672E7D">
              <w:rPr>
                <w:rStyle w:val="Hyperlink"/>
                <w:noProof/>
              </w:rPr>
              <w:t>3.1 Business Requirements</w:t>
            </w:r>
            <w:r>
              <w:rPr>
                <w:noProof/>
              </w:rPr>
              <w:tab/>
            </w:r>
            <w:r>
              <w:rPr>
                <w:noProof/>
              </w:rPr>
              <w:fldChar w:fldCharType="begin"/>
            </w:r>
            <w:r>
              <w:rPr>
                <w:noProof/>
              </w:rPr>
              <w:instrText xml:space="preserve"> PAGEREF _Toc226471831 \h </w:instrText>
            </w:r>
            <w:r>
              <w:rPr>
                <w:noProof/>
              </w:rPr>
            </w:r>
            <w:r>
              <w:rPr>
                <w:noProof/>
              </w:rPr>
              <w:fldChar w:fldCharType="separate"/>
            </w:r>
            <w:r>
              <w:rPr>
                <w:noProof/>
              </w:rPr>
              <w:t>1</w:t>
            </w:r>
            <w:r>
              <w:rPr>
                <w:noProof/>
              </w:rPr>
              <w:fldChar w:fldCharType="end"/>
            </w:r>
          </w:hyperlink>
        </w:p>
        <w:p w14:paraId="7D09734A" w14:textId="77777777" w:rsidR="00F14BC7" w:rsidRDefault="00F14BC7">
          <w:pPr>
            <w:pStyle w:val="TOC2"/>
            <w:tabs>
              <w:tab w:val="right" w:leader="dot" w:pos="9016"/>
            </w:tabs>
            <w:rPr>
              <w:noProof/>
            </w:rPr>
          </w:pPr>
          <w:hyperlink w:anchor="_Toc226471832" w:history="1">
            <w:r w:rsidRPr="00672E7D">
              <w:rPr>
                <w:rStyle w:val="Hyperlink"/>
                <w:noProof/>
              </w:rPr>
              <w:t>3.2 Technical Requirements</w:t>
            </w:r>
            <w:r>
              <w:rPr>
                <w:noProof/>
              </w:rPr>
              <w:tab/>
            </w:r>
            <w:r>
              <w:rPr>
                <w:noProof/>
              </w:rPr>
              <w:fldChar w:fldCharType="begin"/>
            </w:r>
            <w:r>
              <w:rPr>
                <w:noProof/>
              </w:rPr>
              <w:instrText xml:space="preserve"> PAGEREF _Toc226471832 \h </w:instrText>
            </w:r>
            <w:r>
              <w:rPr>
                <w:noProof/>
              </w:rPr>
            </w:r>
            <w:r>
              <w:rPr>
                <w:noProof/>
              </w:rPr>
              <w:fldChar w:fldCharType="separate"/>
            </w:r>
            <w:r>
              <w:rPr>
                <w:noProof/>
              </w:rPr>
              <w:t>1</w:t>
            </w:r>
            <w:r>
              <w:rPr>
                <w:noProof/>
              </w:rPr>
              <w:fldChar w:fldCharType="end"/>
            </w:r>
          </w:hyperlink>
        </w:p>
        <w:p w14:paraId="6E98CA00" w14:textId="77777777" w:rsidR="00F14BC7" w:rsidRDefault="00F14BC7">
          <w:pPr>
            <w:pStyle w:val="TOC1"/>
            <w:tabs>
              <w:tab w:val="right" w:leader="dot" w:pos="9016"/>
            </w:tabs>
            <w:rPr>
              <w:noProof/>
            </w:rPr>
          </w:pPr>
          <w:hyperlink w:anchor="_Toc226471833" w:history="1">
            <w:r w:rsidRPr="00672E7D">
              <w:rPr>
                <w:rStyle w:val="Hyperlink"/>
                <w:noProof/>
              </w:rPr>
              <w:t>4. Assumptions</w:t>
            </w:r>
            <w:r>
              <w:rPr>
                <w:noProof/>
              </w:rPr>
              <w:tab/>
            </w:r>
            <w:r>
              <w:rPr>
                <w:noProof/>
              </w:rPr>
              <w:fldChar w:fldCharType="begin"/>
            </w:r>
            <w:r>
              <w:rPr>
                <w:noProof/>
              </w:rPr>
              <w:instrText xml:space="preserve"> PAGEREF _Toc226471833 \h </w:instrText>
            </w:r>
            <w:r>
              <w:rPr>
                <w:noProof/>
              </w:rPr>
            </w:r>
            <w:r>
              <w:rPr>
                <w:noProof/>
              </w:rPr>
              <w:fldChar w:fldCharType="separate"/>
            </w:r>
            <w:r>
              <w:rPr>
                <w:noProof/>
              </w:rPr>
              <w:t>1</w:t>
            </w:r>
            <w:r>
              <w:rPr>
                <w:noProof/>
              </w:rPr>
              <w:fldChar w:fldCharType="end"/>
            </w:r>
          </w:hyperlink>
        </w:p>
        <w:p w14:paraId="768A6665" w14:textId="77777777" w:rsidR="00F14BC7" w:rsidRDefault="00F14BC7">
          <w:pPr>
            <w:pStyle w:val="TOC1"/>
            <w:tabs>
              <w:tab w:val="right" w:leader="dot" w:pos="9016"/>
            </w:tabs>
            <w:rPr>
              <w:noProof/>
            </w:rPr>
          </w:pPr>
          <w:hyperlink w:anchor="_Toc226471834" w:history="1">
            <w:r w:rsidRPr="00672E7D">
              <w:rPr>
                <w:rStyle w:val="Hyperlink"/>
                <w:noProof/>
              </w:rPr>
              <w:t>5. Dependencies</w:t>
            </w:r>
            <w:r>
              <w:rPr>
                <w:noProof/>
              </w:rPr>
              <w:tab/>
            </w:r>
            <w:r>
              <w:rPr>
                <w:noProof/>
              </w:rPr>
              <w:fldChar w:fldCharType="begin"/>
            </w:r>
            <w:r>
              <w:rPr>
                <w:noProof/>
              </w:rPr>
              <w:instrText xml:space="preserve"> PAGEREF _Toc226471834 \h </w:instrText>
            </w:r>
            <w:r>
              <w:rPr>
                <w:noProof/>
              </w:rPr>
            </w:r>
            <w:r>
              <w:rPr>
                <w:noProof/>
              </w:rPr>
              <w:fldChar w:fldCharType="separate"/>
            </w:r>
            <w:r>
              <w:rPr>
                <w:noProof/>
              </w:rPr>
              <w:t>1</w:t>
            </w:r>
            <w:r>
              <w:rPr>
                <w:noProof/>
              </w:rPr>
              <w:fldChar w:fldCharType="end"/>
            </w:r>
          </w:hyperlink>
        </w:p>
        <w:p w14:paraId="36872F65" w14:textId="77777777" w:rsidR="00F14BC7" w:rsidRDefault="00F14BC7">
          <w:pPr>
            <w:pStyle w:val="TOC2"/>
            <w:tabs>
              <w:tab w:val="right" w:leader="dot" w:pos="9016"/>
            </w:tabs>
            <w:rPr>
              <w:noProof/>
            </w:rPr>
          </w:pPr>
          <w:hyperlink w:anchor="_Toc226471835" w:history="1">
            <w:r w:rsidRPr="00672E7D">
              <w:rPr>
                <w:rStyle w:val="Hyperlink"/>
                <w:noProof/>
              </w:rPr>
              <w:t>5.1 Internal Dependencies</w:t>
            </w:r>
            <w:r>
              <w:rPr>
                <w:noProof/>
              </w:rPr>
              <w:tab/>
            </w:r>
            <w:r>
              <w:rPr>
                <w:noProof/>
              </w:rPr>
              <w:fldChar w:fldCharType="begin"/>
            </w:r>
            <w:r>
              <w:rPr>
                <w:noProof/>
              </w:rPr>
              <w:instrText xml:space="preserve"> PAGEREF _Toc226471835 \h </w:instrText>
            </w:r>
            <w:r>
              <w:rPr>
                <w:noProof/>
              </w:rPr>
            </w:r>
            <w:r>
              <w:rPr>
                <w:noProof/>
              </w:rPr>
              <w:fldChar w:fldCharType="separate"/>
            </w:r>
            <w:r>
              <w:rPr>
                <w:noProof/>
              </w:rPr>
              <w:t>1</w:t>
            </w:r>
            <w:r>
              <w:rPr>
                <w:noProof/>
              </w:rPr>
              <w:fldChar w:fldCharType="end"/>
            </w:r>
          </w:hyperlink>
        </w:p>
        <w:p w14:paraId="7B321585" w14:textId="77777777" w:rsidR="00F14BC7" w:rsidRDefault="00F14BC7">
          <w:pPr>
            <w:pStyle w:val="TOC2"/>
            <w:tabs>
              <w:tab w:val="right" w:leader="dot" w:pos="9016"/>
            </w:tabs>
            <w:rPr>
              <w:noProof/>
            </w:rPr>
          </w:pPr>
          <w:hyperlink w:anchor="_Toc226471836" w:history="1">
            <w:r w:rsidRPr="00672E7D">
              <w:rPr>
                <w:rStyle w:val="Hyperlink"/>
                <w:noProof/>
              </w:rPr>
              <w:t>5.2 External Dependencies</w:t>
            </w:r>
            <w:r>
              <w:rPr>
                <w:noProof/>
              </w:rPr>
              <w:tab/>
            </w:r>
            <w:r>
              <w:rPr>
                <w:noProof/>
              </w:rPr>
              <w:fldChar w:fldCharType="begin"/>
            </w:r>
            <w:r>
              <w:rPr>
                <w:noProof/>
              </w:rPr>
              <w:instrText xml:space="preserve"> PAGEREF _Toc226471836 \h </w:instrText>
            </w:r>
            <w:r>
              <w:rPr>
                <w:noProof/>
              </w:rPr>
            </w:r>
            <w:r>
              <w:rPr>
                <w:noProof/>
              </w:rPr>
              <w:fldChar w:fldCharType="separate"/>
            </w:r>
            <w:r>
              <w:rPr>
                <w:noProof/>
              </w:rPr>
              <w:t>1</w:t>
            </w:r>
            <w:r>
              <w:rPr>
                <w:noProof/>
              </w:rPr>
              <w:fldChar w:fldCharType="end"/>
            </w:r>
          </w:hyperlink>
        </w:p>
        <w:p w14:paraId="4B709BBB" w14:textId="77777777" w:rsidR="00F14BC7" w:rsidRDefault="00F14BC7">
          <w:pPr>
            <w:pStyle w:val="TOC1"/>
            <w:tabs>
              <w:tab w:val="right" w:leader="dot" w:pos="9016"/>
            </w:tabs>
            <w:rPr>
              <w:noProof/>
            </w:rPr>
          </w:pPr>
          <w:hyperlink w:anchor="_Toc226471837" w:history="1">
            <w:r w:rsidRPr="00672E7D">
              <w:rPr>
                <w:rStyle w:val="Hyperlink"/>
                <w:noProof/>
              </w:rPr>
              <w:t>6. Technical Design</w:t>
            </w:r>
            <w:r>
              <w:rPr>
                <w:noProof/>
              </w:rPr>
              <w:tab/>
            </w:r>
            <w:r>
              <w:rPr>
                <w:noProof/>
              </w:rPr>
              <w:fldChar w:fldCharType="begin"/>
            </w:r>
            <w:r>
              <w:rPr>
                <w:noProof/>
              </w:rPr>
              <w:instrText xml:space="preserve"> PAGEREF _Toc226471837 \h </w:instrText>
            </w:r>
            <w:r>
              <w:rPr>
                <w:noProof/>
              </w:rPr>
            </w:r>
            <w:r>
              <w:rPr>
                <w:noProof/>
              </w:rPr>
              <w:fldChar w:fldCharType="separate"/>
            </w:r>
            <w:r>
              <w:rPr>
                <w:noProof/>
              </w:rPr>
              <w:t>1</w:t>
            </w:r>
            <w:r>
              <w:rPr>
                <w:noProof/>
              </w:rPr>
              <w:fldChar w:fldCharType="end"/>
            </w:r>
          </w:hyperlink>
        </w:p>
        <w:p w14:paraId="3A133DE9" w14:textId="77777777" w:rsidR="00F14BC7" w:rsidRDefault="00F14BC7">
          <w:pPr>
            <w:pStyle w:val="TOC2"/>
            <w:tabs>
              <w:tab w:val="right" w:leader="dot" w:pos="9016"/>
            </w:tabs>
            <w:rPr>
              <w:noProof/>
            </w:rPr>
          </w:pPr>
          <w:hyperlink w:anchor="_Toc226471838" w:history="1">
            <w:r w:rsidRPr="00672E7D">
              <w:rPr>
                <w:rStyle w:val="Hyperlink"/>
                <w:noProof/>
              </w:rPr>
              <w:t>6.1 Architecture Overview</w:t>
            </w:r>
            <w:r>
              <w:rPr>
                <w:noProof/>
              </w:rPr>
              <w:tab/>
            </w:r>
            <w:r>
              <w:rPr>
                <w:noProof/>
              </w:rPr>
              <w:fldChar w:fldCharType="begin"/>
            </w:r>
            <w:r>
              <w:rPr>
                <w:noProof/>
              </w:rPr>
              <w:instrText xml:space="preserve"> PAGEREF _Toc226471838 \h </w:instrText>
            </w:r>
            <w:r>
              <w:rPr>
                <w:noProof/>
              </w:rPr>
            </w:r>
            <w:r>
              <w:rPr>
                <w:noProof/>
              </w:rPr>
              <w:fldChar w:fldCharType="separate"/>
            </w:r>
            <w:r>
              <w:rPr>
                <w:noProof/>
              </w:rPr>
              <w:t>1</w:t>
            </w:r>
            <w:r>
              <w:rPr>
                <w:noProof/>
              </w:rPr>
              <w:fldChar w:fldCharType="end"/>
            </w:r>
          </w:hyperlink>
        </w:p>
        <w:p w14:paraId="0F3AD97B" w14:textId="77777777" w:rsidR="00F14BC7" w:rsidRDefault="00F14BC7">
          <w:pPr>
            <w:pStyle w:val="TOC2"/>
            <w:tabs>
              <w:tab w:val="right" w:leader="dot" w:pos="9016"/>
            </w:tabs>
            <w:rPr>
              <w:noProof/>
            </w:rPr>
          </w:pPr>
          <w:hyperlink w:anchor="_Toc226471839" w:history="1">
            <w:r w:rsidRPr="00672E7D">
              <w:rPr>
                <w:rStyle w:val="Hyperlink"/>
                <w:noProof/>
              </w:rPr>
              <w:t>6.2 Data Model</w:t>
            </w:r>
            <w:r>
              <w:rPr>
                <w:noProof/>
              </w:rPr>
              <w:tab/>
            </w:r>
            <w:r>
              <w:rPr>
                <w:noProof/>
              </w:rPr>
              <w:fldChar w:fldCharType="begin"/>
            </w:r>
            <w:r>
              <w:rPr>
                <w:noProof/>
              </w:rPr>
              <w:instrText xml:space="preserve"> PAGEREF _Toc226471839 \h </w:instrText>
            </w:r>
            <w:r>
              <w:rPr>
                <w:noProof/>
              </w:rPr>
            </w:r>
            <w:r>
              <w:rPr>
                <w:noProof/>
              </w:rPr>
              <w:fldChar w:fldCharType="separate"/>
            </w:r>
            <w:r>
              <w:rPr>
                <w:noProof/>
              </w:rPr>
              <w:t>1</w:t>
            </w:r>
            <w:r>
              <w:rPr>
                <w:noProof/>
              </w:rPr>
              <w:fldChar w:fldCharType="end"/>
            </w:r>
          </w:hyperlink>
        </w:p>
        <w:p w14:paraId="5FB6023F" w14:textId="77777777" w:rsidR="00F14BC7" w:rsidRDefault="00F14BC7">
          <w:pPr>
            <w:pStyle w:val="TOC3"/>
            <w:tabs>
              <w:tab w:val="right" w:leader="dot" w:pos="9016"/>
            </w:tabs>
            <w:rPr>
              <w:noProof/>
            </w:rPr>
          </w:pPr>
          <w:hyperlink w:anchor="_Toc226471840" w:history="1">
            <w:r w:rsidRPr="00672E7D">
              <w:rPr>
                <w:rStyle w:val="Hyperlink"/>
                <w:noProof/>
              </w:rPr>
              <w:t>6.2.1 Field Mappings</w:t>
            </w:r>
            <w:r>
              <w:rPr>
                <w:noProof/>
              </w:rPr>
              <w:tab/>
            </w:r>
            <w:r>
              <w:rPr>
                <w:noProof/>
              </w:rPr>
              <w:fldChar w:fldCharType="begin"/>
            </w:r>
            <w:r>
              <w:rPr>
                <w:noProof/>
              </w:rPr>
              <w:instrText xml:space="preserve"> PAGEREF _Toc226471840 \h </w:instrText>
            </w:r>
            <w:r>
              <w:rPr>
                <w:noProof/>
              </w:rPr>
            </w:r>
            <w:r>
              <w:rPr>
                <w:noProof/>
              </w:rPr>
              <w:fldChar w:fldCharType="separate"/>
            </w:r>
            <w:r>
              <w:rPr>
                <w:noProof/>
              </w:rPr>
              <w:t>1</w:t>
            </w:r>
            <w:r>
              <w:rPr>
                <w:noProof/>
              </w:rPr>
              <w:fldChar w:fldCharType="end"/>
            </w:r>
          </w:hyperlink>
        </w:p>
        <w:p w14:paraId="64811E6D" w14:textId="77777777" w:rsidR="00F14BC7" w:rsidRDefault="00F14BC7">
          <w:pPr>
            <w:pStyle w:val="TOC2"/>
            <w:tabs>
              <w:tab w:val="right" w:leader="dot" w:pos="9016"/>
            </w:tabs>
            <w:rPr>
              <w:noProof/>
            </w:rPr>
          </w:pPr>
          <w:hyperlink w:anchor="_Toc226471841" w:history="1">
            <w:r w:rsidRPr="00672E7D">
              <w:rPr>
                <w:rStyle w:val="Hyperlink"/>
                <w:noProof/>
              </w:rPr>
              <w:t>6.3 Business Logic</w:t>
            </w:r>
            <w:r>
              <w:rPr>
                <w:noProof/>
              </w:rPr>
              <w:tab/>
            </w:r>
            <w:r>
              <w:rPr>
                <w:noProof/>
              </w:rPr>
              <w:fldChar w:fldCharType="begin"/>
            </w:r>
            <w:r>
              <w:rPr>
                <w:noProof/>
              </w:rPr>
              <w:instrText xml:space="preserve"> PAGEREF _Toc226471841 \h </w:instrText>
            </w:r>
            <w:r>
              <w:rPr>
                <w:noProof/>
              </w:rPr>
            </w:r>
            <w:r>
              <w:rPr>
                <w:noProof/>
              </w:rPr>
              <w:fldChar w:fldCharType="separate"/>
            </w:r>
            <w:r>
              <w:rPr>
                <w:noProof/>
              </w:rPr>
              <w:t>1</w:t>
            </w:r>
            <w:r>
              <w:rPr>
                <w:noProof/>
              </w:rPr>
              <w:fldChar w:fldCharType="end"/>
            </w:r>
          </w:hyperlink>
        </w:p>
        <w:p w14:paraId="487918E2" w14:textId="77777777" w:rsidR="00F14BC7" w:rsidRDefault="00F14BC7">
          <w:pPr>
            <w:pStyle w:val="TOC2"/>
            <w:tabs>
              <w:tab w:val="right" w:leader="dot" w:pos="9016"/>
            </w:tabs>
            <w:rPr>
              <w:noProof/>
            </w:rPr>
          </w:pPr>
          <w:hyperlink w:anchor="_Toc226471842" w:history="1">
            <w:r w:rsidRPr="00672E7D">
              <w:rPr>
                <w:rStyle w:val="Hyperlink"/>
                <w:noProof/>
              </w:rPr>
              <w:t>6.4 Integration Points</w:t>
            </w:r>
            <w:r>
              <w:rPr>
                <w:noProof/>
              </w:rPr>
              <w:tab/>
            </w:r>
            <w:r>
              <w:rPr>
                <w:noProof/>
              </w:rPr>
              <w:fldChar w:fldCharType="begin"/>
            </w:r>
            <w:r>
              <w:rPr>
                <w:noProof/>
              </w:rPr>
              <w:instrText xml:space="preserve"> PAGEREF _Toc226471842 \h </w:instrText>
            </w:r>
            <w:r>
              <w:rPr>
                <w:noProof/>
              </w:rPr>
            </w:r>
            <w:r>
              <w:rPr>
                <w:noProof/>
              </w:rPr>
              <w:fldChar w:fldCharType="separate"/>
            </w:r>
            <w:r>
              <w:rPr>
                <w:noProof/>
              </w:rPr>
              <w:t>1</w:t>
            </w:r>
            <w:r>
              <w:rPr>
                <w:noProof/>
              </w:rPr>
              <w:fldChar w:fldCharType="end"/>
            </w:r>
          </w:hyperlink>
        </w:p>
        <w:p w14:paraId="68BC7568" w14:textId="77777777" w:rsidR="00B4521F" w:rsidRDefault="00000000">
          <w:r>
            <w:fldChar w:fldCharType="end"/>
          </w:r>
        </w:p>
      </w:sdtContent>
    </w:sdt>
    <w:p w14:paraId="20F118C9" w14:textId="77777777" w:rsidR="00DC7A13" w:rsidRDefault="00000000">
      <w:pPr>
        <w:pStyle w:val="Heading1"/>
      </w:pPr>
      <w:r>
        <w:t>1. Executive Summary</w:t>
      </w:r>
    </w:p>
    <w:p w14:paraId="5C50901D" w14:textId="77777777" w:rsidR="00E102FC" w:rsidRPr="00E102FC" w:rsidRDefault="00000000">
      <w:pPr>
        <w:pStyle w:val="Heading1"/>
        <w:rPr>
          <w:color w:val="auto"/>
          <w:sz w:val="18"/>
          <w:szCs w:val="18"/>
        </w:rPr>
      </w:pPr>
      <w:r w:rsidRPr="00E102FC">
        <w:rPr>
          <w:color w:val="auto"/>
          <w:sz w:val="18"/>
          <w:szCs w:val="18"/>
        </w:rPr>
        <w:t xml:space="preserve">Revision 2026-04-08 - FORTRA-QUOTE-004: </w:t>
      </w:r>
    </w:p>
    <w:p w14:paraId="19B5921D" w14:textId="77777777" w:rsidR="00E102FC" w:rsidRDefault="00000000">
      <w:pPr>
        <w:pStyle w:val="Heading1"/>
        <w:rPr>
          <w:b w:val="0"/>
          <w:bCs w:val="0"/>
          <w:color w:val="auto"/>
          <w:sz w:val="18"/>
          <w:szCs w:val="18"/>
        </w:rPr>
      </w:pPr>
      <w:proofErr w:type="spellStart"/>
      <w:r w:rsidRPr="00E102FC">
        <w:rPr>
          <w:b w:val="0"/>
          <w:bCs w:val="0"/>
          <w:color w:val="auto"/>
          <w:sz w:val="18"/>
          <w:szCs w:val="18"/>
        </w:rPr>
        <w:t>Deal_Origin__c</w:t>
      </w:r>
      <w:proofErr w:type="spellEnd"/>
      <w:r w:rsidRPr="00E102FC">
        <w:rPr>
          <w:b w:val="0"/>
          <w:bCs w:val="0"/>
          <w:color w:val="auto"/>
          <w:sz w:val="18"/>
          <w:szCs w:val="18"/>
        </w:rPr>
        <w:t xml:space="preserve"> and </w:t>
      </w:r>
      <w:proofErr w:type="spellStart"/>
      <w:r w:rsidRPr="00E102FC">
        <w:rPr>
          <w:b w:val="0"/>
          <w:bCs w:val="0"/>
          <w:color w:val="auto"/>
          <w:sz w:val="18"/>
          <w:szCs w:val="18"/>
        </w:rPr>
        <w:t>Deal_Type__c</w:t>
      </w:r>
      <w:proofErr w:type="spellEnd"/>
      <w:r w:rsidRPr="00E102FC">
        <w:rPr>
          <w:b w:val="0"/>
          <w:bCs w:val="0"/>
          <w:color w:val="auto"/>
          <w:sz w:val="18"/>
          <w:szCs w:val="18"/>
        </w:rPr>
        <w:t xml:space="preserve"> are now hidden from all internal record pages (Opportunity, Quote, Order, Contract) and classic page layouts. A new before-save Opportunity flow, Fortra_Opportunity_Derive_Deal_Origin (API v64.0, Active), now automatically derives Deal_Origin__c from Distributor__c, Reseller__c, and Referral_Partner__c. </w:t>
      </w:r>
    </w:p>
    <w:p w14:paraId="501574D2" w14:textId="77777777" w:rsidR="00FA7E9E" w:rsidRDefault="00FA7E9E">
      <w:pPr>
        <w:pStyle w:val="Heading1"/>
        <w:rPr>
          <w:b w:val="0"/>
          <w:bCs w:val="0"/>
          <w:color w:val="auto"/>
          <w:sz w:val="18"/>
          <w:szCs w:val="18"/>
        </w:rPr>
      </w:pPr>
    </w:p>
    <w:p w14:paraId="51102A74" w14:textId="77777777" w:rsidR="00FA7E9E" w:rsidRDefault="00FA7E9E">
      <w:pPr>
        <w:pStyle w:val="Heading1"/>
        <w:rPr>
          <w:b w:val="0"/>
          <w:bCs w:val="0"/>
          <w:color w:val="auto"/>
          <w:sz w:val="18"/>
          <w:szCs w:val="18"/>
        </w:rPr>
      </w:pPr>
    </w:p>
    <w:p w14:paraId="5E520474" w14:textId="77777777" w:rsidR="00FA7E9E" w:rsidRDefault="00FA7E9E">
      <w:pPr>
        <w:pStyle w:val="Heading1"/>
        <w:rPr>
          <w:b w:val="0"/>
          <w:bCs w:val="0"/>
          <w:color w:val="auto"/>
          <w:sz w:val="18"/>
          <w:szCs w:val="18"/>
        </w:rPr>
      </w:pPr>
    </w:p>
    <w:p w14:paraId="0E50C7EC" w14:textId="77777777" w:rsidR="00FA7E9E" w:rsidRDefault="00FA7E9E">
      <w:pPr>
        <w:pStyle w:val="Heading1"/>
        <w:rPr>
          <w:b w:val="0"/>
          <w:bCs w:val="0"/>
          <w:color w:val="auto"/>
          <w:sz w:val="18"/>
          <w:szCs w:val="18"/>
        </w:rPr>
      </w:pPr>
    </w:p>
    <w:p w14:paraId="769F1E57" w14:textId="77777777" w:rsidR="00FA7E9E" w:rsidRDefault="00FA7E9E">
      <w:pPr>
        <w:pStyle w:val="Heading1"/>
        <w:rPr>
          <w:b w:val="0"/>
          <w:bCs w:val="0"/>
          <w:color w:val="auto"/>
          <w:sz w:val="18"/>
          <w:szCs w:val="18"/>
        </w:rPr>
      </w:pPr>
    </w:p>
    <w:p w14:paraId="4C374A89" w14:textId="77777777" w:rsidR="00FA7E9E" w:rsidRDefault="00FA7E9E">
      <w:pPr>
        <w:pStyle w:val="Heading1"/>
        <w:rPr>
          <w:b w:val="0"/>
          <w:bCs w:val="0"/>
          <w:color w:val="auto"/>
          <w:sz w:val="18"/>
          <w:szCs w:val="18"/>
        </w:rPr>
      </w:pPr>
    </w:p>
    <w:p w14:paraId="4B171970" w14:textId="77777777" w:rsidR="00FA7E9E" w:rsidRDefault="00FA7E9E">
      <w:pPr>
        <w:pStyle w:val="Heading1"/>
        <w:rPr>
          <w:b w:val="0"/>
          <w:bCs w:val="0"/>
          <w:color w:val="auto"/>
          <w:sz w:val="18"/>
          <w:szCs w:val="18"/>
        </w:rPr>
      </w:pPr>
    </w:p>
    <w:p w14:paraId="65B31363" w14:textId="77777777" w:rsidR="00B339A0" w:rsidRDefault="00000000">
      <w:pPr>
        <w:pStyle w:val="Heading3"/>
      </w:pPr>
      <w:r>
        <w:lastRenderedPageBreak/>
        <w:t>Deal Origin Derivation Rules</w:t>
      </w:r>
    </w:p>
    <w:tbl>
      <w:tblPr>
        <w:tblW w:w="0" w:type="auto"/>
        <w:tblLook w:val="04A0" w:firstRow="1" w:lastRow="0" w:firstColumn="1" w:lastColumn="0" w:noHBand="0" w:noVBand="1"/>
      </w:tblPr>
      <w:tblGrid>
        <w:gridCol w:w="1705"/>
        <w:gridCol w:w="1980"/>
        <w:gridCol w:w="2070"/>
        <w:gridCol w:w="3261"/>
      </w:tblGrid>
      <w:tr w:rsidR="00B339A0" w14:paraId="5B60640E" w14:textId="77777777" w:rsidTr="00FA7E9E">
        <w:trPr>
          <w:trHeight w:val="242"/>
        </w:trPr>
        <w:tc>
          <w:tcPr>
            <w:tcW w:w="1705" w:type="dxa"/>
            <w:tcBorders>
              <w:top w:val="single" w:sz="4" w:space="0" w:color="auto"/>
              <w:left w:val="single" w:sz="4" w:space="0" w:color="auto"/>
              <w:bottom w:val="single" w:sz="4" w:space="0" w:color="auto"/>
              <w:right w:val="single" w:sz="4" w:space="0" w:color="auto"/>
            </w:tcBorders>
            <w:shd w:val="clear" w:color="auto" w:fill="1E4D78"/>
            <w:tcMar>
              <w:top w:w="72" w:type="dxa"/>
              <w:left w:w="72" w:type="dxa"/>
              <w:bottom w:w="72" w:type="dxa"/>
              <w:right w:w="72" w:type="dxa"/>
            </w:tcMar>
            <w:vAlign w:val="center"/>
          </w:tcPr>
          <w:p w14:paraId="21FBA74A" w14:textId="77777777" w:rsidR="00B339A0" w:rsidRDefault="00000000" w:rsidP="00FA7E9E">
            <w:pPr>
              <w:spacing w:after="0"/>
            </w:pPr>
            <w:proofErr w:type="spellStart"/>
            <w:r>
              <w:rPr>
                <w:b/>
                <w:color w:val="FFFFFF"/>
                <w:sz w:val="16"/>
              </w:rPr>
              <w:t>Distributor__c</w:t>
            </w:r>
            <w:proofErr w:type="spellEnd"/>
          </w:p>
        </w:tc>
        <w:tc>
          <w:tcPr>
            <w:tcW w:w="1980" w:type="dxa"/>
            <w:tcBorders>
              <w:top w:val="single" w:sz="4" w:space="0" w:color="auto"/>
              <w:left w:val="single" w:sz="4" w:space="0" w:color="auto"/>
              <w:bottom w:val="single" w:sz="4" w:space="0" w:color="auto"/>
              <w:right w:val="single" w:sz="4" w:space="0" w:color="auto"/>
            </w:tcBorders>
            <w:shd w:val="clear" w:color="auto" w:fill="1E4D78"/>
            <w:tcMar>
              <w:top w:w="72" w:type="dxa"/>
              <w:left w:w="72" w:type="dxa"/>
              <w:bottom w:w="72" w:type="dxa"/>
              <w:right w:w="72" w:type="dxa"/>
            </w:tcMar>
            <w:vAlign w:val="center"/>
          </w:tcPr>
          <w:p w14:paraId="4E4D920E" w14:textId="77777777" w:rsidR="00B339A0" w:rsidRDefault="00000000" w:rsidP="00FA7E9E">
            <w:pPr>
              <w:spacing w:after="0"/>
            </w:pPr>
            <w:r>
              <w:rPr>
                <w:b/>
                <w:color w:val="FFFFFF"/>
                <w:sz w:val="16"/>
              </w:rPr>
              <w:t>Reseller__c</w:t>
            </w:r>
          </w:p>
        </w:tc>
        <w:tc>
          <w:tcPr>
            <w:tcW w:w="2070" w:type="dxa"/>
            <w:tcBorders>
              <w:top w:val="single" w:sz="4" w:space="0" w:color="auto"/>
              <w:left w:val="single" w:sz="4" w:space="0" w:color="auto"/>
              <w:bottom w:val="single" w:sz="4" w:space="0" w:color="auto"/>
              <w:right w:val="single" w:sz="4" w:space="0" w:color="auto"/>
            </w:tcBorders>
            <w:shd w:val="clear" w:color="auto" w:fill="1E4D78"/>
            <w:tcMar>
              <w:top w:w="72" w:type="dxa"/>
              <w:left w:w="72" w:type="dxa"/>
              <w:bottom w:w="72" w:type="dxa"/>
              <w:right w:w="72" w:type="dxa"/>
            </w:tcMar>
            <w:vAlign w:val="center"/>
          </w:tcPr>
          <w:p w14:paraId="10E90A91" w14:textId="77777777" w:rsidR="00B339A0" w:rsidRDefault="00000000" w:rsidP="00FA7E9E">
            <w:pPr>
              <w:spacing w:after="0"/>
            </w:pPr>
            <w:r>
              <w:rPr>
                <w:b/>
                <w:color w:val="FFFFFF"/>
                <w:sz w:val="16"/>
              </w:rPr>
              <w:t>Referral_Partner__c</w:t>
            </w:r>
          </w:p>
        </w:tc>
        <w:tc>
          <w:tcPr>
            <w:tcW w:w="3261" w:type="dxa"/>
            <w:tcBorders>
              <w:top w:val="single" w:sz="4" w:space="0" w:color="auto"/>
              <w:left w:val="single" w:sz="4" w:space="0" w:color="auto"/>
              <w:bottom w:val="single" w:sz="4" w:space="0" w:color="auto"/>
              <w:right w:val="single" w:sz="4" w:space="0" w:color="auto"/>
            </w:tcBorders>
            <w:shd w:val="clear" w:color="auto" w:fill="1E4D78"/>
            <w:tcMar>
              <w:top w:w="72" w:type="dxa"/>
              <w:left w:w="72" w:type="dxa"/>
              <w:bottom w:w="72" w:type="dxa"/>
              <w:right w:w="72" w:type="dxa"/>
            </w:tcMar>
            <w:vAlign w:val="center"/>
          </w:tcPr>
          <w:p w14:paraId="57470A3B" w14:textId="77777777" w:rsidR="00B339A0" w:rsidRDefault="00000000" w:rsidP="00FA7E9E">
            <w:pPr>
              <w:spacing w:after="0"/>
            </w:pPr>
            <w:r>
              <w:rPr>
                <w:b/>
                <w:color w:val="FFFFFF"/>
                <w:sz w:val="16"/>
              </w:rPr>
              <w:t>Deal_Origin__c result</w:t>
            </w:r>
          </w:p>
        </w:tc>
      </w:tr>
      <w:tr w:rsidR="00B339A0" w14:paraId="6BBEFFDA" w14:textId="77777777" w:rsidTr="00FA7E9E">
        <w:trPr>
          <w:trHeight w:val="332"/>
        </w:trPr>
        <w:tc>
          <w:tcPr>
            <w:tcW w:w="1705"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BEB5923" w14:textId="77777777" w:rsidR="00B339A0" w:rsidRDefault="00000000" w:rsidP="00FA7E9E">
            <w:pPr>
              <w:spacing w:after="0"/>
            </w:pPr>
            <w:r>
              <w:rPr>
                <w:color w:val="202020"/>
                <w:sz w:val="16"/>
              </w:rPr>
              <w:t>populated</w:t>
            </w:r>
          </w:p>
        </w:tc>
        <w:tc>
          <w:tcPr>
            <w:tcW w:w="19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EC74458" w14:textId="77777777" w:rsidR="00B339A0" w:rsidRDefault="00000000" w:rsidP="00FA7E9E">
            <w:pPr>
              <w:spacing w:after="0"/>
            </w:pPr>
            <w:r>
              <w:rPr>
                <w:color w:val="202020"/>
                <w:sz w:val="16"/>
              </w:rPr>
              <w:t>— (any)</w:t>
            </w:r>
          </w:p>
        </w:tc>
        <w:tc>
          <w:tcPr>
            <w:tcW w:w="207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D95B963" w14:textId="77777777" w:rsidR="00B339A0" w:rsidRDefault="00000000" w:rsidP="00FA7E9E">
            <w:pPr>
              <w:spacing w:after="0"/>
            </w:pPr>
            <w:r>
              <w:rPr>
                <w:color w:val="202020"/>
                <w:sz w:val="16"/>
              </w:rPr>
              <w:t>populated</w:t>
            </w:r>
          </w:p>
        </w:tc>
        <w:tc>
          <w:tcPr>
            <w:tcW w:w="3261"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3F5E780" w14:textId="77777777" w:rsidR="00B339A0" w:rsidRDefault="00000000" w:rsidP="00FA7E9E">
            <w:pPr>
              <w:spacing w:after="0"/>
            </w:pPr>
            <w:r>
              <w:rPr>
                <w:color w:val="202020"/>
                <w:sz w:val="16"/>
              </w:rPr>
              <w:t>Distributor - Channel Originated</w:t>
            </w:r>
          </w:p>
        </w:tc>
      </w:tr>
      <w:tr w:rsidR="00B339A0" w14:paraId="11FB1621" w14:textId="77777777" w:rsidTr="00FA7E9E">
        <w:tc>
          <w:tcPr>
            <w:tcW w:w="1705"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196A2CAF" w14:textId="77777777" w:rsidR="00B339A0" w:rsidRDefault="00000000" w:rsidP="00FA7E9E">
            <w:pPr>
              <w:spacing w:after="0"/>
            </w:pPr>
            <w:r>
              <w:rPr>
                <w:color w:val="202020"/>
                <w:sz w:val="16"/>
              </w:rPr>
              <w:t>populated</w:t>
            </w:r>
          </w:p>
        </w:tc>
        <w:tc>
          <w:tcPr>
            <w:tcW w:w="1980"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1940EB00" w14:textId="77777777" w:rsidR="00B339A0" w:rsidRDefault="00000000" w:rsidP="00FA7E9E">
            <w:pPr>
              <w:spacing w:after="0"/>
            </w:pPr>
            <w:r>
              <w:rPr>
                <w:color w:val="202020"/>
                <w:sz w:val="16"/>
              </w:rPr>
              <w:t>— (any)</w:t>
            </w:r>
          </w:p>
        </w:tc>
        <w:tc>
          <w:tcPr>
            <w:tcW w:w="2070"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6A842608" w14:textId="77777777" w:rsidR="00B339A0" w:rsidRDefault="00000000" w:rsidP="00FA7E9E">
            <w:pPr>
              <w:spacing w:after="0"/>
            </w:pPr>
            <w:r>
              <w:rPr>
                <w:color w:val="202020"/>
                <w:sz w:val="16"/>
              </w:rPr>
              <w:t>null</w:t>
            </w:r>
          </w:p>
        </w:tc>
        <w:tc>
          <w:tcPr>
            <w:tcW w:w="3261"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6AB3E23C" w14:textId="77777777" w:rsidR="00B339A0" w:rsidRDefault="00000000" w:rsidP="00FA7E9E">
            <w:pPr>
              <w:spacing w:after="0"/>
            </w:pPr>
            <w:r>
              <w:rPr>
                <w:color w:val="202020"/>
                <w:sz w:val="16"/>
              </w:rPr>
              <w:t>Distributor - Fortra Originated</w:t>
            </w:r>
          </w:p>
        </w:tc>
      </w:tr>
      <w:tr w:rsidR="00B339A0" w14:paraId="26778437" w14:textId="77777777" w:rsidTr="00FA7E9E">
        <w:tc>
          <w:tcPr>
            <w:tcW w:w="1705"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88CACE7" w14:textId="77777777" w:rsidR="00B339A0" w:rsidRDefault="00000000" w:rsidP="00FA7E9E">
            <w:pPr>
              <w:spacing w:after="0"/>
            </w:pPr>
            <w:r>
              <w:rPr>
                <w:color w:val="202020"/>
                <w:sz w:val="16"/>
              </w:rPr>
              <w:t>null</w:t>
            </w:r>
          </w:p>
        </w:tc>
        <w:tc>
          <w:tcPr>
            <w:tcW w:w="19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7D20D9B" w14:textId="77777777" w:rsidR="00B339A0" w:rsidRDefault="00000000" w:rsidP="00FA7E9E">
            <w:pPr>
              <w:spacing w:after="0"/>
            </w:pPr>
            <w:r>
              <w:rPr>
                <w:color w:val="202020"/>
                <w:sz w:val="16"/>
              </w:rPr>
              <w:t>populated</w:t>
            </w:r>
          </w:p>
        </w:tc>
        <w:tc>
          <w:tcPr>
            <w:tcW w:w="207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060DE88" w14:textId="77777777" w:rsidR="00B339A0" w:rsidRDefault="00000000" w:rsidP="00FA7E9E">
            <w:pPr>
              <w:spacing w:after="0"/>
            </w:pPr>
            <w:r>
              <w:rPr>
                <w:color w:val="202020"/>
                <w:sz w:val="16"/>
              </w:rPr>
              <w:t>populated</w:t>
            </w:r>
          </w:p>
        </w:tc>
        <w:tc>
          <w:tcPr>
            <w:tcW w:w="3261"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F45DE8D" w14:textId="77777777" w:rsidR="00B339A0" w:rsidRDefault="00000000" w:rsidP="00FA7E9E">
            <w:pPr>
              <w:spacing w:after="0"/>
            </w:pPr>
            <w:r>
              <w:rPr>
                <w:color w:val="202020"/>
                <w:sz w:val="16"/>
              </w:rPr>
              <w:t>Reseller - Channel Originated</w:t>
            </w:r>
          </w:p>
        </w:tc>
      </w:tr>
      <w:tr w:rsidR="00B339A0" w14:paraId="7B7C11B4" w14:textId="77777777" w:rsidTr="00FA7E9E">
        <w:tc>
          <w:tcPr>
            <w:tcW w:w="1705"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52180646" w14:textId="77777777" w:rsidR="00B339A0" w:rsidRDefault="00000000" w:rsidP="00FA7E9E">
            <w:pPr>
              <w:spacing w:after="0"/>
            </w:pPr>
            <w:r>
              <w:rPr>
                <w:color w:val="202020"/>
                <w:sz w:val="16"/>
              </w:rPr>
              <w:t>null</w:t>
            </w:r>
          </w:p>
        </w:tc>
        <w:tc>
          <w:tcPr>
            <w:tcW w:w="1980"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7EB59287" w14:textId="77777777" w:rsidR="00B339A0" w:rsidRDefault="00000000" w:rsidP="00FA7E9E">
            <w:pPr>
              <w:spacing w:after="0"/>
            </w:pPr>
            <w:r>
              <w:rPr>
                <w:color w:val="202020"/>
                <w:sz w:val="16"/>
              </w:rPr>
              <w:t>populated</w:t>
            </w:r>
          </w:p>
        </w:tc>
        <w:tc>
          <w:tcPr>
            <w:tcW w:w="2070"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16C342DA" w14:textId="77777777" w:rsidR="00B339A0" w:rsidRDefault="00000000" w:rsidP="00FA7E9E">
            <w:pPr>
              <w:spacing w:after="0"/>
            </w:pPr>
            <w:r>
              <w:rPr>
                <w:color w:val="202020"/>
                <w:sz w:val="16"/>
              </w:rPr>
              <w:t>null</w:t>
            </w:r>
          </w:p>
        </w:tc>
        <w:tc>
          <w:tcPr>
            <w:tcW w:w="3261"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5BE857C5" w14:textId="77777777" w:rsidR="00B339A0" w:rsidRDefault="00000000" w:rsidP="00FA7E9E">
            <w:pPr>
              <w:spacing w:after="0"/>
            </w:pPr>
            <w:r>
              <w:rPr>
                <w:color w:val="202020"/>
                <w:sz w:val="16"/>
              </w:rPr>
              <w:t>Reseller - Fortra Originated</w:t>
            </w:r>
          </w:p>
        </w:tc>
      </w:tr>
      <w:tr w:rsidR="00B339A0" w14:paraId="4D3EBF64" w14:textId="77777777" w:rsidTr="00FA7E9E">
        <w:tc>
          <w:tcPr>
            <w:tcW w:w="1705"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1C0313B" w14:textId="77777777" w:rsidR="00B339A0" w:rsidRDefault="00000000" w:rsidP="00FA7E9E">
            <w:pPr>
              <w:spacing w:after="0"/>
            </w:pPr>
            <w:r>
              <w:rPr>
                <w:color w:val="202020"/>
                <w:sz w:val="16"/>
              </w:rPr>
              <w:t>null</w:t>
            </w:r>
          </w:p>
        </w:tc>
        <w:tc>
          <w:tcPr>
            <w:tcW w:w="19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52D949A" w14:textId="77777777" w:rsidR="00B339A0" w:rsidRDefault="00000000" w:rsidP="00FA7E9E">
            <w:pPr>
              <w:spacing w:after="0"/>
            </w:pPr>
            <w:r>
              <w:rPr>
                <w:color w:val="202020"/>
                <w:sz w:val="16"/>
              </w:rPr>
              <w:t>null</w:t>
            </w:r>
          </w:p>
        </w:tc>
        <w:tc>
          <w:tcPr>
            <w:tcW w:w="207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0AAAE90" w14:textId="77777777" w:rsidR="00B339A0" w:rsidRDefault="00000000" w:rsidP="00FA7E9E">
            <w:pPr>
              <w:spacing w:after="0"/>
            </w:pPr>
            <w:r>
              <w:rPr>
                <w:color w:val="202020"/>
                <w:sz w:val="16"/>
              </w:rPr>
              <w:t>— (any)</w:t>
            </w:r>
          </w:p>
        </w:tc>
        <w:tc>
          <w:tcPr>
            <w:tcW w:w="3261"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EF7A341" w14:textId="77777777" w:rsidR="00B339A0" w:rsidRDefault="00000000" w:rsidP="00FA7E9E">
            <w:pPr>
              <w:spacing w:after="0"/>
            </w:pPr>
            <w:r>
              <w:rPr>
                <w:color w:val="202020"/>
                <w:sz w:val="16"/>
              </w:rPr>
              <w:t>Fortra Originated</w:t>
            </w:r>
          </w:p>
        </w:tc>
      </w:tr>
      <w:tr w:rsidR="00B339A0" w14:paraId="6EABBE33" w14:textId="77777777" w:rsidTr="00FA7E9E">
        <w:tc>
          <w:tcPr>
            <w:tcW w:w="1705"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7B4143CE" w14:textId="77777777" w:rsidR="00B339A0" w:rsidRDefault="00000000" w:rsidP="00FA7E9E">
            <w:pPr>
              <w:spacing w:after="0"/>
            </w:pPr>
            <w:r>
              <w:rPr>
                <w:color w:val="202020"/>
                <w:sz w:val="16"/>
              </w:rPr>
              <w:t>populated</w:t>
            </w:r>
          </w:p>
        </w:tc>
        <w:tc>
          <w:tcPr>
            <w:tcW w:w="1980"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11D325EF" w14:textId="77777777" w:rsidR="00B339A0" w:rsidRDefault="00000000" w:rsidP="00FA7E9E">
            <w:pPr>
              <w:spacing w:after="0"/>
            </w:pPr>
            <w:r>
              <w:rPr>
                <w:color w:val="202020"/>
                <w:sz w:val="16"/>
              </w:rPr>
              <w:t>populated</w:t>
            </w:r>
          </w:p>
        </w:tc>
        <w:tc>
          <w:tcPr>
            <w:tcW w:w="2070"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6C62EB1B" w14:textId="77777777" w:rsidR="00B339A0" w:rsidRDefault="00000000" w:rsidP="00FA7E9E">
            <w:pPr>
              <w:spacing w:after="0"/>
            </w:pPr>
            <w:r>
              <w:rPr>
                <w:color w:val="202020"/>
                <w:sz w:val="16"/>
              </w:rPr>
              <w:t>— (any)</w:t>
            </w:r>
          </w:p>
        </w:tc>
        <w:tc>
          <w:tcPr>
            <w:tcW w:w="3261" w:type="dxa"/>
            <w:tcBorders>
              <w:top w:val="single" w:sz="4" w:space="0" w:color="auto"/>
              <w:left w:val="single" w:sz="4" w:space="0" w:color="auto"/>
              <w:bottom w:val="single" w:sz="4" w:space="0" w:color="auto"/>
              <w:right w:val="single" w:sz="4" w:space="0" w:color="auto"/>
            </w:tcBorders>
            <w:shd w:val="clear" w:color="auto" w:fill="F5F5F5"/>
            <w:tcMar>
              <w:top w:w="72" w:type="dxa"/>
              <w:left w:w="72" w:type="dxa"/>
              <w:bottom w:w="72" w:type="dxa"/>
              <w:right w:w="72" w:type="dxa"/>
            </w:tcMar>
            <w:vAlign w:val="center"/>
          </w:tcPr>
          <w:p w14:paraId="29E26E3C" w14:textId="77777777" w:rsidR="00B339A0" w:rsidRDefault="00000000" w:rsidP="00FA7E9E">
            <w:pPr>
              <w:spacing w:after="0"/>
            </w:pPr>
            <w:r>
              <w:rPr>
                <w:color w:val="202020"/>
                <w:sz w:val="16"/>
              </w:rPr>
              <w:t>Distributor wins (first rule match)</w:t>
            </w:r>
          </w:p>
        </w:tc>
      </w:tr>
    </w:tbl>
    <w:p w14:paraId="4DAC9287" w14:textId="77777777" w:rsidR="00DC7A13" w:rsidRPr="00E102FC" w:rsidRDefault="00000000">
      <w:pPr>
        <w:pStyle w:val="Heading1"/>
        <w:rPr>
          <w:b w:val="0"/>
          <w:bCs w:val="0"/>
          <w:color w:val="auto"/>
          <w:sz w:val="18"/>
          <w:szCs w:val="18"/>
        </w:rPr>
      </w:pPr>
      <w:r w:rsidRPr="00E102FC">
        <w:rPr>
          <w:b w:val="0"/>
          <w:bCs w:val="0"/>
          <w:color w:val="auto"/>
          <w:sz w:val="18"/>
          <w:szCs w:val="18"/>
        </w:rPr>
        <w:t xml:space="preserve">The previous </w:t>
      </w:r>
      <w:proofErr w:type="spellStart"/>
      <w:r w:rsidRPr="00E102FC">
        <w:rPr>
          <w:b w:val="0"/>
          <w:bCs w:val="0"/>
          <w:color w:val="auto"/>
          <w:sz w:val="18"/>
          <w:szCs w:val="18"/>
        </w:rPr>
        <w:t>Deal_Origin_Partner_Required</w:t>
      </w:r>
      <w:proofErr w:type="spellEnd"/>
      <w:r w:rsidRPr="00E102FC">
        <w:rPr>
          <w:b w:val="0"/>
          <w:bCs w:val="0"/>
          <w:color w:val="auto"/>
          <w:sz w:val="18"/>
          <w:szCs w:val="18"/>
        </w:rPr>
        <w:t xml:space="preserve"> validation rule has been removed (source was out of sync with the org - it was never actually deployed to fortrauat). Field-Level Security is unchanged so all automation (Create New Quote flow, Renewal and Amendment flows, OrderMigrationBatch, and the Revenue Cloud pricing procedure) continues to read and write the field. Forward-only approach - existing null records remain null (treated as 'Fortra Originated' by the pricing engine implicitly) and the 2,782 existing Quotes with the legacy value 'Reseller - Partner Originated' are left untouched.</w:t>
      </w:r>
    </w:p>
    <w:p w14:paraId="707E2360" w14:textId="77777777" w:rsidR="00B4521F" w:rsidRDefault="00000000">
      <w:r>
        <w:br w:type="page"/>
      </w:r>
    </w:p>
    <w:p w14:paraId="32200E04" w14:textId="77777777" w:rsidR="00B4521F" w:rsidRDefault="00000000">
      <w:r>
        <w:lastRenderedPageBreak/>
        <w:t xml:space="preserve">This solution implements a guided Quote creation experience within </w:t>
      </w:r>
      <w:proofErr w:type="spellStart"/>
      <w:r>
        <w:t>Fortra's</w:t>
      </w:r>
      <w:proofErr w:type="spellEnd"/>
      <w:r>
        <w:t xml:space="preserve"> Salesforce Revenue Cloud environment through a comprehensive Screen Flow launched from the Opportunity record page. The flow replaces the default Salesforce quote creation mechanism with a validated, multi-step process that ensures data completeness and accuracy before creating the Quote record.</w:t>
      </w:r>
    </w:p>
    <w:p w14:paraId="12C677C3" w14:textId="77777777" w:rsidR="00B4521F" w:rsidRDefault="00000000">
      <w:r>
        <w:t xml:space="preserve">The Create New Quote flow supports five Quote Types -- New, Renewal, Amendment, Upsell, and Cancellation -- each with type-specific validation requirements. The flow performs seven sequential validation checks before presenting the configuration screen: </w:t>
      </w:r>
      <w:proofErr w:type="spellStart"/>
      <w:r>
        <w:t>PriceBook</w:t>
      </w:r>
      <w:proofErr w:type="spellEnd"/>
      <w:r>
        <w:t xml:space="preserve"> validation, Legal Entity validation, Bill </w:t>
      </w:r>
      <w:proofErr w:type="gramStart"/>
      <w:r>
        <w:t>To</w:t>
      </w:r>
      <w:proofErr w:type="gramEnd"/>
      <w:r>
        <w:t xml:space="preserve"> Place validation, Ship </w:t>
      </w:r>
      <w:proofErr w:type="gramStart"/>
      <w:r>
        <w:t>To</w:t>
      </w:r>
      <w:proofErr w:type="gramEnd"/>
      <w:r>
        <w:t xml:space="preserve"> Place validation, Partner Account validation, Deal Origin Channel Account validation, and Renewed Contract validation (for Renewal, Amendment, and Upsell types).</w:t>
      </w:r>
    </w:p>
    <w:p w14:paraId="62ED322E" w14:textId="77777777" w:rsidR="00B4521F" w:rsidRDefault="00000000">
      <w:r>
        <w:t xml:space="preserve">A key capability is the automatic population of Quote address fields from the </w:t>
      </w:r>
      <w:proofErr w:type="spellStart"/>
      <w:r>
        <w:t>Places__c</w:t>
      </w:r>
      <w:proofErr w:type="spellEnd"/>
      <w:r>
        <w:t xml:space="preserve"> object. The flow retrieves Bill </w:t>
      </w:r>
      <w:proofErr w:type="gramStart"/>
      <w:r>
        <w:t>To</w:t>
      </w:r>
      <w:proofErr w:type="gramEnd"/>
      <w:r>
        <w:t xml:space="preserve"> Place and Ship </w:t>
      </w:r>
      <w:proofErr w:type="gramStart"/>
      <w:r>
        <w:t>To</w:t>
      </w:r>
      <w:proofErr w:type="gramEnd"/>
      <w:r>
        <w:t xml:space="preserve"> Place records after user selection and maps their compound address fields (including multi-line street address concatenation) to the Quote's </w:t>
      </w:r>
      <w:proofErr w:type="spellStart"/>
      <w:r>
        <w:t>BillingAddress</w:t>
      </w:r>
      <w:proofErr w:type="spellEnd"/>
      <w:r>
        <w:t xml:space="preserve"> and </w:t>
      </w:r>
      <w:proofErr w:type="spellStart"/>
      <w:r>
        <w:t>ShippingAddress</w:t>
      </w:r>
      <w:proofErr w:type="spellEnd"/>
      <w:r>
        <w:t xml:space="preserve">. This uses StateCode and </w:t>
      </w:r>
      <w:proofErr w:type="spellStart"/>
      <w:r>
        <w:t>CountryCode</w:t>
      </w:r>
      <w:proofErr w:type="spellEnd"/>
      <w:r>
        <w:t xml:space="preserve"> fields for compatibility with State and Country Picklists.</w:t>
      </w:r>
    </w:p>
    <w:p w14:paraId="40AAED58" w14:textId="77777777" w:rsidR="00DC7A13" w:rsidRDefault="00000000">
      <w:r>
        <w:t>The solution includes a before-save derivation flow (Fortra_Opportunity_Derive_Deal_Origin) on the Opportunity object that automatically sets Deal_Origin__c from the Distributor__c, Reseller__c, and Referral_Partner__c fields. This eliminates manual user entry and keeps the value always consistent with partner data. Because derivation is deterministic, Deal_Origin__c and Deal_Type__c are hidden from all record pages and classic page layouts (Opportunity, Quote, Order, Contract); Field-Level Security remains enabled so downstream automation (Create New Quote flow, Renewal and Amendment flows, OrderMigrationBatch, and the Revenue Cloud pricing procedure) continues to read and write the field.</w:t>
      </w:r>
    </w:p>
    <w:p w14:paraId="7860329D" w14:textId="77777777" w:rsidR="00B4521F" w:rsidRDefault="00000000">
      <w:r>
        <w:t>The flow maps over 30 fields from the Opportunity to the new Quote, including financial data (Total ARR, Total Services, Displaced ARR), partner information (Reseller, Distributor, Billing Partner, Referral Partner), operational fields (Legal Entity, Currency, Approval Status), and up to 8 Place lookup references. Error handling includes both pre-creation validation screens with step-by-step fix instructions and a post-creation error screen with Retry and Return options.</w:t>
      </w:r>
    </w:p>
    <w:p w14:paraId="1D82B596" w14:textId="77777777" w:rsidR="00B4521F" w:rsidRDefault="00000000">
      <w:pPr>
        <w:pStyle w:val="Heading2"/>
      </w:pPr>
      <w:bookmarkStart w:id="1" w:name="_Toc226471826"/>
      <w:r>
        <w:t>1.1 Key Features</w:t>
      </w:r>
      <w:bookmarkEnd w:id="1"/>
    </w:p>
    <w:p w14:paraId="3A7CFB68" w14:textId="77777777" w:rsidR="00B4521F" w:rsidRDefault="00000000">
      <w:pPr>
        <w:pStyle w:val="ListParagraph"/>
        <w:numPr>
          <w:ilvl w:val="0"/>
          <w:numId w:val="2"/>
        </w:numPr>
        <w:spacing w:after="120"/>
      </w:pPr>
      <w:r>
        <w:t>Multi-step guided Quote creation flow with 7 sequential pre-creation validations ensuring data completeness before Quote record creation</w:t>
      </w:r>
    </w:p>
    <w:p w14:paraId="67C59C4C" w14:textId="77777777" w:rsidR="00B4521F" w:rsidRDefault="00000000">
      <w:pPr>
        <w:pStyle w:val="ListParagraph"/>
        <w:numPr>
          <w:ilvl w:val="0"/>
          <w:numId w:val="2"/>
        </w:numPr>
        <w:spacing w:after="120"/>
      </w:pPr>
      <w:r>
        <w:t>Support for 5 Quote Types (New, Renewal, Amendment, Upsell, Cancellation) with type-specific conditional validation and field visibility</w:t>
      </w:r>
    </w:p>
    <w:p w14:paraId="2309EF72" w14:textId="77777777" w:rsidR="00B4521F" w:rsidRDefault="00000000">
      <w:pPr>
        <w:pStyle w:val="ListParagraph"/>
        <w:numPr>
          <w:ilvl w:val="0"/>
          <w:numId w:val="2"/>
        </w:numPr>
        <w:spacing w:after="120"/>
      </w:pPr>
      <w:r>
        <w:rPr>
          <w:b/>
          <w:bCs/>
        </w:rPr>
        <w:t xml:space="preserve">Automatic address population from </w:t>
      </w:r>
      <w:proofErr w:type="spellStart"/>
      <w:r>
        <w:rPr>
          <w:b/>
          <w:bCs/>
        </w:rPr>
        <w:t>Places__c</w:t>
      </w:r>
      <w:proofErr w:type="spellEnd"/>
      <w:r>
        <w:rPr>
          <w:b/>
          <w:bCs/>
        </w:rPr>
        <w:t xml:space="preserve"> records:</w:t>
      </w:r>
      <w:r>
        <w:t xml:space="preserve"> Bill </w:t>
      </w:r>
      <w:proofErr w:type="gramStart"/>
      <w:r>
        <w:t>To</w:t>
      </w:r>
      <w:proofErr w:type="gramEnd"/>
      <w:r>
        <w:t xml:space="preserve"> Place maps to </w:t>
      </w:r>
      <w:proofErr w:type="spellStart"/>
      <w:r>
        <w:t>BillingAddress</w:t>
      </w:r>
      <w:proofErr w:type="spellEnd"/>
      <w:r>
        <w:t xml:space="preserve"> and Ship </w:t>
      </w:r>
      <w:proofErr w:type="gramStart"/>
      <w:r>
        <w:t>To</w:t>
      </w:r>
      <w:proofErr w:type="gramEnd"/>
      <w:r>
        <w:t xml:space="preserve"> Place maps to </w:t>
      </w:r>
      <w:proofErr w:type="spellStart"/>
      <w:r>
        <w:t>ShippingAddress</w:t>
      </w:r>
      <w:proofErr w:type="spellEnd"/>
      <w:r>
        <w:t xml:space="preserve"> with multi-line street concatenation</w:t>
      </w:r>
    </w:p>
    <w:p w14:paraId="4F33A81A" w14:textId="77777777" w:rsidR="00B4521F" w:rsidRDefault="00000000">
      <w:pPr>
        <w:pStyle w:val="ListParagraph"/>
        <w:numPr>
          <w:ilvl w:val="0"/>
          <w:numId w:val="2"/>
        </w:numPr>
        <w:spacing w:after="120"/>
      </w:pPr>
      <w:r>
        <w:t>Over 30 field mappings from Opportunity to Quote covering financials, partners, places, and operational data</w:t>
      </w:r>
    </w:p>
    <w:p w14:paraId="0BC4D66C" w14:textId="77777777" w:rsidR="00DC7A13" w:rsidRDefault="00000000">
      <w:pPr>
        <w:pStyle w:val="ListParagraph"/>
      </w:pPr>
      <w:r>
        <w:t>Automatic Deal Origin derivation via the Fortra_Opportunity_Derive_Deal_Origin before-save flow, which sets Deal_Origin__c on insert and on change of Distributor__c, Reseller__c, or Referral_Partner__c. Deal_Origin__c and Deal_Type__c are hidden from all internal record pages (Opportunity, Quote, Order, Contract) while FLS is preserved for automation.</w:t>
      </w:r>
    </w:p>
    <w:p w14:paraId="1962B312" w14:textId="77777777" w:rsidR="00B4521F" w:rsidRDefault="00000000">
      <w:pPr>
        <w:pStyle w:val="ListParagraph"/>
        <w:numPr>
          <w:ilvl w:val="0"/>
          <w:numId w:val="2"/>
        </w:numPr>
        <w:spacing w:after="120"/>
      </w:pPr>
      <w:r>
        <w:t>Conditional Amendment Reason selection (10 values) visible only when Quote Type is Amendment</w:t>
      </w:r>
    </w:p>
    <w:p w14:paraId="7A7C781A" w14:textId="77777777" w:rsidR="00B4521F" w:rsidRDefault="00000000">
      <w:pPr>
        <w:pStyle w:val="ListParagraph"/>
        <w:numPr>
          <w:ilvl w:val="0"/>
          <w:numId w:val="2"/>
        </w:numPr>
        <w:spacing w:after="120"/>
      </w:pPr>
      <w:r>
        <w:rPr>
          <w:b/>
          <w:bCs/>
        </w:rPr>
        <w:lastRenderedPageBreak/>
        <w:t>Comprehensive error handling:</w:t>
      </w:r>
      <w:r>
        <w:t xml:space="preserve"> pre-creation validation screens with actionable fix instructions and post-creation DML error screen with Retry/Return options</w:t>
      </w:r>
    </w:p>
    <w:p w14:paraId="141870FD" w14:textId="77777777" w:rsidR="00B4521F" w:rsidRDefault="00000000">
      <w:pPr>
        <w:pStyle w:val="ListParagraph"/>
        <w:numPr>
          <w:ilvl w:val="0"/>
          <w:numId w:val="2"/>
        </w:numPr>
        <w:spacing w:after="120"/>
      </w:pPr>
      <w:r>
        <w:t xml:space="preserve">Custom </w:t>
      </w:r>
      <w:proofErr w:type="spellStart"/>
      <w:r>
        <w:t>navigateToRecordLWC</w:t>
      </w:r>
      <w:proofErr w:type="spellEnd"/>
      <w:r>
        <w:t xml:space="preserve"> Lightning Web Component for automatic record navigation after successful Quote creation</w:t>
      </w:r>
    </w:p>
    <w:p w14:paraId="08B350D6" w14:textId="77777777" w:rsidR="00B4521F" w:rsidRDefault="00000000">
      <w:pPr>
        <w:pStyle w:val="ListParagraph"/>
        <w:numPr>
          <w:ilvl w:val="0"/>
          <w:numId w:val="2"/>
        </w:numPr>
        <w:spacing w:after="120"/>
      </w:pPr>
      <w:r>
        <w:rPr>
          <w:b/>
          <w:bCs/>
        </w:rPr>
        <w:t>Two-screen Place Selection wizard:</w:t>
      </w:r>
      <w:r>
        <w:t xml:space="preserve"> Screen 1 for required Bill To/Ship </w:t>
      </w:r>
      <w:proofErr w:type="gramStart"/>
      <w:r>
        <w:t>To</w:t>
      </w:r>
      <w:proofErr w:type="gramEnd"/>
      <w:r>
        <w:t xml:space="preserve"> Places, Screen 2 for optional Service/Install/End User/Regulatory/Partner/Primary Places</w:t>
      </w:r>
    </w:p>
    <w:p w14:paraId="6230DAB0" w14:textId="77777777" w:rsidR="00B4521F" w:rsidRDefault="00000000">
      <w:pPr>
        <w:pStyle w:val="ListParagraph"/>
        <w:numPr>
          <w:ilvl w:val="0"/>
          <w:numId w:val="2"/>
        </w:numPr>
        <w:spacing w:after="360"/>
      </w:pPr>
      <w:r>
        <w:rPr>
          <w:b/>
          <w:bCs/>
        </w:rPr>
        <w:t>Dynamic Quote naming formula:</w:t>
      </w:r>
      <w:r>
        <w:t xml:space="preserve"> Q-[</w:t>
      </w:r>
      <w:proofErr w:type="spellStart"/>
      <w:r>
        <w:t>OpportunityName</w:t>
      </w:r>
      <w:proofErr w:type="spellEnd"/>
      <w:r>
        <w:t>]-[TODAY] with 30-day default expiration date</w:t>
      </w:r>
    </w:p>
    <w:p w14:paraId="07426D94" w14:textId="77777777" w:rsidR="00B4521F" w:rsidRDefault="00000000">
      <w:r>
        <w:br w:type="page"/>
      </w:r>
    </w:p>
    <w:p w14:paraId="1A727FDD" w14:textId="77777777" w:rsidR="00B4521F" w:rsidRDefault="00000000">
      <w:pPr>
        <w:pStyle w:val="Heading1"/>
      </w:pPr>
      <w:bookmarkStart w:id="2" w:name="_Toc226471827"/>
      <w:r>
        <w:lastRenderedPageBreak/>
        <w:t>2. Solution Overview</w:t>
      </w:r>
      <w:bookmarkEnd w:id="2"/>
    </w:p>
    <w:p w14:paraId="35A0047F" w14:textId="77777777" w:rsidR="00B4521F" w:rsidRDefault="00000000">
      <w:pPr>
        <w:pStyle w:val="Heading2"/>
      </w:pPr>
      <w:bookmarkStart w:id="3" w:name="_Toc226471828"/>
      <w:r>
        <w:t>2.1 Process Flow Summary</w:t>
      </w:r>
      <w:bookmarkEnd w:id="3"/>
    </w:p>
    <w:p w14:paraId="56D9535A" w14:textId="77777777" w:rsidR="00B4521F" w:rsidRDefault="00000000">
      <w:r>
        <w:t>The Quotes Create New Quote solution follows this sequence:</w:t>
      </w:r>
    </w:p>
    <w:p w14:paraId="6A5F8E04" w14:textId="77777777" w:rsidR="00B4521F" w:rsidRDefault="00000000">
      <w:pPr>
        <w:pStyle w:val="ListParagraph"/>
        <w:numPr>
          <w:ilvl w:val="0"/>
          <w:numId w:val="3"/>
        </w:numPr>
        <w:spacing w:after="120"/>
      </w:pPr>
      <w:r>
        <w:t xml:space="preserve">1. User clicks 'Create New Quote' Quick Action button on the Opportunity record page, launching the </w:t>
      </w:r>
      <w:proofErr w:type="spellStart"/>
      <w:r>
        <w:t>Fortra_Opportunity_Create_New_Quote_From_Opportunity_Flow</w:t>
      </w:r>
      <w:proofErr w:type="spellEnd"/>
      <w:r>
        <w:t xml:space="preserve"> screen flow.</w:t>
      </w:r>
    </w:p>
    <w:p w14:paraId="6ED825FD" w14:textId="77777777" w:rsidR="00B4521F" w:rsidRDefault="00000000">
      <w:pPr>
        <w:pStyle w:val="ListParagraph"/>
        <w:numPr>
          <w:ilvl w:val="0"/>
          <w:numId w:val="3"/>
        </w:numPr>
        <w:spacing w:after="120"/>
      </w:pPr>
      <w:r>
        <w:t>2. The flow retrieves full Opportunity details (</w:t>
      </w:r>
      <w:proofErr w:type="spellStart"/>
      <w:r>
        <w:t>Get_Opportunity_Details</w:t>
      </w:r>
      <w:proofErr w:type="spellEnd"/>
      <w:r>
        <w:t>) and queries existing Quotes on the Opportunity (</w:t>
      </w:r>
      <w:proofErr w:type="spellStart"/>
      <w:r>
        <w:t>Get_Existing_Quotes</w:t>
      </w:r>
      <w:proofErr w:type="spellEnd"/>
      <w:r>
        <w:t>) to determine if this will be the primary quote.</w:t>
      </w:r>
    </w:p>
    <w:p w14:paraId="75364262" w14:textId="77777777" w:rsidR="00B4521F" w:rsidRDefault="00000000">
      <w:pPr>
        <w:pStyle w:val="ListParagraph"/>
        <w:numPr>
          <w:ilvl w:val="0"/>
          <w:numId w:val="3"/>
        </w:numPr>
        <w:spacing w:after="120"/>
      </w:pPr>
      <w:r>
        <w:t xml:space="preserve">3. Seven sequential validation checks execute in order: </w:t>
      </w:r>
      <w:proofErr w:type="spellStart"/>
      <w:r>
        <w:t>Check_PriceBook</w:t>
      </w:r>
      <w:proofErr w:type="spellEnd"/>
      <w:r>
        <w:t xml:space="preserve"> ensures Pricebook2Id is set; </w:t>
      </w:r>
      <w:proofErr w:type="spellStart"/>
      <w:r>
        <w:t>Check_Legal_Entity</w:t>
      </w:r>
      <w:proofErr w:type="spellEnd"/>
      <w:r>
        <w:t xml:space="preserve"> validates </w:t>
      </w:r>
      <w:proofErr w:type="spellStart"/>
      <w:r>
        <w:t>Legal_Entity__c</w:t>
      </w:r>
      <w:proofErr w:type="spellEnd"/>
      <w:r>
        <w:t xml:space="preserve">; </w:t>
      </w:r>
      <w:proofErr w:type="spellStart"/>
      <w:r>
        <w:t>Check_Bill_To_Place</w:t>
      </w:r>
      <w:proofErr w:type="spellEnd"/>
      <w:r>
        <w:t xml:space="preserve"> validates </w:t>
      </w:r>
      <w:proofErr w:type="spellStart"/>
      <w:r>
        <w:t>Bill_To_Place__c</w:t>
      </w:r>
      <w:proofErr w:type="spellEnd"/>
      <w:r>
        <w:t xml:space="preserve">; </w:t>
      </w:r>
      <w:proofErr w:type="spellStart"/>
      <w:r>
        <w:t>Check_Ship_To_Place</w:t>
      </w:r>
      <w:proofErr w:type="spellEnd"/>
      <w:r>
        <w:t xml:space="preserve"> validates </w:t>
      </w:r>
      <w:proofErr w:type="spellStart"/>
      <w:r>
        <w:t>Ship_To_Place__c</w:t>
      </w:r>
      <w:proofErr w:type="spellEnd"/>
      <w:r>
        <w:t xml:space="preserve">; </w:t>
      </w:r>
      <w:proofErr w:type="spellStart"/>
      <w:r>
        <w:t>Check_Partner_Account</w:t>
      </w:r>
      <w:proofErr w:type="spellEnd"/>
      <w:r>
        <w:t xml:space="preserve"> validates </w:t>
      </w:r>
      <w:proofErr w:type="spellStart"/>
      <w:r>
        <w:t>PartnerAccountId</w:t>
      </w:r>
      <w:proofErr w:type="spellEnd"/>
      <w:r>
        <w:t xml:space="preserve"> for partner deals; </w:t>
      </w:r>
      <w:proofErr w:type="spellStart"/>
      <w:r>
        <w:t>Check_Deal_Origin_Partner</w:t>
      </w:r>
      <w:proofErr w:type="spellEnd"/>
      <w:r>
        <w:t xml:space="preserve"> ensures Channel Originated deals have a Partner Account populated; </w:t>
      </w:r>
      <w:proofErr w:type="spellStart"/>
      <w:r>
        <w:t>Check_Renewed_Contract</w:t>
      </w:r>
      <w:proofErr w:type="spellEnd"/>
      <w:r>
        <w:t xml:space="preserve"> validates </w:t>
      </w:r>
      <w:proofErr w:type="spellStart"/>
      <w:r>
        <w:t>Renewed_Contract__c</w:t>
      </w:r>
      <w:proofErr w:type="spellEnd"/>
      <w:r>
        <w:t xml:space="preserve"> for Renewal/Amendment/Upsell types.</w:t>
      </w:r>
    </w:p>
    <w:p w14:paraId="3D9DA3F6" w14:textId="77777777" w:rsidR="00B4521F" w:rsidRDefault="00000000">
      <w:pPr>
        <w:pStyle w:val="ListParagraph"/>
        <w:numPr>
          <w:ilvl w:val="0"/>
          <w:numId w:val="3"/>
        </w:numPr>
        <w:spacing w:after="120"/>
      </w:pPr>
      <w:r>
        <w:t>4. If any validation fails, a dedicated error screen displays with a red title, clear explanation of the issue, and numbered step-by-step instructions to fix it. Users click Finish to return to the Opportunity.</w:t>
      </w:r>
    </w:p>
    <w:p w14:paraId="63A7DFAB" w14:textId="77777777" w:rsidR="00B4521F" w:rsidRDefault="00000000">
      <w:pPr>
        <w:pStyle w:val="ListParagraph"/>
        <w:numPr>
          <w:ilvl w:val="0"/>
          <w:numId w:val="3"/>
        </w:numPr>
        <w:spacing w:after="120"/>
      </w:pPr>
      <w:r>
        <w:rPr>
          <w:b/>
          <w:bCs/>
        </w:rPr>
        <w:t xml:space="preserve">5. </w:t>
      </w:r>
      <w:proofErr w:type="spellStart"/>
      <w:r>
        <w:rPr>
          <w:b/>
          <w:bCs/>
        </w:rPr>
        <w:t>Configure_New_Quote</w:t>
      </w:r>
      <w:proofErr w:type="spellEnd"/>
      <w:r>
        <w:rPr>
          <w:b/>
          <w:bCs/>
        </w:rPr>
        <w:t xml:space="preserve"> screen presents:</w:t>
      </w:r>
      <w:r>
        <w:t xml:space="preserve"> Quote Type dropdown (defaulting to Opportunity Type), Start Date, conditional Amendment Reason (visible only for Amendment type), Contact lookup, Bill </w:t>
      </w:r>
      <w:proofErr w:type="gramStart"/>
      <w:r>
        <w:t>To</w:t>
      </w:r>
      <w:proofErr w:type="gramEnd"/>
      <w:r>
        <w:t xml:space="preserve"> Place lookup (required), and Ship </w:t>
      </w:r>
      <w:proofErr w:type="gramStart"/>
      <w:r>
        <w:t>To</w:t>
      </w:r>
      <w:proofErr w:type="gramEnd"/>
      <w:r>
        <w:t xml:space="preserve"> Place lookup (required).</w:t>
      </w:r>
    </w:p>
    <w:p w14:paraId="3A3C9204" w14:textId="77777777" w:rsidR="00B4521F" w:rsidRDefault="00000000">
      <w:pPr>
        <w:pStyle w:val="ListParagraph"/>
        <w:numPr>
          <w:ilvl w:val="0"/>
          <w:numId w:val="3"/>
        </w:numPr>
        <w:spacing w:after="120"/>
      </w:pPr>
      <w:r>
        <w:rPr>
          <w:b/>
          <w:bCs/>
        </w:rPr>
        <w:t xml:space="preserve">6. </w:t>
      </w:r>
      <w:proofErr w:type="spellStart"/>
      <w:r>
        <w:rPr>
          <w:b/>
          <w:bCs/>
        </w:rPr>
        <w:t>Place_Selection</w:t>
      </w:r>
      <w:proofErr w:type="spellEnd"/>
      <w:r>
        <w:rPr>
          <w:b/>
          <w:bCs/>
        </w:rPr>
        <w:t xml:space="preserve"> screen presents optional Place lookups:</w:t>
      </w:r>
      <w:r>
        <w:t xml:space="preserve"> Service Place, Install Place, End User Place, Regulatory Place, Partner Place, and Primary Place.</w:t>
      </w:r>
    </w:p>
    <w:p w14:paraId="40BA76B3" w14:textId="77777777" w:rsidR="00B4521F" w:rsidRDefault="00000000">
      <w:pPr>
        <w:pStyle w:val="ListParagraph"/>
        <w:numPr>
          <w:ilvl w:val="0"/>
          <w:numId w:val="3"/>
        </w:numPr>
        <w:spacing w:after="360"/>
      </w:pPr>
      <w:r>
        <w:t xml:space="preserve">7. The flow retrieves full </w:t>
      </w:r>
      <w:proofErr w:type="spellStart"/>
      <w:r>
        <w:t>Places__c</w:t>
      </w:r>
      <w:proofErr w:type="spellEnd"/>
      <w:r>
        <w:t xml:space="preserve"> records for Bill </w:t>
      </w:r>
      <w:proofErr w:type="gramStart"/>
      <w:r>
        <w:t>To</w:t>
      </w:r>
      <w:proofErr w:type="gramEnd"/>
      <w:r>
        <w:t xml:space="preserve"> and Ship To selections (</w:t>
      </w:r>
      <w:proofErr w:type="spellStart"/>
      <w:r>
        <w:t>Get_Bill_To_Place_Details</w:t>
      </w:r>
      <w:proofErr w:type="spellEnd"/>
      <w:r>
        <w:t xml:space="preserve">, </w:t>
      </w:r>
      <w:proofErr w:type="spellStart"/>
      <w:proofErr w:type="gramStart"/>
      <w:r>
        <w:t>Get</w:t>
      </w:r>
      <w:proofErr w:type="gramEnd"/>
      <w:r>
        <w:t>_Ship_To_Place_Details</w:t>
      </w:r>
      <w:proofErr w:type="spellEnd"/>
      <w:r>
        <w:t xml:space="preserve">), creates the Quote record with 30+ field mappings including address fields, and navigates the user to the new Quote via the </w:t>
      </w:r>
      <w:proofErr w:type="spellStart"/>
      <w:r>
        <w:t>navigateToRecordLWC</w:t>
      </w:r>
      <w:proofErr w:type="spellEnd"/>
      <w:r>
        <w:t xml:space="preserve"> component. If DML fails, </w:t>
      </w:r>
      <w:proofErr w:type="spellStart"/>
      <w:r>
        <w:t>Quote_Creation_Error</w:t>
      </w:r>
      <w:proofErr w:type="spellEnd"/>
      <w:r>
        <w:t xml:space="preserve"> screen offers Retry or Return to Opportunity.</w:t>
      </w:r>
    </w:p>
    <w:p w14:paraId="4C68834C" w14:textId="77777777" w:rsidR="00B4521F" w:rsidRDefault="00000000">
      <w:pPr>
        <w:pStyle w:val="Heading2"/>
      </w:pPr>
      <w:bookmarkStart w:id="4" w:name="_Toc226471829"/>
      <w:r>
        <w:t>2.2 Solution Components</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4"/>
        <w:gridCol w:w="924"/>
        <w:gridCol w:w="2988"/>
      </w:tblGrid>
      <w:tr w:rsidR="00B4521F" w14:paraId="0ED807C0" w14:textId="77777777">
        <w:trPr>
          <w:trHeight w:hRule="exact" w:val="370"/>
          <w:tblHeader/>
        </w:trPr>
        <w:tc>
          <w:tcPr>
            <w:tcW w:w="3120" w:type="dxa"/>
            <w:shd w:val="clear" w:color="auto" w:fill="1E4D78"/>
            <w:tcMar>
              <w:left w:w="80" w:type="dxa"/>
            </w:tcMar>
            <w:vAlign w:val="center"/>
          </w:tcPr>
          <w:p w14:paraId="6081E561" w14:textId="77777777" w:rsidR="00B4521F" w:rsidRDefault="00000000">
            <w:pPr>
              <w:spacing w:before="60" w:after="60"/>
            </w:pPr>
            <w:r>
              <w:rPr>
                <w:b/>
                <w:bCs/>
                <w:color w:val="FFFFFF"/>
                <w:szCs w:val="20"/>
              </w:rPr>
              <w:t>Component</w:t>
            </w:r>
          </w:p>
        </w:tc>
        <w:tc>
          <w:tcPr>
            <w:tcW w:w="3120" w:type="dxa"/>
            <w:shd w:val="clear" w:color="auto" w:fill="1E4D78"/>
            <w:tcMar>
              <w:left w:w="80" w:type="dxa"/>
            </w:tcMar>
            <w:vAlign w:val="center"/>
          </w:tcPr>
          <w:p w14:paraId="7249B438" w14:textId="77777777" w:rsidR="00B4521F" w:rsidRDefault="00000000">
            <w:pPr>
              <w:spacing w:before="60" w:after="60"/>
            </w:pPr>
            <w:r>
              <w:rPr>
                <w:b/>
                <w:bCs/>
                <w:color w:val="FFFFFF"/>
                <w:szCs w:val="20"/>
              </w:rPr>
              <w:t>Type</w:t>
            </w:r>
          </w:p>
        </w:tc>
        <w:tc>
          <w:tcPr>
            <w:tcW w:w="3120" w:type="dxa"/>
            <w:shd w:val="clear" w:color="auto" w:fill="1E4D78"/>
            <w:tcMar>
              <w:left w:w="80" w:type="dxa"/>
            </w:tcMar>
            <w:vAlign w:val="center"/>
          </w:tcPr>
          <w:p w14:paraId="1093BD76" w14:textId="77777777" w:rsidR="00B4521F" w:rsidRDefault="00000000">
            <w:pPr>
              <w:spacing w:before="60" w:after="60"/>
            </w:pPr>
            <w:r>
              <w:rPr>
                <w:b/>
                <w:bCs/>
                <w:color w:val="FFFFFF"/>
                <w:szCs w:val="20"/>
              </w:rPr>
              <w:t>Description</w:t>
            </w:r>
          </w:p>
        </w:tc>
      </w:tr>
      <w:tr w:rsidR="00B4521F" w14:paraId="441D97D4" w14:textId="77777777">
        <w:trPr>
          <w:trHeight w:val="288"/>
        </w:trPr>
        <w:tc>
          <w:tcPr>
            <w:tcW w:w="3120" w:type="dxa"/>
            <w:tcMar>
              <w:left w:w="80" w:type="dxa"/>
            </w:tcMar>
            <w:vAlign w:val="center"/>
          </w:tcPr>
          <w:p w14:paraId="10AE06DA" w14:textId="77777777" w:rsidR="00B4521F" w:rsidRDefault="00000000">
            <w:pPr>
              <w:spacing w:before="120" w:after="120"/>
            </w:pPr>
            <w:proofErr w:type="spellStart"/>
            <w:r>
              <w:rPr>
                <w:b/>
                <w:bCs/>
                <w:szCs w:val="20"/>
              </w:rPr>
              <w:t>Fortra_Opportunity_Create_New_Quote_From_Opportunity_Flow</w:t>
            </w:r>
            <w:proofErr w:type="spellEnd"/>
          </w:p>
        </w:tc>
        <w:tc>
          <w:tcPr>
            <w:tcW w:w="3120" w:type="dxa"/>
            <w:tcMar>
              <w:left w:w="80" w:type="dxa"/>
            </w:tcMar>
            <w:vAlign w:val="center"/>
          </w:tcPr>
          <w:p w14:paraId="7F499236" w14:textId="77777777" w:rsidR="00B4521F" w:rsidRDefault="00000000">
            <w:pPr>
              <w:spacing w:before="120" w:after="120"/>
            </w:pPr>
            <w:r>
              <w:rPr>
                <w:szCs w:val="20"/>
              </w:rPr>
              <w:t>Screen Flow</w:t>
            </w:r>
          </w:p>
        </w:tc>
        <w:tc>
          <w:tcPr>
            <w:tcW w:w="3120" w:type="dxa"/>
            <w:tcMar>
              <w:left w:w="80" w:type="dxa"/>
            </w:tcMar>
            <w:vAlign w:val="center"/>
          </w:tcPr>
          <w:p w14:paraId="447B2A96" w14:textId="77777777" w:rsidR="00B4521F" w:rsidRDefault="00000000">
            <w:pPr>
              <w:spacing w:before="120" w:after="120"/>
            </w:pPr>
            <w:r>
              <w:rPr>
                <w:szCs w:val="20"/>
              </w:rPr>
              <w:t>Primary flow implementing guided quote creation with 7 validations, 2 configuration screens, field mapping, and error handling. API version 64.0, currently active.</w:t>
            </w:r>
          </w:p>
        </w:tc>
      </w:tr>
      <w:tr w:rsidR="00B4521F" w14:paraId="15A9107A" w14:textId="77777777">
        <w:trPr>
          <w:trHeight w:val="288"/>
        </w:trPr>
        <w:tc>
          <w:tcPr>
            <w:tcW w:w="3120" w:type="dxa"/>
            <w:shd w:val="clear" w:color="auto" w:fill="F5F5F5"/>
            <w:tcMar>
              <w:left w:w="80" w:type="dxa"/>
            </w:tcMar>
            <w:vAlign w:val="center"/>
          </w:tcPr>
          <w:p w14:paraId="3E5689F7" w14:textId="77777777" w:rsidR="00B4521F" w:rsidRDefault="00000000">
            <w:pPr>
              <w:spacing w:before="120" w:after="120"/>
            </w:pPr>
            <w:proofErr w:type="spellStart"/>
            <w:r>
              <w:rPr>
                <w:b/>
                <w:bCs/>
                <w:szCs w:val="20"/>
              </w:rPr>
              <w:t>Opportunity.Create_New_Quote</w:t>
            </w:r>
            <w:proofErr w:type="spellEnd"/>
          </w:p>
        </w:tc>
        <w:tc>
          <w:tcPr>
            <w:tcW w:w="3120" w:type="dxa"/>
            <w:shd w:val="clear" w:color="auto" w:fill="F5F5F5"/>
            <w:tcMar>
              <w:left w:w="80" w:type="dxa"/>
            </w:tcMar>
            <w:vAlign w:val="center"/>
          </w:tcPr>
          <w:p w14:paraId="18F79C6E" w14:textId="77777777" w:rsidR="00B4521F" w:rsidRDefault="00000000">
            <w:pPr>
              <w:spacing w:before="120" w:after="120"/>
            </w:pPr>
            <w:r>
              <w:rPr>
                <w:szCs w:val="20"/>
              </w:rPr>
              <w:t>Quick Action</w:t>
            </w:r>
          </w:p>
        </w:tc>
        <w:tc>
          <w:tcPr>
            <w:tcW w:w="3120" w:type="dxa"/>
            <w:shd w:val="clear" w:color="auto" w:fill="F5F5F5"/>
            <w:tcMar>
              <w:left w:w="80" w:type="dxa"/>
            </w:tcMar>
            <w:vAlign w:val="center"/>
          </w:tcPr>
          <w:p w14:paraId="6E38D750" w14:textId="77777777" w:rsidR="00B4521F" w:rsidRDefault="00000000">
            <w:pPr>
              <w:spacing w:before="120" w:after="120"/>
            </w:pPr>
            <w:r>
              <w:rPr>
                <w:szCs w:val="20"/>
              </w:rPr>
              <w:t xml:space="preserve">Flow-type Quick Action on Opportunity that launches the Create New Quote screen flow, </w:t>
            </w:r>
            <w:r>
              <w:rPr>
                <w:szCs w:val="20"/>
              </w:rPr>
              <w:lastRenderedPageBreak/>
              <w:t>providing the entry point from the Opportunity record page.</w:t>
            </w:r>
          </w:p>
        </w:tc>
      </w:tr>
      <w:tr w:rsidR="00B4521F" w14:paraId="34994C0B" w14:textId="77777777">
        <w:trPr>
          <w:trHeight w:val="288"/>
        </w:trPr>
        <w:tc>
          <w:tcPr>
            <w:tcW w:w="3120" w:type="dxa"/>
            <w:tcMar>
              <w:left w:w="80" w:type="dxa"/>
            </w:tcMar>
            <w:vAlign w:val="center"/>
          </w:tcPr>
          <w:p w14:paraId="11E9C7E7" w14:textId="77777777" w:rsidR="00B4521F" w:rsidRDefault="00000000">
            <w:pPr>
              <w:spacing w:before="120" w:after="120"/>
            </w:pPr>
            <w:proofErr w:type="spellStart"/>
            <w:r>
              <w:rPr>
                <w:b/>
                <w:bCs/>
                <w:szCs w:val="20"/>
              </w:rPr>
              <w:lastRenderedPageBreak/>
              <w:t>navigateToRecordLWC</w:t>
            </w:r>
            <w:proofErr w:type="spellEnd"/>
          </w:p>
        </w:tc>
        <w:tc>
          <w:tcPr>
            <w:tcW w:w="3120" w:type="dxa"/>
            <w:tcMar>
              <w:left w:w="80" w:type="dxa"/>
            </w:tcMar>
            <w:vAlign w:val="center"/>
          </w:tcPr>
          <w:p w14:paraId="50A6A981" w14:textId="77777777" w:rsidR="00B4521F" w:rsidRDefault="00000000">
            <w:pPr>
              <w:spacing w:before="120" w:after="120"/>
            </w:pPr>
            <w:r>
              <w:rPr>
                <w:szCs w:val="20"/>
              </w:rPr>
              <w:t>Lightning Web Component</w:t>
            </w:r>
          </w:p>
        </w:tc>
        <w:tc>
          <w:tcPr>
            <w:tcW w:w="3120" w:type="dxa"/>
            <w:tcMar>
              <w:left w:w="80" w:type="dxa"/>
            </w:tcMar>
            <w:vAlign w:val="center"/>
          </w:tcPr>
          <w:p w14:paraId="24C1A9BC" w14:textId="77777777" w:rsidR="00B4521F" w:rsidRDefault="00000000">
            <w:pPr>
              <w:spacing w:before="120" w:after="120"/>
            </w:pPr>
            <w:r>
              <w:rPr>
                <w:szCs w:val="20"/>
              </w:rPr>
              <w:t xml:space="preserve">Headless LWC using </w:t>
            </w:r>
            <w:proofErr w:type="spellStart"/>
            <w:r>
              <w:rPr>
                <w:szCs w:val="20"/>
              </w:rPr>
              <w:t>NavigationMixin</w:t>
            </w:r>
            <w:proofErr w:type="spellEnd"/>
            <w:r>
              <w:rPr>
                <w:szCs w:val="20"/>
              </w:rPr>
              <w:t xml:space="preserve"> to automatically redirect users to the newly created Quote record. Renders an empty template and navigates on </w:t>
            </w:r>
            <w:proofErr w:type="spellStart"/>
            <w:r>
              <w:rPr>
                <w:szCs w:val="20"/>
              </w:rPr>
              <w:t>connectedCallback</w:t>
            </w:r>
            <w:proofErr w:type="spellEnd"/>
            <w:r>
              <w:rPr>
                <w:szCs w:val="20"/>
              </w:rPr>
              <w:t>.</w:t>
            </w:r>
          </w:p>
        </w:tc>
      </w:tr>
      <w:tr w:rsidR="00B4521F" w14:paraId="4AD2B923" w14:textId="77777777">
        <w:trPr>
          <w:trHeight w:val="288"/>
        </w:trPr>
        <w:tc>
          <w:tcPr>
            <w:tcW w:w="3120" w:type="dxa"/>
            <w:shd w:val="clear" w:color="auto" w:fill="F5F5F5"/>
            <w:tcMar>
              <w:left w:w="80" w:type="dxa"/>
            </w:tcMar>
            <w:vAlign w:val="center"/>
          </w:tcPr>
          <w:p w14:paraId="7807050E" w14:textId="77777777" w:rsidR="00B4521F" w:rsidRDefault="00000000">
            <w:pPr>
              <w:spacing w:before="120" w:after="120"/>
            </w:pPr>
            <w:proofErr w:type="spellStart"/>
            <w:r>
              <w:rPr>
                <w:b/>
                <w:bCs/>
                <w:szCs w:val="20"/>
              </w:rPr>
              <w:t>Opportunity_Record_Page_Two_Column</w:t>
            </w:r>
            <w:proofErr w:type="spellEnd"/>
          </w:p>
        </w:tc>
        <w:tc>
          <w:tcPr>
            <w:tcW w:w="3120" w:type="dxa"/>
            <w:shd w:val="clear" w:color="auto" w:fill="F5F5F5"/>
            <w:tcMar>
              <w:left w:w="80" w:type="dxa"/>
            </w:tcMar>
            <w:vAlign w:val="center"/>
          </w:tcPr>
          <w:p w14:paraId="4059D9BB" w14:textId="77777777" w:rsidR="00B4521F" w:rsidRDefault="00000000">
            <w:pPr>
              <w:spacing w:before="120" w:after="120"/>
            </w:pPr>
            <w:proofErr w:type="spellStart"/>
            <w:r>
              <w:rPr>
                <w:szCs w:val="20"/>
              </w:rPr>
              <w:t>FlexiPage</w:t>
            </w:r>
            <w:proofErr w:type="spellEnd"/>
          </w:p>
        </w:tc>
        <w:tc>
          <w:tcPr>
            <w:tcW w:w="3120" w:type="dxa"/>
            <w:shd w:val="clear" w:color="auto" w:fill="F5F5F5"/>
            <w:tcMar>
              <w:left w:w="80" w:type="dxa"/>
            </w:tcMar>
            <w:vAlign w:val="center"/>
          </w:tcPr>
          <w:p w14:paraId="5202A723" w14:textId="77777777" w:rsidR="00B4521F" w:rsidRDefault="00000000">
            <w:pPr>
              <w:spacing w:before="120" w:after="120"/>
            </w:pPr>
            <w:r>
              <w:rPr>
                <w:szCs w:val="20"/>
              </w:rPr>
              <w:t>Custom Opportunity Lightning Record Page with two-column layout that includes the Create New Quote Quick Action in the page action bar.</w:t>
            </w:r>
          </w:p>
        </w:tc>
      </w:tr>
      <w:tr w:rsidR="00B4521F" w14:paraId="727F2769" w14:textId="77777777">
        <w:trPr>
          <w:trHeight w:val="288"/>
        </w:trPr>
        <w:tc>
          <w:tcPr>
            <w:tcW w:w="3120" w:type="dxa"/>
            <w:tcMar>
              <w:left w:w="80" w:type="dxa"/>
            </w:tcMar>
            <w:vAlign w:val="center"/>
          </w:tcPr>
          <w:p w14:paraId="1115623D" w14:textId="77777777" w:rsidR="00B4521F" w:rsidRDefault="00000000">
            <w:pPr>
              <w:spacing w:before="120" w:after="120"/>
            </w:pPr>
            <w:proofErr w:type="spellStart"/>
            <w:r>
              <w:rPr>
                <w:b/>
                <w:bCs/>
                <w:szCs w:val="20"/>
              </w:rPr>
              <w:t>Deal_Origin__c</w:t>
            </w:r>
            <w:proofErr w:type="spellEnd"/>
          </w:p>
        </w:tc>
        <w:tc>
          <w:tcPr>
            <w:tcW w:w="3120" w:type="dxa"/>
            <w:tcMar>
              <w:left w:w="80" w:type="dxa"/>
            </w:tcMar>
            <w:vAlign w:val="center"/>
          </w:tcPr>
          <w:p w14:paraId="7C666E8F" w14:textId="77777777" w:rsidR="00B4521F" w:rsidRDefault="00000000">
            <w:pPr>
              <w:spacing w:before="120" w:after="120"/>
            </w:pPr>
            <w:r>
              <w:rPr>
                <w:szCs w:val="20"/>
              </w:rPr>
              <w:t>Custom Field (Picklist)</w:t>
            </w:r>
          </w:p>
        </w:tc>
        <w:tc>
          <w:tcPr>
            <w:tcW w:w="3120" w:type="dxa"/>
            <w:tcMar>
              <w:left w:w="80" w:type="dxa"/>
            </w:tcMar>
            <w:vAlign w:val="center"/>
          </w:tcPr>
          <w:p w14:paraId="00AC7131" w14:textId="77777777" w:rsidR="00DC7A13" w:rsidRDefault="00000000">
            <w:r>
              <w:t>Hidden from UI (FORTRA-QUOTE-004, 2026-04-08) - system-derived by before-save flow Fortra_Opportunity_Derive_Deal_Origin from Distributor__c, Reseller__c, and Referral_Partner__c. FLS preserved for automation (Create New Quote flow, Renewal/Amendment flows, OrderMigrationBatch, Revenue Cloud pricing procedure).</w:t>
            </w:r>
          </w:p>
        </w:tc>
      </w:tr>
      <w:tr w:rsidR="00B4521F" w14:paraId="2281555D" w14:textId="77777777">
        <w:trPr>
          <w:trHeight w:val="288"/>
        </w:trPr>
        <w:tc>
          <w:tcPr>
            <w:tcW w:w="3120" w:type="dxa"/>
            <w:shd w:val="clear" w:color="auto" w:fill="F5F5F5"/>
            <w:tcMar>
              <w:left w:w="80" w:type="dxa"/>
            </w:tcMar>
            <w:vAlign w:val="center"/>
          </w:tcPr>
          <w:p w14:paraId="1317D358" w14:textId="77777777" w:rsidR="00B4521F" w:rsidRDefault="00000000">
            <w:pPr>
              <w:spacing w:before="120" w:after="120"/>
            </w:pPr>
            <w:proofErr w:type="spellStart"/>
            <w:r>
              <w:rPr>
                <w:b/>
                <w:bCs/>
                <w:szCs w:val="20"/>
              </w:rPr>
              <w:t>Referral_Partner__c</w:t>
            </w:r>
            <w:proofErr w:type="spellEnd"/>
          </w:p>
        </w:tc>
        <w:tc>
          <w:tcPr>
            <w:tcW w:w="3120" w:type="dxa"/>
            <w:shd w:val="clear" w:color="auto" w:fill="F5F5F5"/>
            <w:tcMar>
              <w:left w:w="80" w:type="dxa"/>
            </w:tcMar>
            <w:vAlign w:val="center"/>
          </w:tcPr>
          <w:p w14:paraId="1413A113" w14:textId="77777777" w:rsidR="00B4521F" w:rsidRDefault="00000000">
            <w:pPr>
              <w:spacing w:before="120" w:after="120"/>
            </w:pPr>
            <w:r>
              <w:rPr>
                <w:szCs w:val="20"/>
              </w:rPr>
              <w:t>Custom Field (Lookup)</w:t>
            </w:r>
          </w:p>
        </w:tc>
        <w:tc>
          <w:tcPr>
            <w:tcW w:w="3120" w:type="dxa"/>
            <w:shd w:val="clear" w:color="auto" w:fill="F5F5F5"/>
            <w:tcMar>
              <w:left w:w="80" w:type="dxa"/>
            </w:tcMar>
            <w:vAlign w:val="center"/>
          </w:tcPr>
          <w:p w14:paraId="50172207" w14:textId="77777777" w:rsidR="00B4521F" w:rsidRDefault="00000000">
            <w:pPr>
              <w:spacing w:before="120" w:after="120"/>
            </w:pPr>
            <w:r>
              <w:rPr>
                <w:szCs w:val="20"/>
              </w:rPr>
              <w:t xml:space="preserve">Lookup to Account on Opportunity tracking the referral partner. Copied to Quote during quote creation. </w:t>
            </w:r>
            <w:proofErr w:type="spellStart"/>
            <w:r>
              <w:rPr>
                <w:szCs w:val="20"/>
              </w:rPr>
              <w:t>SetNull</w:t>
            </w:r>
            <w:proofErr w:type="spellEnd"/>
            <w:r>
              <w:rPr>
                <w:szCs w:val="20"/>
              </w:rPr>
              <w:t xml:space="preserve"> on delete.</w:t>
            </w:r>
          </w:p>
        </w:tc>
      </w:tr>
      <w:tr w:rsidR="00B4521F" w14:paraId="79ECDC05" w14:textId="77777777">
        <w:trPr>
          <w:trHeight w:val="288"/>
        </w:trPr>
        <w:tc>
          <w:tcPr>
            <w:tcW w:w="3120" w:type="dxa"/>
            <w:tcMar>
              <w:left w:w="80" w:type="dxa"/>
            </w:tcMar>
            <w:vAlign w:val="center"/>
          </w:tcPr>
          <w:p w14:paraId="56B49D10" w14:textId="77777777" w:rsidR="00DC7A13" w:rsidRDefault="00000000">
            <w:r>
              <w:t>Deal_Origin_Partner_Required (REMOVED)</w:t>
            </w:r>
          </w:p>
        </w:tc>
        <w:tc>
          <w:tcPr>
            <w:tcW w:w="3120" w:type="dxa"/>
            <w:tcMar>
              <w:left w:w="80" w:type="dxa"/>
            </w:tcMar>
            <w:vAlign w:val="center"/>
          </w:tcPr>
          <w:p w14:paraId="69FA4534" w14:textId="77777777" w:rsidR="00B4521F" w:rsidRDefault="00000000">
            <w:pPr>
              <w:spacing w:before="120" w:after="120"/>
            </w:pPr>
            <w:r>
              <w:rPr>
                <w:szCs w:val="20"/>
              </w:rPr>
              <w:t>Validation Rule</w:t>
            </w:r>
          </w:p>
        </w:tc>
        <w:tc>
          <w:tcPr>
            <w:tcW w:w="3120" w:type="dxa"/>
            <w:tcMar>
              <w:left w:w="80" w:type="dxa"/>
            </w:tcMar>
            <w:vAlign w:val="center"/>
          </w:tcPr>
          <w:p w14:paraId="413DC64A" w14:textId="77777777" w:rsidR="00DC7A13" w:rsidRDefault="00000000">
            <w:r>
              <w:t>REMOVED (FORTRA-QUOTE-004, 2026-04-08). Validation rule deleted from source repository - it was never actually deployed to the fortrauat org. Replaced by the before-save derivation flow Fortra_Opportunity_Derive_Deal_Origin, which guarantees Deal_Origin__c is always consistent with Distributor__c, Reseller__c, and Referral_Partner__c. Permanently out of scope.</w:t>
            </w:r>
          </w:p>
        </w:tc>
      </w:tr>
      <w:tr w:rsidR="00B4521F" w14:paraId="15544974" w14:textId="77777777">
        <w:trPr>
          <w:trHeight w:val="288"/>
        </w:trPr>
        <w:tc>
          <w:tcPr>
            <w:tcW w:w="3120" w:type="dxa"/>
            <w:shd w:val="clear" w:color="auto" w:fill="F5F5F5"/>
            <w:tcMar>
              <w:left w:w="80" w:type="dxa"/>
            </w:tcMar>
            <w:vAlign w:val="center"/>
          </w:tcPr>
          <w:p w14:paraId="0EC1B58A" w14:textId="77777777" w:rsidR="00B4521F" w:rsidRDefault="00000000">
            <w:pPr>
              <w:spacing w:before="120" w:after="120"/>
            </w:pPr>
            <w:proofErr w:type="spellStart"/>
            <w:r>
              <w:rPr>
                <w:b/>
                <w:bCs/>
                <w:szCs w:val="20"/>
              </w:rPr>
              <w:lastRenderedPageBreak/>
              <w:t>OpportunityType</w:t>
            </w:r>
            <w:proofErr w:type="spellEnd"/>
            <w:r>
              <w:rPr>
                <w:b/>
                <w:bCs/>
                <w:szCs w:val="20"/>
              </w:rPr>
              <w:t xml:space="preserve"> (</w:t>
            </w:r>
            <w:proofErr w:type="spellStart"/>
            <w:r>
              <w:rPr>
                <w:b/>
                <w:bCs/>
                <w:szCs w:val="20"/>
              </w:rPr>
              <w:t>StandardValueSet</w:t>
            </w:r>
            <w:proofErr w:type="spellEnd"/>
            <w:r>
              <w:rPr>
                <w:b/>
                <w:bCs/>
                <w:szCs w:val="20"/>
              </w:rPr>
              <w:t>)</w:t>
            </w:r>
          </w:p>
        </w:tc>
        <w:tc>
          <w:tcPr>
            <w:tcW w:w="3120" w:type="dxa"/>
            <w:shd w:val="clear" w:color="auto" w:fill="F5F5F5"/>
            <w:tcMar>
              <w:left w:w="80" w:type="dxa"/>
            </w:tcMar>
            <w:vAlign w:val="center"/>
          </w:tcPr>
          <w:p w14:paraId="385E1D11" w14:textId="77777777" w:rsidR="00B4521F" w:rsidRDefault="00000000">
            <w:pPr>
              <w:spacing w:before="120" w:after="120"/>
            </w:pPr>
            <w:r>
              <w:rPr>
                <w:szCs w:val="20"/>
              </w:rPr>
              <w:t>Standard Value Set</w:t>
            </w:r>
          </w:p>
        </w:tc>
        <w:tc>
          <w:tcPr>
            <w:tcW w:w="3120" w:type="dxa"/>
            <w:shd w:val="clear" w:color="auto" w:fill="F5F5F5"/>
            <w:tcMar>
              <w:left w:w="80" w:type="dxa"/>
            </w:tcMar>
            <w:vAlign w:val="center"/>
          </w:tcPr>
          <w:p w14:paraId="0D8DD5EB" w14:textId="77777777" w:rsidR="00B4521F" w:rsidRDefault="00000000">
            <w:pPr>
              <w:spacing w:before="120" w:after="120"/>
            </w:pPr>
            <w:r>
              <w:rPr>
                <w:szCs w:val="20"/>
              </w:rPr>
              <w:t>Customized Opportunity Type picklist with values: New, Renewal, Amendment, Upsell, Cancellation -- used as the default Quote Type in the flow.</w:t>
            </w:r>
          </w:p>
        </w:tc>
      </w:tr>
      <w:tr w:rsidR="00B4521F" w14:paraId="602F9E0C" w14:textId="77777777">
        <w:trPr>
          <w:trHeight w:val="288"/>
        </w:trPr>
        <w:tc>
          <w:tcPr>
            <w:tcW w:w="3120" w:type="dxa"/>
            <w:tcMar>
              <w:left w:w="80" w:type="dxa"/>
            </w:tcMar>
            <w:vAlign w:val="center"/>
          </w:tcPr>
          <w:p w14:paraId="5D9299A4" w14:textId="77777777" w:rsidR="00B4521F" w:rsidRDefault="00000000">
            <w:pPr>
              <w:spacing w:before="120" w:after="120"/>
            </w:pPr>
            <w:proofErr w:type="spellStart"/>
            <w:r>
              <w:rPr>
                <w:b/>
                <w:bCs/>
                <w:szCs w:val="20"/>
              </w:rPr>
              <w:t>Fortra_Order_Sync_Address_From_Place</w:t>
            </w:r>
            <w:proofErr w:type="spellEnd"/>
          </w:p>
        </w:tc>
        <w:tc>
          <w:tcPr>
            <w:tcW w:w="3120" w:type="dxa"/>
            <w:tcMar>
              <w:left w:w="80" w:type="dxa"/>
            </w:tcMar>
            <w:vAlign w:val="center"/>
          </w:tcPr>
          <w:p w14:paraId="5C1D12C0" w14:textId="77777777" w:rsidR="00B4521F" w:rsidRDefault="00000000">
            <w:pPr>
              <w:spacing w:before="120" w:after="120"/>
            </w:pPr>
            <w:r>
              <w:rPr>
                <w:szCs w:val="20"/>
              </w:rPr>
              <w:t>Flow</w:t>
            </w:r>
          </w:p>
        </w:tc>
        <w:tc>
          <w:tcPr>
            <w:tcW w:w="3120" w:type="dxa"/>
            <w:tcMar>
              <w:left w:w="80" w:type="dxa"/>
            </w:tcMar>
            <w:vAlign w:val="center"/>
          </w:tcPr>
          <w:p w14:paraId="62653859" w14:textId="77777777" w:rsidR="00B4521F" w:rsidRDefault="00000000">
            <w:pPr>
              <w:spacing w:before="120" w:after="120"/>
            </w:pPr>
            <w:r>
              <w:rPr>
                <w:szCs w:val="20"/>
              </w:rPr>
              <w:t xml:space="preserve">Companion flow that synchronizes address fields from </w:t>
            </w:r>
            <w:proofErr w:type="spellStart"/>
            <w:r>
              <w:rPr>
                <w:szCs w:val="20"/>
              </w:rPr>
              <w:t>Places__c</w:t>
            </w:r>
            <w:proofErr w:type="spellEnd"/>
            <w:r>
              <w:rPr>
                <w:szCs w:val="20"/>
              </w:rPr>
              <w:t xml:space="preserve"> to Order records, extending the address mapping pattern used in Quote creation.</w:t>
            </w:r>
          </w:p>
        </w:tc>
      </w:tr>
    </w:tbl>
    <w:p w14:paraId="1DCF2BE5" w14:textId="77777777" w:rsidR="00B4521F" w:rsidRDefault="00B4521F">
      <w:pPr>
        <w:spacing w:after="320"/>
      </w:pPr>
    </w:p>
    <w:p w14:paraId="2FD3BB7F" w14:textId="77777777" w:rsidR="00B4521F" w:rsidRDefault="00000000">
      <w:r>
        <w:br w:type="page"/>
      </w:r>
    </w:p>
    <w:p w14:paraId="68CCBFAA" w14:textId="77777777" w:rsidR="00B4521F" w:rsidRDefault="00000000">
      <w:pPr>
        <w:pStyle w:val="Heading1"/>
      </w:pPr>
      <w:bookmarkStart w:id="5" w:name="_Toc226471830"/>
      <w:r>
        <w:lastRenderedPageBreak/>
        <w:t>3. Requirements</w:t>
      </w:r>
      <w:bookmarkEnd w:id="5"/>
    </w:p>
    <w:p w14:paraId="11E1D65F" w14:textId="77777777" w:rsidR="00B4521F" w:rsidRDefault="00000000">
      <w:pPr>
        <w:pStyle w:val="Heading2"/>
      </w:pPr>
      <w:bookmarkStart w:id="6" w:name="_Toc226471831"/>
      <w:r>
        <w:t>3.1 Business Requirements</w:t>
      </w:r>
      <w:bookmarkEnd w:id="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5818"/>
        <w:gridCol w:w="1779"/>
      </w:tblGrid>
      <w:tr w:rsidR="00B4521F" w14:paraId="7C16A50F" w14:textId="77777777">
        <w:trPr>
          <w:trHeight w:hRule="exact" w:val="370"/>
          <w:tblHeader/>
        </w:trPr>
        <w:tc>
          <w:tcPr>
            <w:tcW w:w="1500" w:type="dxa"/>
            <w:shd w:val="clear" w:color="auto" w:fill="1E4D78"/>
            <w:tcMar>
              <w:left w:w="80" w:type="dxa"/>
            </w:tcMar>
            <w:vAlign w:val="center"/>
          </w:tcPr>
          <w:p w14:paraId="1FE9A66C" w14:textId="77777777" w:rsidR="00B4521F" w:rsidRDefault="00000000">
            <w:pPr>
              <w:spacing w:before="60" w:after="60"/>
            </w:pPr>
            <w:r>
              <w:rPr>
                <w:b/>
                <w:bCs/>
                <w:color w:val="FFFFFF"/>
                <w:szCs w:val="20"/>
              </w:rPr>
              <w:t>ID</w:t>
            </w:r>
          </w:p>
        </w:tc>
        <w:tc>
          <w:tcPr>
            <w:tcW w:w="6000" w:type="dxa"/>
            <w:shd w:val="clear" w:color="auto" w:fill="1E4D78"/>
            <w:tcMar>
              <w:left w:w="80" w:type="dxa"/>
            </w:tcMar>
            <w:vAlign w:val="center"/>
          </w:tcPr>
          <w:p w14:paraId="61A241A4" w14:textId="77777777" w:rsidR="00B4521F" w:rsidRDefault="00000000">
            <w:pPr>
              <w:spacing w:before="60" w:after="60"/>
            </w:pPr>
            <w:r>
              <w:rPr>
                <w:b/>
                <w:bCs/>
                <w:color w:val="FFFFFF"/>
                <w:szCs w:val="20"/>
              </w:rPr>
              <w:t>Requirement</w:t>
            </w:r>
          </w:p>
        </w:tc>
        <w:tc>
          <w:tcPr>
            <w:tcW w:w="1860" w:type="dxa"/>
            <w:shd w:val="clear" w:color="auto" w:fill="1E4D78"/>
            <w:tcMar>
              <w:left w:w="80" w:type="dxa"/>
            </w:tcMar>
            <w:vAlign w:val="center"/>
          </w:tcPr>
          <w:p w14:paraId="28BD2A90" w14:textId="77777777" w:rsidR="00B4521F" w:rsidRDefault="00000000">
            <w:pPr>
              <w:spacing w:before="60" w:after="60"/>
            </w:pPr>
            <w:r>
              <w:rPr>
                <w:b/>
                <w:bCs/>
                <w:color w:val="FFFFFF"/>
                <w:szCs w:val="20"/>
              </w:rPr>
              <w:t>Priority</w:t>
            </w:r>
          </w:p>
        </w:tc>
      </w:tr>
      <w:tr w:rsidR="00B4521F" w14:paraId="7B1D4CEC" w14:textId="77777777">
        <w:trPr>
          <w:trHeight w:val="288"/>
        </w:trPr>
        <w:tc>
          <w:tcPr>
            <w:tcW w:w="1500" w:type="dxa"/>
            <w:tcMar>
              <w:left w:w="80" w:type="dxa"/>
            </w:tcMar>
            <w:vAlign w:val="center"/>
          </w:tcPr>
          <w:p w14:paraId="0BC72CFC" w14:textId="77777777" w:rsidR="00B4521F" w:rsidRDefault="00000000">
            <w:pPr>
              <w:spacing w:before="120" w:after="120"/>
            </w:pPr>
            <w:r>
              <w:rPr>
                <w:b/>
                <w:bCs/>
                <w:szCs w:val="20"/>
              </w:rPr>
              <w:t>BR-001</w:t>
            </w:r>
          </w:p>
        </w:tc>
        <w:tc>
          <w:tcPr>
            <w:tcW w:w="6000" w:type="dxa"/>
            <w:tcMar>
              <w:left w:w="80" w:type="dxa"/>
            </w:tcMar>
            <w:vAlign w:val="center"/>
          </w:tcPr>
          <w:p w14:paraId="73156EAD" w14:textId="77777777" w:rsidR="00B4521F" w:rsidRDefault="00000000">
            <w:pPr>
              <w:spacing w:before="120" w:after="120"/>
            </w:pPr>
            <w:r>
              <w:rPr>
                <w:szCs w:val="20"/>
              </w:rPr>
              <w:t xml:space="preserve">Users must not be able to create a Quote from an Opportunity that lacks a </w:t>
            </w:r>
            <w:proofErr w:type="spellStart"/>
            <w:r>
              <w:rPr>
                <w:szCs w:val="20"/>
              </w:rPr>
              <w:t>PriceBook</w:t>
            </w:r>
            <w:proofErr w:type="spellEnd"/>
            <w:r>
              <w:rPr>
                <w:szCs w:val="20"/>
              </w:rPr>
              <w:t xml:space="preserve"> assignment, as the </w:t>
            </w:r>
            <w:proofErr w:type="spellStart"/>
            <w:r>
              <w:rPr>
                <w:szCs w:val="20"/>
              </w:rPr>
              <w:t>PriceBook</w:t>
            </w:r>
            <w:proofErr w:type="spellEnd"/>
            <w:r>
              <w:rPr>
                <w:szCs w:val="20"/>
              </w:rPr>
              <w:t xml:space="preserve"> determines available products and pricing.</w:t>
            </w:r>
          </w:p>
        </w:tc>
        <w:tc>
          <w:tcPr>
            <w:tcW w:w="1860" w:type="dxa"/>
            <w:tcMar>
              <w:left w:w="80" w:type="dxa"/>
            </w:tcMar>
            <w:vAlign w:val="center"/>
          </w:tcPr>
          <w:p w14:paraId="1843C65B" w14:textId="77777777" w:rsidR="00B4521F" w:rsidRDefault="00000000">
            <w:pPr>
              <w:spacing w:before="120" w:after="120"/>
            </w:pPr>
            <w:r>
              <w:rPr>
                <w:szCs w:val="20"/>
              </w:rPr>
              <w:t>High</w:t>
            </w:r>
          </w:p>
        </w:tc>
      </w:tr>
      <w:tr w:rsidR="00B4521F" w14:paraId="7DCA9ADF" w14:textId="77777777">
        <w:trPr>
          <w:trHeight w:val="288"/>
        </w:trPr>
        <w:tc>
          <w:tcPr>
            <w:tcW w:w="1500" w:type="dxa"/>
            <w:shd w:val="clear" w:color="auto" w:fill="F5F5F5"/>
            <w:tcMar>
              <w:left w:w="80" w:type="dxa"/>
            </w:tcMar>
            <w:vAlign w:val="center"/>
          </w:tcPr>
          <w:p w14:paraId="2E1CFEF5" w14:textId="77777777" w:rsidR="00B4521F" w:rsidRDefault="00000000">
            <w:pPr>
              <w:spacing w:before="120" w:after="120"/>
            </w:pPr>
            <w:r>
              <w:rPr>
                <w:b/>
                <w:bCs/>
                <w:szCs w:val="20"/>
              </w:rPr>
              <w:t>BR-002</w:t>
            </w:r>
          </w:p>
        </w:tc>
        <w:tc>
          <w:tcPr>
            <w:tcW w:w="6000" w:type="dxa"/>
            <w:shd w:val="clear" w:color="auto" w:fill="F5F5F5"/>
            <w:tcMar>
              <w:left w:w="80" w:type="dxa"/>
            </w:tcMar>
            <w:vAlign w:val="center"/>
          </w:tcPr>
          <w:p w14:paraId="296DD532" w14:textId="77777777" w:rsidR="00B4521F" w:rsidRDefault="00000000">
            <w:pPr>
              <w:spacing w:before="120" w:after="120"/>
            </w:pPr>
            <w:r>
              <w:rPr>
                <w:szCs w:val="20"/>
              </w:rPr>
              <w:t>Users must not be able to create a Quote from an Opportunity that lacks a Legal Entity assignment, as this determines the billing company and tax jurisdiction.</w:t>
            </w:r>
          </w:p>
        </w:tc>
        <w:tc>
          <w:tcPr>
            <w:tcW w:w="1860" w:type="dxa"/>
            <w:shd w:val="clear" w:color="auto" w:fill="F5F5F5"/>
            <w:tcMar>
              <w:left w:w="80" w:type="dxa"/>
            </w:tcMar>
            <w:vAlign w:val="center"/>
          </w:tcPr>
          <w:p w14:paraId="7598B0FC" w14:textId="77777777" w:rsidR="00B4521F" w:rsidRDefault="00000000">
            <w:pPr>
              <w:spacing w:before="120" w:after="120"/>
            </w:pPr>
            <w:r>
              <w:rPr>
                <w:szCs w:val="20"/>
              </w:rPr>
              <w:t>High</w:t>
            </w:r>
          </w:p>
        </w:tc>
      </w:tr>
      <w:tr w:rsidR="00B4521F" w14:paraId="121EBA0A" w14:textId="77777777">
        <w:trPr>
          <w:trHeight w:val="288"/>
        </w:trPr>
        <w:tc>
          <w:tcPr>
            <w:tcW w:w="1500" w:type="dxa"/>
            <w:tcMar>
              <w:left w:w="80" w:type="dxa"/>
            </w:tcMar>
            <w:vAlign w:val="center"/>
          </w:tcPr>
          <w:p w14:paraId="60A4496E" w14:textId="77777777" w:rsidR="00B4521F" w:rsidRDefault="00000000">
            <w:pPr>
              <w:spacing w:before="120" w:after="120"/>
            </w:pPr>
            <w:r>
              <w:rPr>
                <w:b/>
                <w:bCs/>
                <w:szCs w:val="20"/>
              </w:rPr>
              <w:t>BR-003</w:t>
            </w:r>
          </w:p>
        </w:tc>
        <w:tc>
          <w:tcPr>
            <w:tcW w:w="6000" w:type="dxa"/>
            <w:tcMar>
              <w:left w:w="80" w:type="dxa"/>
            </w:tcMar>
            <w:vAlign w:val="center"/>
          </w:tcPr>
          <w:p w14:paraId="19A1FADF" w14:textId="77777777" w:rsidR="00B4521F" w:rsidRDefault="00000000">
            <w:pPr>
              <w:spacing w:before="120" w:after="120"/>
            </w:pPr>
            <w:r>
              <w:rPr>
                <w:szCs w:val="20"/>
              </w:rPr>
              <w:t xml:space="preserve">Bill To Place and Ship </w:t>
            </w:r>
            <w:proofErr w:type="gramStart"/>
            <w:r>
              <w:rPr>
                <w:szCs w:val="20"/>
              </w:rPr>
              <w:t>To</w:t>
            </w:r>
            <w:proofErr w:type="gramEnd"/>
            <w:r>
              <w:rPr>
                <w:szCs w:val="20"/>
              </w:rPr>
              <w:t xml:space="preserve"> Place must be validated on the Opportunity before Quote creation, ensuring address data is available for billing and shipping.</w:t>
            </w:r>
          </w:p>
        </w:tc>
        <w:tc>
          <w:tcPr>
            <w:tcW w:w="1860" w:type="dxa"/>
            <w:tcMar>
              <w:left w:w="80" w:type="dxa"/>
            </w:tcMar>
            <w:vAlign w:val="center"/>
          </w:tcPr>
          <w:p w14:paraId="762204CA" w14:textId="77777777" w:rsidR="00B4521F" w:rsidRDefault="00000000">
            <w:pPr>
              <w:spacing w:before="120" w:after="120"/>
            </w:pPr>
            <w:r>
              <w:rPr>
                <w:szCs w:val="20"/>
              </w:rPr>
              <w:t>High</w:t>
            </w:r>
          </w:p>
        </w:tc>
      </w:tr>
      <w:tr w:rsidR="00B4521F" w14:paraId="00E68894" w14:textId="77777777">
        <w:trPr>
          <w:trHeight w:val="288"/>
        </w:trPr>
        <w:tc>
          <w:tcPr>
            <w:tcW w:w="1500" w:type="dxa"/>
            <w:shd w:val="clear" w:color="auto" w:fill="F5F5F5"/>
            <w:tcMar>
              <w:left w:w="80" w:type="dxa"/>
            </w:tcMar>
            <w:vAlign w:val="center"/>
          </w:tcPr>
          <w:p w14:paraId="3FD3C077" w14:textId="77777777" w:rsidR="00B4521F" w:rsidRDefault="00000000">
            <w:pPr>
              <w:spacing w:before="120" w:after="120"/>
            </w:pPr>
            <w:r>
              <w:rPr>
                <w:b/>
                <w:bCs/>
                <w:szCs w:val="20"/>
              </w:rPr>
              <w:t>BR-004</w:t>
            </w:r>
          </w:p>
        </w:tc>
        <w:tc>
          <w:tcPr>
            <w:tcW w:w="6000" w:type="dxa"/>
            <w:shd w:val="clear" w:color="auto" w:fill="F5F5F5"/>
            <w:tcMar>
              <w:left w:w="80" w:type="dxa"/>
            </w:tcMar>
            <w:vAlign w:val="center"/>
          </w:tcPr>
          <w:p w14:paraId="398B5CDD" w14:textId="77777777" w:rsidR="00B4521F" w:rsidRDefault="00000000">
            <w:pPr>
              <w:spacing w:before="120" w:after="120"/>
            </w:pPr>
            <w:r>
              <w:rPr>
                <w:szCs w:val="20"/>
              </w:rPr>
              <w:t>Partner deals (where Reseller or Distributor is populated) must have a Partner Account assigned before Quote creation.</w:t>
            </w:r>
          </w:p>
        </w:tc>
        <w:tc>
          <w:tcPr>
            <w:tcW w:w="1860" w:type="dxa"/>
            <w:shd w:val="clear" w:color="auto" w:fill="F5F5F5"/>
            <w:tcMar>
              <w:left w:w="80" w:type="dxa"/>
            </w:tcMar>
            <w:vAlign w:val="center"/>
          </w:tcPr>
          <w:p w14:paraId="327656A3" w14:textId="77777777" w:rsidR="00B4521F" w:rsidRDefault="00000000">
            <w:pPr>
              <w:spacing w:before="120" w:after="120"/>
            </w:pPr>
            <w:r>
              <w:rPr>
                <w:szCs w:val="20"/>
              </w:rPr>
              <w:t>High</w:t>
            </w:r>
          </w:p>
        </w:tc>
      </w:tr>
      <w:tr w:rsidR="00B4521F" w14:paraId="4E10579E" w14:textId="77777777">
        <w:trPr>
          <w:trHeight w:val="288"/>
        </w:trPr>
        <w:tc>
          <w:tcPr>
            <w:tcW w:w="1500" w:type="dxa"/>
            <w:tcMar>
              <w:left w:w="80" w:type="dxa"/>
            </w:tcMar>
            <w:vAlign w:val="center"/>
          </w:tcPr>
          <w:p w14:paraId="271255AE" w14:textId="77777777" w:rsidR="00B4521F" w:rsidRDefault="00000000">
            <w:pPr>
              <w:spacing w:before="120" w:after="120"/>
            </w:pPr>
            <w:r>
              <w:rPr>
                <w:b/>
                <w:bCs/>
                <w:szCs w:val="20"/>
              </w:rPr>
              <w:t>BR-005</w:t>
            </w:r>
          </w:p>
        </w:tc>
        <w:tc>
          <w:tcPr>
            <w:tcW w:w="6000" w:type="dxa"/>
            <w:tcMar>
              <w:left w:w="80" w:type="dxa"/>
            </w:tcMar>
            <w:vAlign w:val="center"/>
          </w:tcPr>
          <w:p w14:paraId="056DCBBB" w14:textId="77777777" w:rsidR="00B4521F" w:rsidRDefault="00000000">
            <w:pPr>
              <w:spacing w:before="120" w:after="120"/>
            </w:pPr>
            <w:r>
              <w:rPr>
                <w:szCs w:val="20"/>
              </w:rPr>
              <w:t>Renewal, Amendment, and Upsell quotes must reference the original Contract (</w:t>
            </w:r>
            <w:proofErr w:type="spellStart"/>
            <w:r>
              <w:rPr>
                <w:szCs w:val="20"/>
              </w:rPr>
              <w:t>Renewed_Contract__c</w:t>
            </w:r>
            <w:proofErr w:type="spellEnd"/>
            <w:r>
              <w:rPr>
                <w:szCs w:val="20"/>
              </w:rPr>
              <w:t>) to enable proper pricing, terms calculation, and co-termination.</w:t>
            </w:r>
          </w:p>
        </w:tc>
        <w:tc>
          <w:tcPr>
            <w:tcW w:w="1860" w:type="dxa"/>
            <w:tcMar>
              <w:left w:w="80" w:type="dxa"/>
            </w:tcMar>
            <w:vAlign w:val="center"/>
          </w:tcPr>
          <w:p w14:paraId="602D89E7" w14:textId="77777777" w:rsidR="00B4521F" w:rsidRDefault="00000000">
            <w:pPr>
              <w:spacing w:before="120" w:after="120"/>
            </w:pPr>
            <w:r>
              <w:rPr>
                <w:szCs w:val="20"/>
              </w:rPr>
              <w:t>High</w:t>
            </w:r>
          </w:p>
        </w:tc>
      </w:tr>
      <w:tr w:rsidR="00B4521F" w14:paraId="172BB8F8" w14:textId="77777777">
        <w:trPr>
          <w:trHeight w:val="288"/>
        </w:trPr>
        <w:tc>
          <w:tcPr>
            <w:tcW w:w="1500" w:type="dxa"/>
            <w:shd w:val="clear" w:color="auto" w:fill="F5F5F5"/>
            <w:tcMar>
              <w:left w:w="80" w:type="dxa"/>
            </w:tcMar>
            <w:vAlign w:val="center"/>
          </w:tcPr>
          <w:p w14:paraId="63FE31D2" w14:textId="77777777" w:rsidR="00B4521F" w:rsidRDefault="00000000">
            <w:pPr>
              <w:spacing w:before="120" w:after="120"/>
            </w:pPr>
            <w:r>
              <w:rPr>
                <w:b/>
                <w:bCs/>
                <w:szCs w:val="20"/>
              </w:rPr>
              <w:t>BR-006</w:t>
            </w:r>
          </w:p>
        </w:tc>
        <w:tc>
          <w:tcPr>
            <w:tcW w:w="6000" w:type="dxa"/>
            <w:shd w:val="clear" w:color="auto" w:fill="F5F5F5"/>
            <w:tcMar>
              <w:left w:w="80" w:type="dxa"/>
            </w:tcMar>
            <w:vAlign w:val="center"/>
          </w:tcPr>
          <w:p w14:paraId="29CA34EF" w14:textId="77777777" w:rsidR="00B4521F" w:rsidRDefault="00000000">
            <w:pPr>
              <w:spacing w:before="120" w:after="120"/>
            </w:pPr>
            <w:r>
              <w:rPr>
                <w:szCs w:val="20"/>
              </w:rPr>
              <w:t xml:space="preserve">The Quote's </w:t>
            </w:r>
            <w:proofErr w:type="spellStart"/>
            <w:r>
              <w:rPr>
                <w:szCs w:val="20"/>
              </w:rPr>
              <w:t>BillingAddress</w:t>
            </w:r>
            <w:proofErr w:type="spellEnd"/>
            <w:r>
              <w:rPr>
                <w:szCs w:val="20"/>
              </w:rPr>
              <w:t xml:space="preserve"> and </w:t>
            </w:r>
            <w:proofErr w:type="spellStart"/>
            <w:r>
              <w:rPr>
                <w:szCs w:val="20"/>
              </w:rPr>
              <w:t>ShippingAddress</w:t>
            </w:r>
            <w:proofErr w:type="spellEnd"/>
            <w:r>
              <w:rPr>
                <w:szCs w:val="20"/>
              </w:rPr>
              <w:t xml:space="preserve"> must be automatically populated from the selected Bill </w:t>
            </w:r>
            <w:proofErr w:type="gramStart"/>
            <w:r>
              <w:rPr>
                <w:szCs w:val="20"/>
              </w:rPr>
              <w:t>To</w:t>
            </w:r>
            <w:proofErr w:type="gramEnd"/>
            <w:r>
              <w:rPr>
                <w:szCs w:val="20"/>
              </w:rPr>
              <w:t xml:space="preserve"> Place and Ship </w:t>
            </w:r>
            <w:proofErr w:type="gramStart"/>
            <w:r>
              <w:rPr>
                <w:szCs w:val="20"/>
              </w:rPr>
              <w:t>To</w:t>
            </w:r>
            <w:proofErr w:type="gramEnd"/>
            <w:r>
              <w:rPr>
                <w:szCs w:val="20"/>
              </w:rPr>
              <w:t xml:space="preserve"> Place records to eliminate manual address entry.</w:t>
            </w:r>
          </w:p>
        </w:tc>
        <w:tc>
          <w:tcPr>
            <w:tcW w:w="1860" w:type="dxa"/>
            <w:shd w:val="clear" w:color="auto" w:fill="F5F5F5"/>
            <w:tcMar>
              <w:left w:w="80" w:type="dxa"/>
            </w:tcMar>
            <w:vAlign w:val="center"/>
          </w:tcPr>
          <w:p w14:paraId="4D5D8107" w14:textId="77777777" w:rsidR="00B4521F" w:rsidRDefault="00000000">
            <w:pPr>
              <w:spacing w:before="120" w:after="120"/>
            </w:pPr>
            <w:r>
              <w:rPr>
                <w:szCs w:val="20"/>
              </w:rPr>
              <w:t>High</w:t>
            </w:r>
          </w:p>
        </w:tc>
      </w:tr>
      <w:tr w:rsidR="00B4521F" w14:paraId="5A964F6A" w14:textId="77777777">
        <w:trPr>
          <w:trHeight w:val="288"/>
        </w:trPr>
        <w:tc>
          <w:tcPr>
            <w:tcW w:w="1500" w:type="dxa"/>
            <w:tcMar>
              <w:left w:w="80" w:type="dxa"/>
            </w:tcMar>
            <w:vAlign w:val="center"/>
          </w:tcPr>
          <w:p w14:paraId="0363CA41" w14:textId="77777777" w:rsidR="00B4521F" w:rsidRDefault="00000000">
            <w:pPr>
              <w:spacing w:before="120" w:after="120"/>
            </w:pPr>
            <w:r>
              <w:rPr>
                <w:b/>
                <w:bCs/>
                <w:szCs w:val="20"/>
              </w:rPr>
              <w:t>BR-007</w:t>
            </w:r>
          </w:p>
        </w:tc>
        <w:tc>
          <w:tcPr>
            <w:tcW w:w="6000" w:type="dxa"/>
            <w:tcMar>
              <w:left w:w="80" w:type="dxa"/>
            </w:tcMar>
            <w:vAlign w:val="center"/>
          </w:tcPr>
          <w:p w14:paraId="2652D005" w14:textId="77777777" w:rsidR="00DC7A13" w:rsidRDefault="00000000">
            <w:r>
              <w:t>Deal_Origin__c is derived automatically by the before-save flow Fortra_Opportunity_Derive_Deal_Origin from Distributor__c, Reseller__c, and Referral_Partner__c. When Deal_Origin__c resolves to a 'Channel Originated' value, PartnerAccountId must be populated consistently; this invariant is guaranteed by the derivation rules and no longer requires a standalone validation rule. The Deal_Origin_Partner_Required validation rule has been removed (FORTRA-QUOTE-004, 2026-04-08).</w:t>
            </w:r>
          </w:p>
        </w:tc>
        <w:tc>
          <w:tcPr>
            <w:tcW w:w="1860" w:type="dxa"/>
            <w:tcMar>
              <w:left w:w="80" w:type="dxa"/>
            </w:tcMar>
            <w:vAlign w:val="center"/>
          </w:tcPr>
          <w:p w14:paraId="52031054" w14:textId="77777777" w:rsidR="00B4521F" w:rsidRDefault="00000000">
            <w:pPr>
              <w:spacing w:before="120" w:after="120"/>
            </w:pPr>
            <w:r>
              <w:rPr>
                <w:szCs w:val="20"/>
              </w:rPr>
              <w:t>Medium</w:t>
            </w:r>
          </w:p>
        </w:tc>
      </w:tr>
      <w:tr w:rsidR="00B4521F" w14:paraId="7E0C8F28" w14:textId="77777777">
        <w:trPr>
          <w:trHeight w:val="288"/>
        </w:trPr>
        <w:tc>
          <w:tcPr>
            <w:tcW w:w="1500" w:type="dxa"/>
            <w:shd w:val="clear" w:color="auto" w:fill="F5F5F5"/>
            <w:tcMar>
              <w:left w:w="80" w:type="dxa"/>
            </w:tcMar>
            <w:vAlign w:val="center"/>
          </w:tcPr>
          <w:p w14:paraId="53717ABC" w14:textId="77777777" w:rsidR="00B4521F" w:rsidRDefault="00000000">
            <w:pPr>
              <w:spacing w:before="120" w:after="120"/>
            </w:pPr>
            <w:r>
              <w:rPr>
                <w:b/>
                <w:bCs/>
                <w:szCs w:val="20"/>
              </w:rPr>
              <w:t>BR-008</w:t>
            </w:r>
          </w:p>
        </w:tc>
        <w:tc>
          <w:tcPr>
            <w:tcW w:w="6000" w:type="dxa"/>
            <w:shd w:val="clear" w:color="auto" w:fill="F5F5F5"/>
            <w:tcMar>
              <w:left w:w="80" w:type="dxa"/>
            </w:tcMar>
            <w:vAlign w:val="center"/>
          </w:tcPr>
          <w:p w14:paraId="437E6759" w14:textId="77777777" w:rsidR="00B4521F" w:rsidRDefault="00000000">
            <w:pPr>
              <w:spacing w:before="120" w:after="120"/>
            </w:pPr>
            <w:r>
              <w:rPr>
                <w:szCs w:val="20"/>
              </w:rPr>
              <w:t>The flow must support 8 Place lookup fields (Bill To, Ship To, Service, Install, End User, Regulatory, Partner, Primary) mapped from Opportunity to Quote.</w:t>
            </w:r>
          </w:p>
        </w:tc>
        <w:tc>
          <w:tcPr>
            <w:tcW w:w="1860" w:type="dxa"/>
            <w:shd w:val="clear" w:color="auto" w:fill="F5F5F5"/>
            <w:tcMar>
              <w:left w:w="80" w:type="dxa"/>
            </w:tcMar>
            <w:vAlign w:val="center"/>
          </w:tcPr>
          <w:p w14:paraId="634F8E22" w14:textId="77777777" w:rsidR="00B4521F" w:rsidRDefault="00000000">
            <w:pPr>
              <w:spacing w:before="120" w:after="120"/>
            </w:pPr>
            <w:r>
              <w:rPr>
                <w:szCs w:val="20"/>
              </w:rPr>
              <w:t>Medium</w:t>
            </w:r>
          </w:p>
        </w:tc>
      </w:tr>
      <w:tr w:rsidR="00B4521F" w14:paraId="20AFDCE9" w14:textId="77777777">
        <w:trPr>
          <w:trHeight w:val="288"/>
        </w:trPr>
        <w:tc>
          <w:tcPr>
            <w:tcW w:w="1500" w:type="dxa"/>
            <w:tcMar>
              <w:left w:w="80" w:type="dxa"/>
            </w:tcMar>
            <w:vAlign w:val="center"/>
          </w:tcPr>
          <w:p w14:paraId="42DCE572" w14:textId="77777777" w:rsidR="00B4521F" w:rsidRDefault="00000000">
            <w:pPr>
              <w:spacing w:before="120" w:after="120"/>
            </w:pPr>
            <w:r>
              <w:rPr>
                <w:b/>
                <w:bCs/>
                <w:szCs w:val="20"/>
              </w:rPr>
              <w:t>BR-009</w:t>
            </w:r>
          </w:p>
        </w:tc>
        <w:tc>
          <w:tcPr>
            <w:tcW w:w="6000" w:type="dxa"/>
            <w:tcMar>
              <w:left w:w="80" w:type="dxa"/>
            </w:tcMar>
            <w:vAlign w:val="center"/>
          </w:tcPr>
          <w:p w14:paraId="2F5B2041" w14:textId="77777777" w:rsidR="00B4521F" w:rsidRDefault="00000000">
            <w:pPr>
              <w:spacing w:before="120" w:after="120"/>
            </w:pPr>
            <w:r>
              <w:rPr>
                <w:szCs w:val="20"/>
              </w:rPr>
              <w:t>Error screens must provide clear, actionable instructions so users can self-service resolve issues without contacting support.</w:t>
            </w:r>
          </w:p>
        </w:tc>
        <w:tc>
          <w:tcPr>
            <w:tcW w:w="1860" w:type="dxa"/>
            <w:tcMar>
              <w:left w:w="80" w:type="dxa"/>
            </w:tcMar>
            <w:vAlign w:val="center"/>
          </w:tcPr>
          <w:p w14:paraId="55F12F49" w14:textId="77777777" w:rsidR="00B4521F" w:rsidRDefault="00000000">
            <w:pPr>
              <w:spacing w:before="120" w:after="120"/>
            </w:pPr>
            <w:r>
              <w:rPr>
                <w:szCs w:val="20"/>
              </w:rPr>
              <w:t>Medium</w:t>
            </w:r>
          </w:p>
        </w:tc>
      </w:tr>
      <w:tr w:rsidR="00B4521F" w14:paraId="63B2FE97" w14:textId="77777777">
        <w:trPr>
          <w:trHeight w:val="288"/>
        </w:trPr>
        <w:tc>
          <w:tcPr>
            <w:tcW w:w="1500" w:type="dxa"/>
            <w:shd w:val="clear" w:color="auto" w:fill="F5F5F5"/>
            <w:tcMar>
              <w:left w:w="80" w:type="dxa"/>
            </w:tcMar>
            <w:vAlign w:val="center"/>
          </w:tcPr>
          <w:p w14:paraId="15BAA4DF" w14:textId="77777777" w:rsidR="00B4521F" w:rsidRDefault="00000000">
            <w:pPr>
              <w:spacing w:before="120" w:after="120"/>
            </w:pPr>
            <w:r>
              <w:rPr>
                <w:b/>
                <w:bCs/>
                <w:szCs w:val="20"/>
              </w:rPr>
              <w:t>BR-010</w:t>
            </w:r>
          </w:p>
        </w:tc>
        <w:tc>
          <w:tcPr>
            <w:tcW w:w="6000" w:type="dxa"/>
            <w:shd w:val="clear" w:color="auto" w:fill="F5F5F5"/>
            <w:tcMar>
              <w:left w:w="80" w:type="dxa"/>
            </w:tcMar>
            <w:vAlign w:val="center"/>
          </w:tcPr>
          <w:p w14:paraId="3453CAC4" w14:textId="77777777" w:rsidR="00B4521F" w:rsidRDefault="00000000">
            <w:pPr>
              <w:spacing w:before="120" w:after="120"/>
            </w:pPr>
            <w:r>
              <w:rPr>
                <w:szCs w:val="20"/>
              </w:rPr>
              <w:t>After successful Quote creation, users must be automatically navigated to the new Quote record without manual search.</w:t>
            </w:r>
          </w:p>
        </w:tc>
        <w:tc>
          <w:tcPr>
            <w:tcW w:w="1860" w:type="dxa"/>
            <w:shd w:val="clear" w:color="auto" w:fill="F5F5F5"/>
            <w:tcMar>
              <w:left w:w="80" w:type="dxa"/>
            </w:tcMar>
            <w:vAlign w:val="center"/>
          </w:tcPr>
          <w:p w14:paraId="0D968D2F" w14:textId="77777777" w:rsidR="00B4521F" w:rsidRDefault="00000000">
            <w:pPr>
              <w:spacing w:before="120" w:after="120"/>
            </w:pPr>
            <w:r>
              <w:rPr>
                <w:szCs w:val="20"/>
              </w:rPr>
              <w:t>Medium</w:t>
            </w:r>
          </w:p>
        </w:tc>
      </w:tr>
    </w:tbl>
    <w:p w14:paraId="64DDE1BC" w14:textId="77777777" w:rsidR="00B4521F" w:rsidRDefault="00B4521F">
      <w:pPr>
        <w:spacing w:after="320"/>
      </w:pPr>
    </w:p>
    <w:p w14:paraId="2F29E54E" w14:textId="77777777" w:rsidR="00B4521F" w:rsidRDefault="00000000">
      <w:pPr>
        <w:pStyle w:val="Heading2"/>
      </w:pPr>
      <w:bookmarkStart w:id="7" w:name="_Toc226471832"/>
      <w:r>
        <w:t>3.2 Technical Requirements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5802"/>
        <w:gridCol w:w="1788"/>
      </w:tblGrid>
      <w:tr w:rsidR="00B4521F" w14:paraId="7B523367" w14:textId="77777777">
        <w:trPr>
          <w:trHeight w:hRule="exact" w:val="370"/>
          <w:tblHeader/>
        </w:trPr>
        <w:tc>
          <w:tcPr>
            <w:tcW w:w="1500" w:type="dxa"/>
            <w:shd w:val="clear" w:color="auto" w:fill="1E4D78"/>
            <w:tcMar>
              <w:left w:w="80" w:type="dxa"/>
            </w:tcMar>
            <w:vAlign w:val="center"/>
          </w:tcPr>
          <w:p w14:paraId="754EAC69" w14:textId="77777777" w:rsidR="00B4521F" w:rsidRDefault="00000000">
            <w:pPr>
              <w:spacing w:before="60" w:after="60"/>
            </w:pPr>
            <w:r>
              <w:rPr>
                <w:b/>
                <w:bCs/>
                <w:color w:val="FFFFFF"/>
                <w:szCs w:val="20"/>
              </w:rPr>
              <w:lastRenderedPageBreak/>
              <w:t>ID</w:t>
            </w:r>
          </w:p>
        </w:tc>
        <w:tc>
          <w:tcPr>
            <w:tcW w:w="6000" w:type="dxa"/>
            <w:shd w:val="clear" w:color="auto" w:fill="1E4D78"/>
            <w:tcMar>
              <w:left w:w="80" w:type="dxa"/>
            </w:tcMar>
            <w:vAlign w:val="center"/>
          </w:tcPr>
          <w:p w14:paraId="6639387F" w14:textId="77777777" w:rsidR="00B4521F" w:rsidRDefault="00000000">
            <w:pPr>
              <w:spacing w:before="60" w:after="60"/>
            </w:pPr>
            <w:r>
              <w:rPr>
                <w:b/>
                <w:bCs/>
                <w:color w:val="FFFFFF"/>
                <w:szCs w:val="20"/>
              </w:rPr>
              <w:t>Requirement</w:t>
            </w:r>
          </w:p>
        </w:tc>
        <w:tc>
          <w:tcPr>
            <w:tcW w:w="1860" w:type="dxa"/>
            <w:shd w:val="clear" w:color="auto" w:fill="1E4D78"/>
            <w:tcMar>
              <w:left w:w="80" w:type="dxa"/>
            </w:tcMar>
            <w:vAlign w:val="center"/>
          </w:tcPr>
          <w:p w14:paraId="3C393FD2" w14:textId="77777777" w:rsidR="00B4521F" w:rsidRDefault="00000000">
            <w:pPr>
              <w:spacing w:before="60" w:after="60"/>
            </w:pPr>
            <w:r>
              <w:rPr>
                <w:b/>
                <w:bCs/>
                <w:color w:val="FFFFFF"/>
                <w:szCs w:val="20"/>
              </w:rPr>
              <w:t>Priority</w:t>
            </w:r>
          </w:p>
        </w:tc>
      </w:tr>
      <w:tr w:rsidR="00B4521F" w14:paraId="0445060C" w14:textId="77777777">
        <w:trPr>
          <w:trHeight w:val="288"/>
        </w:trPr>
        <w:tc>
          <w:tcPr>
            <w:tcW w:w="1500" w:type="dxa"/>
            <w:tcMar>
              <w:left w:w="80" w:type="dxa"/>
            </w:tcMar>
            <w:vAlign w:val="center"/>
          </w:tcPr>
          <w:p w14:paraId="1B8AE7A3" w14:textId="77777777" w:rsidR="00B4521F" w:rsidRDefault="00000000">
            <w:pPr>
              <w:spacing w:before="120" w:after="120"/>
            </w:pPr>
            <w:r>
              <w:rPr>
                <w:b/>
                <w:bCs/>
                <w:szCs w:val="20"/>
              </w:rPr>
              <w:t>TR-001</w:t>
            </w:r>
          </w:p>
        </w:tc>
        <w:tc>
          <w:tcPr>
            <w:tcW w:w="6000" w:type="dxa"/>
            <w:tcMar>
              <w:left w:w="80" w:type="dxa"/>
            </w:tcMar>
            <w:vAlign w:val="center"/>
          </w:tcPr>
          <w:p w14:paraId="3AE51D60" w14:textId="77777777" w:rsidR="00B4521F" w:rsidRDefault="00000000">
            <w:pPr>
              <w:spacing w:before="120" w:after="120"/>
            </w:pPr>
            <w:r>
              <w:rPr>
                <w:szCs w:val="20"/>
              </w:rPr>
              <w:t xml:space="preserve">Implement a Screen Flow (API v64.0) with auto-layout canvas, launched via Quick Action on Opportunity, using the </w:t>
            </w:r>
            <w:proofErr w:type="spellStart"/>
            <w:r>
              <w:rPr>
                <w:szCs w:val="20"/>
              </w:rPr>
              <w:t>recordId</w:t>
            </w:r>
            <w:proofErr w:type="spellEnd"/>
            <w:r>
              <w:rPr>
                <w:szCs w:val="20"/>
              </w:rPr>
              <w:t xml:space="preserve"> input variable for Opportunity context.</w:t>
            </w:r>
          </w:p>
        </w:tc>
        <w:tc>
          <w:tcPr>
            <w:tcW w:w="1860" w:type="dxa"/>
            <w:tcMar>
              <w:left w:w="80" w:type="dxa"/>
            </w:tcMar>
            <w:vAlign w:val="center"/>
          </w:tcPr>
          <w:p w14:paraId="02A4B875" w14:textId="77777777" w:rsidR="00B4521F" w:rsidRDefault="00000000">
            <w:pPr>
              <w:spacing w:before="120" w:after="120"/>
            </w:pPr>
            <w:r>
              <w:rPr>
                <w:szCs w:val="20"/>
              </w:rPr>
              <w:t>High</w:t>
            </w:r>
          </w:p>
        </w:tc>
      </w:tr>
      <w:tr w:rsidR="00B4521F" w14:paraId="53532CD2" w14:textId="77777777">
        <w:trPr>
          <w:trHeight w:val="288"/>
        </w:trPr>
        <w:tc>
          <w:tcPr>
            <w:tcW w:w="1500" w:type="dxa"/>
            <w:shd w:val="clear" w:color="auto" w:fill="F5F5F5"/>
            <w:tcMar>
              <w:left w:w="80" w:type="dxa"/>
            </w:tcMar>
            <w:vAlign w:val="center"/>
          </w:tcPr>
          <w:p w14:paraId="6705ADE9" w14:textId="77777777" w:rsidR="00B4521F" w:rsidRDefault="00000000">
            <w:pPr>
              <w:spacing w:before="120" w:after="120"/>
            </w:pPr>
            <w:r>
              <w:rPr>
                <w:b/>
                <w:bCs/>
                <w:szCs w:val="20"/>
              </w:rPr>
              <w:t>TR-002</w:t>
            </w:r>
          </w:p>
        </w:tc>
        <w:tc>
          <w:tcPr>
            <w:tcW w:w="6000" w:type="dxa"/>
            <w:shd w:val="clear" w:color="auto" w:fill="F5F5F5"/>
            <w:tcMar>
              <w:left w:w="80" w:type="dxa"/>
            </w:tcMar>
            <w:vAlign w:val="center"/>
          </w:tcPr>
          <w:p w14:paraId="5FEDB348" w14:textId="77777777" w:rsidR="00B4521F" w:rsidRDefault="00000000">
            <w:pPr>
              <w:spacing w:before="120" w:after="120"/>
            </w:pPr>
            <w:r>
              <w:rPr>
                <w:szCs w:val="20"/>
              </w:rPr>
              <w:t xml:space="preserve">Map 30+ fields from Opportunity to Quote in the </w:t>
            </w:r>
            <w:proofErr w:type="spellStart"/>
            <w:r>
              <w:rPr>
                <w:szCs w:val="20"/>
              </w:rPr>
              <w:t>Create_Quote_Record</w:t>
            </w:r>
            <w:proofErr w:type="spellEnd"/>
            <w:r>
              <w:rPr>
                <w:szCs w:val="20"/>
              </w:rPr>
              <w:t xml:space="preserve"> element, including </w:t>
            </w:r>
            <w:proofErr w:type="spellStart"/>
            <w:r>
              <w:rPr>
                <w:szCs w:val="20"/>
              </w:rPr>
              <w:t>OpportunityId</w:t>
            </w:r>
            <w:proofErr w:type="spellEnd"/>
            <w:r>
              <w:rPr>
                <w:szCs w:val="20"/>
              </w:rPr>
              <w:t xml:space="preserve">, Pricebook2Id, </w:t>
            </w:r>
            <w:proofErr w:type="spellStart"/>
            <w:r>
              <w:rPr>
                <w:szCs w:val="20"/>
              </w:rPr>
              <w:t>QuoteAccountId</w:t>
            </w:r>
            <w:proofErr w:type="spellEnd"/>
            <w:r>
              <w:rPr>
                <w:szCs w:val="20"/>
              </w:rPr>
              <w:t xml:space="preserve">, </w:t>
            </w:r>
            <w:proofErr w:type="spellStart"/>
            <w:r>
              <w:rPr>
                <w:szCs w:val="20"/>
              </w:rPr>
              <w:t>ContactId</w:t>
            </w:r>
            <w:proofErr w:type="spellEnd"/>
            <w:r>
              <w:rPr>
                <w:szCs w:val="20"/>
              </w:rPr>
              <w:t xml:space="preserve">, </w:t>
            </w:r>
            <w:proofErr w:type="spellStart"/>
            <w:r>
              <w:rPr>
                <w:szCs w:val="20"/>
              </w:rPr>
              <w:t>Quote_Type__c</w:t>
            </w:r>
            <w:proofErr w:type="spellEnd"/>
            <w:r>
              <w:rPr>
                <w:szCs w:val="20"/>
              </w:rPr>
              <w:t xml:space="preserve">, </w:t>
            </w:r>
            <w:proofErr w:type="spellStart"/>
            <w:r>
              <w:rPr>
                <w:szCs w:val="20"/>
              </w:rPr>
              <w:t>CurrencyIsoCode</w:t>
            </w:r>
            <w:proofErr w:type="spellEnd"/>
            <w:r>
              <w:rPr>
                <w:szCs w:val="20"/>
              </w:rPr>
              <w:t xml:space="preserve">, </w:t>
            </w:r>
            <w:proofErr w:type="spellStart"/>
            <w:r>
              <w:rPr>
                <w:szCs w:val="20"/>
              </w:rPr>
              <w:t>LegalEntityId</w:t>
            </w:r>
            <w:proofErr w:type="spellEnd"/>
            <w:r>
              <w:rPr>
                <w:szCs w:val="20"/>
              </w:rPr>
              <w:t xml:space="preserve">, </w:t>
            </w:r>
            <w:proofErr w:type="spellStart"/>
            <w:r>
              <w:rPr>
                <w:szCs w:val="20"/>
              </w:rPr>
              <w:t>PartnerAccountId</w:t>
            </w:r>
            <w:proofErr w:type="spellEnd"/>
            <w:r>
              <w:rPr>
                <w:szCs w:val="20"/>
              </w:rPr>
              <w:t xml:space="preserve">, </w:t>
            </w:r>
            <w:proofErr w:type="spellStart"/>
            <w:r>
              <w:rPr>
                <w:szCs w:val="20"/>
              </w:rPr>
              <w:t>Renewal_Contract__c</w:t>
            </w:r>
            <w:proofErr w:type="spellEnd"/>
            <w:r>
              <w:rPr>
                <w:szCs w:val="20"/>
              </w:rPr>
              <w:t>, and all 8 Place lookups.</w:t>
            </w:r>
          </w:p>
        </w:tc>
        <w:tc>
          <w:tcPr>
            <w:tcW w:w="1860" w:type="dxa"/>
            <w:shd w:val="clear" w:color="auto" w:fill="F5F5F5"/>
            <w:tcMar>
              <w:left w:w="80" w:type="dxa"/>
            </w:tcMar>
            <w:vAlign w:val="center"/>
          </w:tcPr>
          <w:p w14:paraId="3D03BC14" w14:textId="77777777" w:rsidR="00B4521F" w:rsidRDefault="00000000">
            <w:pPr>
              <w:spacing w:before="120" w:after="120"/>
            </w:pPr>
            <w:r>
              <w:rPr>
                <w:szCs w:val="20"/>
              </w:rPr>
              <w:t>High</w:t>
            </w:r>
          </w:p>
        </w:tc>
      </w:tr>
      <w:tr w:rsidR="00B4521F" w14:paraId="7EBA1DBE" w14:textId="77777777">
        <w:trPr>
          <w:trHeight w:val="288"/>
        </w:trPr>
        <w:tc>
          <w:tcPr>
            <w:tcW w:w="1500" w:type="dxa"/>
            <w:tcMar>
              <w:left w:w="80" w:type="dxa"/>
            </w:tcMar>
            <w:vAlign w:val="center"/>
          </w:tcPr>
          <w:p w14:paraId="38EB6129" w14:textId="77777777" w:rsidR="00B4521F" w:rsidRDefault="00000000">
            <w:pPr>
              <w:spacing w:before="120" w:after="120"/>
            </w:pPr>
            <w:r>
              <w:rPr>
                <w:b/>
                <w:bCs/>
                <w:szCs w:val="20"/>
              </w:rPr>
              <w:t>TR-003</w:t>
            </w:r>
          </w:p>
        </w:tc>
        <w:tc>
          <w:tcPr>
            <w:tcW w:w="6000" w:type="dxa"/>
            <w:tcMar>
              <w:left w:w="80" w:type="dxa"/>
            </w:tcMar>
            <w:vAlign w:val="center"/>
          </w:tcPr>
          <w:p w14:paraId="38FB38D0" w14:textId="77777777" w:rsidR="00B4521F" w:rsidRDefault="00000000">
            <w:pPr>
              <w:spacing w:before="120" w:after="120"/>
            </w:pPr>
            <w:r>
              <w:rPr>
                <w:szCs w:val="20"/>
              </w:rPr>
              <w:t xml:space="preserve">Retrieve </w:t>
            </w:r>
            <w:proofErr w:type="spellStart"/>
            <w:r>
              <w:rPr>
                <w:szCs w:val="20"/>
              </w:rPr>
              <w:t>Places__c</w:t>
            </w:r>
            <w:proofErr w:type="spellEnd"/>
            <w:r>
              <w:rPr>
                <w:szCs w:val="20"/>
              </w:rPr>
              <w:t xml:space="preserve"> records (</w:t>
            </w:r>
            <w:proofErr w:type="spellStart"/>
            <w:r>
              <w:rPr>
                <w:szCs w:val="20"/>
              </w:rPr>
              <w:t>Get_Bill_To_Place_Details</w:t>
            </w:r>
            <w:proofErr w:type="spellEnd"/>
            <w:r>
              <w:rPr>
                <w:szCs w:val="20"/>
              </w:rPr>
              <w:t xml:space="preserve">, </w:t>
            </w:r>
            <w:proofErr w:type="spellStart"/>
            <w:proofErr w:type="gramStart"/>
            <w:r>
              <w:rPr>
                <w:szCs w:val="20"/>
              </w:rPr>
              <w:t>Get</w:t>
            </w:r>
            <w:proofErr w:type="gramEnd"/>
            <w:r>
              <w:rPr>
                <w:szCs w:val="20"/>
              </w:rPr>
              <w:t>_Ship_To_Place_Details</w:t>
            </w:r>
            <w:proofErr w:type="spellEnd"/>
            <w:r>
              <w:rPr>
                <w:szCs w:val="20"/>
              </w:rPr>
              <w:t xml:space="preserve">) after user selection and map </w:t>
            </w:r>
            <w:proofErr w:type="spellStart"/>
            <w:r>
              <w:rPr>
                <w:szCs w:val="20"/>
              </w:rPr>
              <w:t>Address__Street__s</w:t>
            </w:r>
            <w:proofErr w:type="spellEnd"/>
            <w:r>
              <w:rPr>
                <w:szCs w:val="20"/>
              </w:rPr>
              <w:t xml:space="preserve">, </w:t>
            </w:r>
            <w:proofErr w:type="spellStart"/>
            <w:r>
              <w:rPr>
                <w:szCs w:val="20"/>
              </w:rPr>
              <w:t>Address__City__s</w:t>
            </w:r>
            <w:proofErr w:type="spellEnd"/>
            <w:r>
              <w:rPr>
                <w:szCs w:val="20"/>
              </w:rPr>
              <w:t xml:space="preserve">, </w:t>
            </w:r>
            <w:proofErr w:type="spellStart"/>
            <w:r>
              <w:rPr>
                <w:szCs w:val="20"/>
              </w:rPr>
              <w:t>Address__StateCode__s</w:t>
            </w:r>
            <w:proofErr w:type="spellEnd"/>
            <w:r>
              <w:rPr>
                <w:szCs w:val="20"/>
              </w:rPr>
              <w:t>, Address__</w:t>
            </w:r>
            <w:proofErr w:type="spellStart"/>
            <w:r>
              <w:rPr>
                <w:szCs w:val="20"/>
              </w:rPr>
              <w:t>PostalCode</w:t>
            </w:r>
            <w:proofErr w:type="spellEnd"/>
            <w:r>
              <w:rPr>
                <w:szCs w:val="20"/>
              </w:rPr>
              <w:t>__s, Address__</w:t>
            </w:r>
            <w:proofErr w:type="spellStart"/>
            <w:r>
              <w:rPr>
                <w:szCs w:val="20"/>
              </w:rPr>
              <w:t>CountryCode</w:t>
            </w:r>
            <w:proofErr w:type="spellEnd"/>
            <w:r>
              <w:rPr>
                <w:szCs w:val="20"/>
              </w:rPr>
              <w:t xml:space="preserve">__s to Quote </w:t>
            </w:r>
            <w:proofErr w:type="spellStart"/>
            <w:r>
              <w:rPr>
                <w:szCs w:val="20"/>
              </w:rPr>
              <w:t>BillingAddress</w:t>
            </w:r>
            <w:proofErr w:type="spellEnd"/>
            <w:r>
              <w:rPr>
                <w:szCs w:val="20"/>
              </w:rPr>
              <w:t xml:space="preserve"> and </w:t>
            </w:r>
            <w:proofErr w:type="spellStart"/>
            <w:r>
              <w:rPr>
                <w:szCs w:val="20"/>
              </w:rPr>
              <w:t>ShippingAddress</w:t>
            </w:r>
            <w:proofErr w:type="spellEnd"/>
            <w:r>
              <w:rPr>
                <w:szCs w:val="20"/>
              </w:rPr>
              <w:t xml:space="preserve"> compound fields.</w:t>
            </w:r>
          </w:p>
        </w:tc>
        <w:tc>
          <w:tcPr>
            <w:tcW w:w="1860" w:type="dxa"/>
            <w:tcMar>
              <w:left w:w="80" w:type="dxa"/>
            </w:tcMar>
            <w:vAlign w:val="center"/>
          </w:tcPr>
          <w:p w14:paraId="18BF5204" w14:textId="77777777" w:rsidR="00B4521F" w:rsidRDefault="00000000">
            <w:pPr>
              <w:spacing w:before="120" w:after="120"/>
            </w:pPr>
            <w:r>
              <w:rPr>
                <w:szCs w:val="20"/>
              </w:rPr>
              <w:t>High</w:t>
            </w:r>
          </w:p>
        </w:tc>
      </w:tr>
      <w:tr w:rsidR="00B4521F" w14:paraId="63ADC178" w14:textId="77777777">
        <w:trPr>
          <w:trHeight w:val="288"/>
        </w:trPr>
        <w:tc>
          <w:tcPr>
            <w:tcW w:w="1500" w:type="dxa"/>
            <w:shd w:val="clear" w:color="auto" w:fill="F5F5F5"/>
            <w:tcMar>
              <w:left w:w="80" w:type="dxa"/>
            </w:tcMar>
            <w:vAlign w:val="center"/>
          </w:tcPr>
          <w:p w14:paraId="45140E5D" w14:textId="77777777" w:rsidR="00B4521F" w:rsidRDefault="00000000">
            <w:pPr>
              <w:spacing w:before="120" w:after="120"/>
            </w:pPr>
            <w:r>
              <w:rPr>
                <w:b/>
                <w:bCs/>
                <w:szCs w:val="20"/>
              </w:rPr>
              <w:t>TR-004</w:t>
            </w:r>
          </w:p>
        </w:tc>
        <w:tc>
          <w:tcPr>
            <w:tcW w:w="6000" w:type="dxa"/>
            <w:shd w:val="clear" w:color="auto" w:fill="F5F5F5"/>
            <w:tcMar>
              <w:left w:w="80" w:type="dxa"/>
            </w:tcMar>
            <w:vAlign w:val="center"/>
          </w:tcPr>
          <w:p w14:paraId="2D77E7DE" w14:textId="77777777" w:rsidR="00B4521F" w:rsidRDefault="00000000">
            <w:pPr>
              <w:spacing w:before="120" w:after="120"/>
            </w:pPr>
            <w:r>
              <w:rPr>
                <w:szCs w:val="20"/>
              </w:rPr>
              <w:t>Create formula fields for multi-line street address concatenation (</w:t>
            </w:r>
            <w:proofErr w:type="spellStart"/>
            <w:r>
              <w:rPr>
                <w:szCs w:val="20"/>
              </w:rPr>
              <w:t>formulaBillingStreet</w:t>
            </w:r>
            <w:proofErr w:type="spellEnd"/>
            <w:r>
              <w:rPr>
                <w:szCs w:val="20"/>
              </w:rPr>
              <w:t xml:space="preserve">, </w:t>
            </w:r>
            <w:proofErr w:type="spellStart"/>
            <w:r>
              <w:rPr>
                <w:szCs w:val="20"/>
              </w:rPr>
              <w:t>formulaShippingStreet</w:t>
            </w:r>
            <w:proofErr w:type="spellEnd"/>
            <w:r>
              <w:rPr>
                <w:szCs w:val="20"/>
              </w:rPr>
              <w:t xml:space="preserve">) using </w:t>
            </w:r>
            <w:proofErr w:type="gramStart"/>
            <w:r>
              <w:rPr>
                <w:szCs w:val="20"/>
              </w:rPr>
              <w:t>BR(</w:t>
            </w:r>
            <w:proofErr w:type="gramEnd"/>
            <w:r>
              <w:rPr>
                <w:szCs w:val="20"/>
              </w:rPr>
              <w:t>) for line breaks between Street_Address_Line_2__c and Street_Address_Line_3__c.</w:t>
            </w:r>
          </w:p>
        </w:tc>
        <w:tc>
          <w:tcPr>
            <w:tcW w:w="1860" w:type="dxa"/>
            <w:shd w:val="clear" w:color="auto" w:fill="F5F5F5"/>
            <w:tcMar>
              <w:left w:w="80" w:type="dxa"/>
            </w:tcMar>
            <w:vAlign w:val="center"/>
          </w:tcPr>
          <w:p w14:paraId="6C070092" w14:textId="77777777" w:rsidR="00B4521F" w:rsidRDefault="00000000">
            <w:pPr>
              <w:spacing w:before="120" w:after="120"/>
            </w:pPr>
            <w:r>
              <w:rPr>
                <w:szCs w:val="20"/>
              </w:rPr>
              <w:t>High</w:t>
            </w:r>
          </w:p>
        </w:tc>
      </w:tr>
      <w:tr w:rsidR="00B4521F" w14:paraId="1690C011" w14:textId="77777777">
        <w:trPr>
          <w:trHeight w:val="288"/>
        </w:trPr>
        <w:tc>
          <w:tcPr>
            <w:tcW w:w="1500" w:type="dxa"/>
            <w:tcMar>
              <w:left w:w="80" w:type="dxa"/>
            </w:tcMar>
            <w:vAlign w:val="center"/>
          </w:tcPr>
          <w:p w14:paraId="1BE4101B" w14:textId="77777777" w:rsidR="00B4521F" w:rsidRDefault="00000000">
            <w:pPr>
              <w:spacing w:before="120" w:after="120"/>
            </w:pPr>
            <w:r>
              <w:rPr>
                <w:b/>
                <w:bCs/>
                <w:szCs w:val="20"/>
              </w:rPr>
              <w:t>TR-005</w:t>
            </w:r>
          </w:p>
        </w:tc>
        <w:tc>
          <w:tcPr>
            <w:tcW w:w="6000" w:type="dxa"/>
            <w:tcMar>
              <w:left w:w="80" w:type="dxa"/>
            </w:tcMar>
            <w:vAlign w:val="center"/>
          </w:tcPr>
          <w:p w14:paraId="174AAAC9" w14:textId="77777777" w:rsidR="00B4521F" w:rsidRDefault="00000000">
            <w:pPr>
              <w:spacing w:before="120" w:after="120"/>
            </w:pPr>
            <w:r>
              <w:rPr>
                <w:szCs w:val="20"/>
              </w:rPr>
              <w:t>Use StateCode/</w:t>
            </w:r>
            <w:proofErr w:type="spellStart"/>
            <w:r>
              <w:rPr>
                <w:szCs w:val="20"/>
              </w:rPr>
              <w:t>CountryCode</w:t>
            </w:r>
            <w:proofErr w:type="spellEnd"/>
            <w:r>
              <w:rPr>
                <w:szCs w:val="20"/>
              </w:rPr>
              <w:t xml:space="preserve"> fields (not State/Country text fields) for address mapping to support State and Country Picklist-enabled orgs and prevent FIELD_INTEGRITY_EXCEPTION errors.</w:t>
            </w:r>
          </w:p>
        </w:tc>
        <w:tc>
          <w:tcPr>
            <w:tcW w:w="1860" w:type="dxa"/>
            <w:tcMar>
              <w:left w:w="80" w:type="dxa"/>
            </w:tcMar>
            <w:vAlign w:val="center"/>
          </w:tcPr>
          <w:p w14:paraId="2686A5BB" w14:textId="77777777" w:rsidR="00B4521F" w:rsidRDefault="00000000">
            <w:pPr>
              <w:spacing w:before="120" w:after="120"/>
            </w:pPr>
            <w:r>
              <w:rPr>
                <w:szCs w:val="20"/>
              </w:rPr>
              <w:t>High</w:t>
            </w:r>
          </w:p>
        </w:tc>
      </w:tr>
      <w:tr w:rsidR="00B4521F" w14:paraId="1632CF10" w14:textId="77777777">
        <w:trPr>
          <w:trHeight w:val="288"/>
        </w:trPr>
        <w:tc>
          <w:tcPr>
            <w:tcW w:w="1500" w:type="dxa"/>
            <w:shd w:val="clear" w:color="auto" w:fill="F5F5F5"/>
            <w:tcMar>
              <w:left w:w="80" w:type="dxa"/>
            </w:tcMar>
            <w:vAlign w:val="center"/>
          </w:tcPr>
          <w:p w14:paraId="4A250A71" w14:textId="77777777" w:rsidR="00B4521F" w:rsidRDefault="00000000">
            <w:pPr>
              <w:spacing w:before="120" w:after="120"/>
            </w:pPr>
            <w:r>
              <w:rPr>
                <w:b/>
                <w:bCs/>
                <w:szCs w:val="20"/>
              </w:rPr>
              <w:t>TR-006</w:t>
            </w:r>
          </w:p>
        </w:tc>
        <w:tc>
          <w:tcPr>
            <w:tcW w:w="6000" w:type="dxa"/>
            <w:shd w:val="clear" w:color="auto" w:fill="F5F5F5"/>
            <w:tcMar>
              <w:left w:w="80" w:type="dxa"/>
            </w:tcMar>
            <w:vAlign w:val="center"/>
          </w:tcPr>
          <w:p w14:paraId="0A0E68B8" w14:textId="77777777" w:rsidR="00B4521F" w:rsidRDefault="00000000">
            <w:pPr>
              <w:spacing w:before="120" w:after="120"/>
            </w:pPr>
            <w:r>
              <w:rPr>
                <w:szCs w:val="20"/>
              </w:rPr>
              <w:t xml:space="preserve">Implement fault connector on </w:t>
            </w:r>
            <w:proofErr w:type="spellStart"/>
            <w:r>
              <w:rPr>
                <w:szCs w:val="20"/>
              </w:rPr>
              <w:t>Create_Quote_Record</w:t>
            </w:r>
            <w:proofErr w:type="spellEnd"/>
            <w:r>
              <w:rPr>
                <w:szCs w:val="20"/>
              </w:rPr>
              <w:t xml:space="preserve"> with </w:t>
            </w:r>
            <w:proofErr w:type="spellStart"/>
            <w:r>
              <w:rPr>
                <w:szCs w:val="20"/>
              </w:rPr>
              <w:t>Quote_Creation_Error</w:t>
            </w:r>
            <w:proofErr w:type="spellEnd"/>
            <w:r>
              <w:rPr>
                <w:szCs w:val="20"/>
              </w:rPr>
              <w:t xml:space="preserve"> screen displaying $</w:t>
            </w:r>
            <w:proofErr w:type="spellStart"/>
            <w:r>
              <w:rPr>
                <w:szCs w:val="20"/>
              </w:rPr>
              <w:t>Flow.FaultMessage</w:t>
            </w:r>
            <w:proofErr w:type="spellEnd"/>
            <w:r>
              <w:rPr>
                <w:szCs w:val="20"/>
              </w:rPr>
              <w:t xml:space="preserve"> and offering Retry (loop back to </w:t>
            </w:r>
            <w:proofErr w:type="spellStart"/>
            <w:r>
              <w:rPr>
                <w:szCs w:val="20"/>
              </w:rPr>
              <w:t>Configure_New_Quote</w:t>
            </w:r>
            <w:proofErr w:type="spellEnd"/>
            <w:r>
              <w:rPr>
                <w:szCs w:val="20"/>
              </w:rPr>
              <w:t>) or Return to Opportunity options.</w:t>
            </w:r>
          </w:p>
        </w:tc>
        <w:tc>
          <w:tcPr>
            <w:tcW w:w="1860" w:type="dxa"/>
            <w:shd w:val="clear" w:color="auto" w:fill="F5F5F5"/>
            <w:tcMar>
              <w:left w:w="80" w:type="dxa"/>
            </w:tcMar>
            <w:vAlign w:val="center"/>
          </w:tcPr>
          <w:p w14:paraId="65D42240" w14:textId="77777777" w:rsidR="00B4521F" w:rsidRDefault="00000000">
            <w:pPr>
              <w:spacing w:before="120" w:after="120"/>
            </w:pPr>
            <w:r>
              <w:rPr>
                <w:szCs w:val="20"/>
              </w:rPr>
              <w:t>High</w:t>
            </w:r>
          </w:p>
        </w:tc>
      </w:tr>
      <w:tr w:rsidR="00B4521F" w14:paraId="252EF409" w14:textId="77777777">
        <w:trPr>
          <w:trHeight w:val="288"/>
        </w:trPr>
        <w:tc>
          <w:tcPr>
            <w:tcW w:w="1500" w:type="dxa"/>
            <w:tcMar>
              <w:left w:w="80" w:type="dxa"/>
            </w:tcMar>
            <w:vAlign w:val="center"/>
          </w:tcPr>
          <w:p w14:paraId="363E5C2D" w14:textId="77777777" w:rsidR="00B4521F" w:rsidRDefault="00000000">
            <w:pPr>
              <w:spacing w:before="120" w:after="120"/>
            </w:pPr>
            <w:r>
              <w:rPr>
                <w:b/>
                <w:bCs/>
                <w:szCs w:val="20"/>
              </w:rPr>
              <w:t>TR-007</w:t>
            </w:r>
          </w:p>
        </w:tc>
        <w:tc>
          <w:tcPr>
            <w:tcW w:w="6000" w:type="dxa"/>
            <w:tcMar>
              <w:left w:w="80" w:type="dxa"/>
            </w:tcMar>
            <w:vAlign w:val="center"/>
          </w:tcPr>
          <w:p w14:paraId="1162E924" w14:textId="77777777" w:rsidR="00B4521F" w:rsidRDefault="00000000">
            <w:pPr>
              <w:spacing w:before="120" w:after="120"/>
            </w:pPr>
            <w:r>
              <w:rPr>
                <w:szCs w:val="20"/>
              </w:rPr>
              <w:t xml:space="preserve">Create </w:t>
            </w:r>
            <w:proofErr w:type="spellStart"/>
            <w:r>
              <w:rPr>
                <w:szCs w:val="20"/>
              </w:rPr>
              <w:t>navigateToRecordLWC</w:t>
            </w:r>
            <w:proofErr w:type="spellEnd"/>
            <w:r>
              <w:rPr>
                <w:szCs w:val="20"/>
              </w:rPr>
              <w:t xml:space="preserve"> using </w:t>
            </w:r>
            <w:proofErr w:type="spellStart"/>
            <w:r>
              <w:rPr>
                <w:szCs w:val="20"/>
              </w:rPr>
              <w:t>NavigationMixin</w:t>
            </w:r>
            <w:proofErr w:type="spellEnd"/>
            <w:r>
              <w:rPr>
                <w:szCs w:val="20"/>
              </w:rPr>
              <w:t xml:space="preserve"> with @api </w:t>
            </w:r>
            <w:proofErr w:type="spellStart"/>
            <w:r>
              <w:rPr>
                <w:szCs w:val="20"/>
              </w:rPr>
              <w:t>recordId</w:t>
            </w:r>
            <w:proofErr w:type="spellEnd"/>
            <w:r>
              <w:rPr>
                <w:szCs w:val="20"/>
              </w:rPr>
              <w:t xml:space="preserve"> property, navigating via standard__</w:t>
            </w:r>
            <w:proofErr w:type="spellStart"/>
            <w:r>
              <w:rPr>
                <w:szCs w:val="20"/>
              </w:rPr>
              <w:t>recordPage</w:t>
            </w:r>
            <w:proofErr w:type="spellEnd"/>
            <w:r>
              <w:rPr>
                <w:szCs w:val="20"/>
              </w:rPr>
              <w:t xml:space="preserve"> with </w:t>
            </w:r>
            <w:proofErr w:type="spellStart"/>
            <w:r>
              <w:rPr>
                <w:szCs w:val="20"/>
              </w:rPr>
              <w:t>actionName</w:t>
            </w:r>
            <w:proofErr w:type="spellEnd"/>
            <w:r>
              <w:rPr>
                <w:szCs w:val="20"/>
              </w:rPr>
              <w:t xml:space="preserve"> 'view' on </w:t>
            </w:r>
            <w:proofErr w:type="spellStart"/>
            <w:r>
              <w:rPr>
                <w:szCs w:val="20"/>
              </w:rPr>
              <w:t>connectedCallback</w:t>
            </w:r>
            <w:proofErr w:type="spellEnd"/>
            <w:r>
              <w:rPr>
                <w:szCs w:val="20"/>
              </w:rPr>
              <w:t>.</w:t>
            </w:r>
          </w:p>
        </w:tc>
        <w:tc>
          <w:tcPr>
            <w:tcW w:w="1860" w:type="dxa"/>
            <w:tcMar>
              <w:left w:w="80" w:type="dxa"/>
            </w:tcMar>
            <w:vAlign w:val="center"/>
          </w:tcPr>
          <w:p w14:paraId="1A96C5CC" w14:textId="77777777" w:rsidR="00B4521F" w:rsidRDefault="00000000">
            <w:pPr>
              <w:spacing w:before="120" w:after="120"/>
            </w:pPr>
            <w:r>
              <w:rPr>
                <w:szCs w:val="20"/>
              </w:rPr>
              <w:t>Medium</w:t>
            </w:r>
          </w:p>
        </w:tc>
      </w:tr>
      <w:tr w:rsidR="00B4521F" w14:paraId="2E927940" w14:textId="77777777">
        <w:trPr>
          <w:trHeight w:val="288"/>
        </w:trPr>
        <w:tc>
          <w:tcPr>
            <w:tcW w:w="1500" w:type="dxa"/>
            <w:shd w:val="clear" w:color="auto" w:fill="F5F5F5"/>
            <w:tcMar>
              <w:left w:w="80" w:type="dxa"/>
            </w:tcMar>
            <w:vAlign w:val="center"/>
          </w:tcPr>
          <w:p w14:paraId="1554B758" w14:textId="77777777" w:rsidR="00B4521F" w:rsidRDefault="00000000">
            <w:pPr>
              <w:spacing w:before="120" w:after="120"/>
            </w:pPr>
            <w:r>
              <w:rPr>
                <w:b/>
                <w:bCs/>
                <w:szCs w:val="20"/>
              </w:rPr>
              <w:t>TR-008</w:t>
            </w:r>
          </w:p>
        </w:tc>
        <w:tc>
          <w:tcPr>
            <w:tcW w:w="6000" w:type="dxa"/>
            <w:shd w:val="clear" w:color="auto" w:fill="F5F5F5"/>
            <w:tcMar>
              <w:left w:w="80" w:type="dxa"/>
            </w:tcMar>
            <w:vAlign w:val="center"/>
          </w:tcPr>
          <w:p w14:paraId="6E0A55AD" w14:textId="77777777" w:rsidR="00B4521F" w:rsidRDefault="00000000">
            <w:pPr>
              <w:spacing w:before="120" w:after="120"/>
            </w:pPr>
            <w:r>
              <w:rPr>
                <w:szCs w:val="20"/>
              </w:rPr>
              <w:t xml:space="preserve">Use </w:t>
            </w:r>
            <w:proofErr w:type="spellStart"/>
            <w:proofErr w:type="gramStart"/>
            <w:r>
              <w:rPr>
                <w:szCs w:val="20"/>
              </w:rPr>
              <w:t>flowruntime:lookup</w:t>
            </w:r>
            <w:proofErr w:type="spellEnd"/>
            <w:proofErr w:type="gramEnd"/>
            <w:r>
              <w:rPr>
                <w:szCs w:val="20"/>
              </w:rPr>
              <w:t xml:space="preserve"> component instances for Bill </w:t>
            </w:r>
            <w:proofErr w:type="gramStart"/>
            <w:r>
              <w:rPr>
                <w:szCs w:val="20"/>
              </w:rPr>
              <w:t>To</w:t>
            </w:r>
            <w:proofErr w:type="gramEnd"/>
            <w:r>
              <w:rPr>
                <w:szCs w:val="20"/>
              </w:rPr>
              <w:t xml:space="preserve"> Place and Ship </w:t>
            </w:r>
            <w:proofErr w:type="gramStart"/>
            <w:r>
              <w:rPr>
                <w:szCs w:val="20"/>
              </w:rPr>
              <w:t>To</w:t>
            </w:r>
            <w:proofErr w:type="gramEnd"/>
            <w:r>
              <w:rPr>
                <w:szCs w:val="20"/>
              </w:rPr>
              <w:t xml:space="preserve"> Place with </w:t>
            </w:r>
            <w:proofErr w:type="spellStart"/>
            <w:r>
              <w:rPr>
                <w:szCs w:val="20"/>
              </w:rPr>
              <w:t>fieldApiName</w:t>
            </w:r>
            <w:proofErr w:type="spellEnd"/>
            <w:r>
              <w:rPr>
                <w:szCs w:val="20"/>
              </w:rPr>
              <w:t xml:space="preserve">, </w:t>
            </w:r>
            <w:proofErr w:type="spellStart"/>
            <w:r>
              <w:rPr>
                <w:szCs w:val="20"/>
              </w:rPr>
              <w:t>objectApiName</w:t>
            </w:r>
            <w:proofErr w:type="spellEnd"/>
            <w:r>
              <w:rPr>
                <w:szCs w:val="20"/>
              </w:rPr>
              <w:t xml:space="preserve"> (Quote), and pre-populated </w:t>
            </w:r>
            <w:proofErr w:type="spellStart"/>
            <w:r>
              <w:rPr>
                <w:szCs w:val="20"/>
              </w:rPr>
              <w:t>recordId</w:t>
            </w:r>
            <w:proofErr w:type="spellEnd"/>
            <w:r>
              <w:rPr>
                <w:szCs w:val="20"/>
              </w:rPr>
              <w:t xml:space="preserve"> from Opportunity defaults.</w:t>
            </w:r>
          </w:p>
        </w:tc>
        <w:tc>
          <w:tcPr>
            <w:tcW w:w="1860" w:type="dxa"/>
            <w:shd w:val="clear" w:color="auto" w:fill="F5F5F5"/>
            <w:tcMar>
              <w:left w:w="80" w:type="dxa"/>
            </w:tcMar>
            <w:vAlign w:val="center"/>
          </w:tcPr>
          <w:p w14:paraId="1D85BC38" w14:textId="77777777" w:rsidR="00B4521F" w:rsidRDefault="00000000">
            <w:pPr>
              <w:spacing w:before="120" w:after="120"/>
            </w:pPr>
            <w:r>
              <w:rPr>
                <w:szCs w:val="20"/>
              </w:rPr>
              <w:t>Medium</w:t>
            </w:r>
          </w:p>
        </w:tc>
      </w:tr>
    </w:tbl>
    <w:p w14:paraId="44425BF9" w14:textId="77777777" w:rsidR="00B4521F" w:rsidRDefault="00B4521F">
      <w:pPr>
        <w:spacing w:after="320"/>
      </w:pPr>
    </w:p>
    <w:p w14:paraId="40CF437D" w14:textId="77777777" w:rsidR="00B4521F" w:rsidRDefault="00000000">
      <w:r>
        <w:br w:type="page"/>
      </w:r>
    </w:p>
    <w:p w14:paraId="6A5CD8B1" w14:textId="77777777" w:rsidR="00B4521F" w:rsidRDefault="00000000">
      <w:pPr>
        <w:pStyle w:val="Heading1"/>
      </w:pPr>
      <w:bookmarkStart w:id="8" w:name="_Toc226471833"/>
      <w:r>
        <w:lastRenderedPageBreak/>
        <w:t>4. Assumptions</w:t>
      </w:r>
      <w:bookmarkEnd w:id="8"/>
    </w:p>
    <w:p w14:paraId="06F1E6AE" w14:textId="77777777" w:rsidR="00B4521F" w:rsidRDefault="00000000">
      <w:r>
        <w:t>The following assumptions have been made during the design of this solution: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7584"/>
      </w:tblGrid>
      <w:tr w:rsidR="00B4521F" w14:paraId="3F435BA4" w14:textId="77777777">
        <w:trPr>
          <w:trHeight w:hRule="exact" w:val="370"/>
          <w:tblHeader/>
        </w:trPr>
        <w:tc>
          <w:tcPr>
            <w:tcW w:w="1500" w:type="dxa"/>
            <w:shd w:val="clear" w:color="auto" w:fill="1E4D78"/>
            <w:tcMar>
              <w:left w:w="80" w:type="dxa"/>
            </w:tcMar>
            <w:vAlign w:val="center"/>
          </w:tcPr>
          <w:p w14:paraId="092B55AA" w14:textId="77777777" w:rsidR="00B4521F" w:rsidRDefault="00000000">
            <w:pPr>
              <w:spacing w:before="60" w:after="60"/>
            </w:pPr>
            <w:r>
              <w:rPr>
                <w:b/>
                <w:bCs/>
                <w:color w:val="FFFFFF"/>
                <w:szCs w:val="20"/>
              </w:rPr>
              <w:t>ID</w:t>
            </w:r>
          </w:p>
        </w:tc>
        <w:tc>
          <w:tcPr>
            <w:tcW w:w="7860" w:type="dxa"/>
            <w:shd w:val="clear" w:color="auto" w:fill="1E4D78"/>
            <w:tcMar>
              <w:left w:w="80" w:type="dxa"/>
            </w:tcMar>
            <w:vAlign w:val="center"/>
          </w:tcPr>
          <w:p w14:paraId="5E8213ED" w14:textId="77777777" w:rsidR="00B4521F" w:rsidRDefault="00000000">
            <w:pPr>
              <w:spacing w:before="60" w:after="60"/>
            </w:pPr>
            <w:r>
              <w:rPr>
                <w:b/>
                <w:bCs/>
                <w:color w:val="FFFFFF"/>
                <w:szCs w:val="20"/>
              </w:rPr>
              <w:t>Assumption</w:t>
            </w:r>
          </w:p>
        </w:tc>
      </w:tr>
      <w:tr w:rsidR="00B4521F" w14:paraId="197C01BB" w14:textId="77777777">
        <w:trPr>
          <w:trHeight w:val="288"/>
        </w:trPr>
        <w:tc>
          <w:tcPr>
            <w:tcW w:w="1500" w:type="dxa"/>
            <w:tcMar>
              <w:left w:w="80" w:type="dxa"/>
            </w:tcMar>
            <w:vAlign w:val="center"/>
          </w:tcPr>
          <w:p w14:paraId="161F75AD" w14:textId="77777777" w:rsidR="00B4521F" w:rsidRDefault="00000000">
            <w:pPr>
              <w:spacing w:before="120" w:after="120"/>
            </w:pPr>
            <w:r>
              <w:rPr>
                <w:b/>
                <w:bCs/>
                <w:szCs w:val="20"/>
              </w:rPr>
              <w:t>A-001</w:t>
            </w:r>
          </w:p>
        </w:tc>
        <w:tc>
          <w:tcPr>
            <w:tcW w:w="7860" w:type="dxa"/>
            <w:tcMar>
              <w:left w:w="80" w:type="dxa"/>
            </w:tcMar>
            <w:vAlign w:val="center"/>
          </w:tcPr>
          <w:p w14:paraId="4FF2322E" w14:textId="77777777" w:rsidR="00B4521F" w:rsidRDefault="00000000">
            <w:pPr>
              <w:spacing w:before="120" w:after="120"/>
            </w:pPr>
            <w:r>
              <w:rPr>
                <w:szCs w:val="20"/>
              </w:rPr>
              <w:t xml:space="preserve">The Opportunity object has custom lookup fields for </w:t>
            </w:r>
            <w:proofErr w:type="spellStart"/>
            <w:r>
              <w:rPr>
                <w:szCs w:val="20"/>
              </w:rPr>
              <w:t>Bill_To_Place__c</w:t>
            </w:r>
            <w:proofErr w:type="spellEnd"/>
            <w:r>
              <w:rPr>
                <w:szCs w:val="20"/>
              </w:rPr>
              <w:t xml:space="preserve">, </w:t>
            </w:r>
            <w:proofErr w:type="spellStart"/>
            <w:r>
              <w:rPr>
                <w:szCs w:val="20"/>
              </w:rPr>
              <w:t>Ship_To_Place__c</w:t>
            </w:r>
            <w:proofErr w:type="spellEnd"/>
            <w:r>
              <w:rPr>
                <w:szCs w:val="20"/>
              </w:rPr>
              <w:t xml:space="preserve">, </w:t>
            </w:r>
            <w:proofErr w:type="spellStart"/>
            <w:r>
              <w:rPr>
                <w:szCs w:val="20"/>
              </w:rPr>
              <w:t>Legal_Entity__c</w:t>
            </w:r>
            <w:proofErr w:type="spellEnd"/>
            <w:r>
              <w:rPr>
                <w:szCs w:val="20"/>
              </w:rPr>
              <w:t xml:space="preserve">, </w:t>
            </w:r>
            <w:proofErr w:type="spellStart"/>
            <w:r>
              <w:rPr>
                <w:szCs w:val="20"/>
              </w:rPr>
              <w:t>Renewed_Contract__c</w:t>
            </w:r>
            <w:proofErr w:type="spellEnd"/>
            <w:r>
              <w:rPr>
                <w:szCs w:val="20"/>
              </w:rPr>
              <w:t xml:space="preserve">, </w:t>
            </w:r>
            <w:proofErr w:type="spellStart"/>
            <w:r>
              <w:rPr>
                <w:szCs w:val="20"/>
              </w:rPr>
              <w:t>Reseller__c</w:t>
            </w:r>
            <w:proofErr w:type="spellEnd"/>
            <w:r>
              <w:rPr>
                <w:szCs w:val="20"/>
              </w:rPr>
              <w:t xml:space="preserve">, </w:t>
            </w:r>
            <w:proofErr w:type="spellStart"/>
            <w:r>
              <w:rPr>
                <w:szCs w:val="20"/>
              </w:rPr>
              <w:t>Distributor__c</w:t>
            </w:r>
            <w:proofErr w:type="spellEnd"/>
            <w:r>
              <w:rPr>
                <w:szCs w:val="20"/>
              </w:rPr>
              <w:t xml:space="preserve">, and </w:t>
            </w:r>
            <w:proofErr w:type="spellStart"/>
            <w:r>
              <w:rPr>
                <w:szCs w:val="20"/>
              </w:rPr>
              <w:t>AWS_Marketplace_Agreement_ID__c</w:t>
            </w:r>
            <w:proofErr w:type="spellEnd"/>
            <w:r>
              <w:rPr>
                <w:szCs w:val="20"/>
              </w:rPr>
              <w:t>.</w:t>
            </w:r>
          </w:p>
        </w:tc>
      </w:tr>
      <w:tr w:rsidR="00B4521F" w14:paraId="3FA7327C" w14:textId="77777777">
        <w:trPr>
          <w:trHeight w:val="288"/>
        </w:trPr>
        <w:tc>
          <w:tcPr>
            <w:tcW w:w="1500" w:type="dxa"/>
            <w:shd w:val="clear" w:color="auto" w:fill="F5F5F5"/>
            <w:tcMar>
              <w:left w:w="80" w:type="dxa"/>
            </w:tcMar>
            <w:vAlign w:val="center"/>
          </w:tcPr>
          <w:p w14:paraId="455B0F71" w14:textId="77777777" w:rsidR="00B4521F" w:rsidRDefault="00000000">
            <w:pPr>
              <w:spacing w:before="120" w:after="120"/>
            </w:pPr>
            <w:r>
              <w:rPr>
                <w:b/>
                <w:bCs/>
                <w:szCs w:val="20"/>
              </w:rPr>
              <w:t>A-002</w:t>
            </w:r>
          </w:p>
        </w:tc>
        <w:tc>
          <w:tcPr>
            <w:tcW w:w="7860" w:type="dxa"/>
            <w:shd w:val="clear" w:color="auto" w:fill="F5F5F5"/>
            <w:tcMar>
              <w:left w:w="80" w:type="dxa"/>
            </w:tcMar>
            <w:vAlign w:val="center"/>
          </w:tcPr>
          <w:p w14:paraId="516C37D8" w14:textId="77777777" w:rsidR="00B4521F" w:rsidRDefault="00000000">
            <w:pPr>
              <w:spacing w:before="120" w:after="120"/>
            </w:pPr>
            <w:r>
              <w:rPr>
                <w:szCs w:val="20"/>
              </w:rPr>
              <w:t xml:space="preserve">The Quote object has custom lookup fields for </w:t>
            </w:r>
            <w:proofErr w:type="spellStart"/>
            <w:r>
              <w:rPr>
                <w:szCs w:val="20"/>
              </w:rPr>
              <w:t>Bill_To_Place__c</w:t>
            </w:r>
            <w:proofErr w:type="spellEnd"/>
            <w:r>
              <w:rPr>
                <w:szCs w:val="20"/>
              </w:rPr>
              <w:t xml:space="preserve">, </w:t>
            </w:r>
            <w:proofErr w:type="spellStart"/>
            <w:r>
              <w:rPr>
                <w:szCs w:val="20"/>
              </w:rPr>
              <w:t>Ship_To_Place__c</w:t>
            </w:r>
            <w:proofErr w:type="spellEnd"/>
            <w:r>
              <w:rPr>
                <w:szCs w:val="20"/>
              </w:rPr>
              <w:t xml:space="preserve">, </w:t>
            </w:r>
            <w:proofErr w:type="spellStart"/>
            <w:r>
              <w:rPr>
                <w:szCs w:val="20"/>
              </w:rPr>
              <w:t>Service_Place__c</w:t>
            </w:r>
            <w:proofErr w:type="spellEnd"/>
            <w:r>
              <w:rPr>
                <w:szCs w:val="20"/>
              </w:rPr>
              <w:t xml:space="preserve">, </w:t>
            </w:r>
            <w:proofErr w:type="spellStart"/>
            <w:r>
              <w:rPr>
                <w:szCs w:val="20"/>
              </w:rPr>
              <w:t>Install_Place__c</w:t>
            </w:r>
            <w:proofErr w:type="spellEnd"/>
            <w:r>
              <w:rPr>
                <w:szCs w:val="20"/>
              </w:rPr>
              <w:t xml:space="preserve">, </w:t>
            </w:r>
            <w:proofErr w:type="spellStart"/>
            <w:r>
              <w:rPr>
                <w:szCs w:val="20"/>
              </w:rPr>
              <w:t>End_User_Place__c</w:t>
            </w:r>
            <w:proofErr w:type="spellEnd"/>
            <w:r>
              <w:rPr>
                <w:szCs w:val="20"/>
              </w:rPr>
              <w:t xml:space="preserve">, </w:t>
            </w:r>
            <w:proofErr w:type="spellStart"/>
            <w:r>
              <w:rPr>
                <w:szCs w:val="20"/>
              </w:rPr>
              <w:t>Regulatory_Place__c</w:t>
            </w:r>
            <w:proofErr w:type="spellEnd"/>
            <w:r>
              <w:rPr>
                <w:szCs w:val="20"/>
              </w:rPr>
              <w:t xml:space="preserve">, </w:t>
            </w:r>
            <w:proofErr w:type="spellStart"/>
            <w:r>
              <w:rPr>
                <w:szCs w:val="20"/>
              </w:rPr>
              <w:t>Partner_Place__c</w:t>
            </w:r>
            <w:proofErr w:type="spellEnd"/>
            <w:r>
              <w:rPr>
                <w:szCs w:val="20"/>
              </w:rPr>
              <w:t xml:space="preserve">, </w:t>
            </w:r>
            <w:proofErr w:type="spellStart"/>
            <w:r>
              <w:rPr>
                <w:szCs w:val="20"/>
              </w:rPr>
              <w:t>Primary_Place__c</w:t>
            </w:r>
            <w:proofErr w:type="spellEnd"/>
            <w:r>
              <w:rPr>
                <w:szCs w:val="20"/>
              </w:rPr>
              <w:t xml:space="preserve">, </w:t>
            </w:r>
            <w:proofErr w:type="spellStart"/>
            <w:r>
              <w:rPr>
                <w:szCs w:val="20"/>
              </w:rPr>
              <w:t>Renewal_Contract__c</w:t>
            </w:r>
            <w:proofErr w:type="spellEnd"/>
            <w:r>
              <w:rPr>
                <w:szCs w:val="20"/>
              </w:rPr>
              <w:t xml:space="preserve">, </w:t>
            </w:r>
            <w:proofErr w:type="spellStart"/>
            <w:r>
              <w:rPr>
                <w:szCs w:val="20"/>
              </w:rPr>
              <w:t>Billing_Partner__c</w:t>
            </w:r>
            <w:proofErr w:type="spellEnd"/>
            <w:r>
              <w:rPr>
                <w:szCs w:val="20"/>
              </w:rPr>
              <w:t xml:space="preserve">, and </w:t>
            </w:r>
            <w:proofErr w:type="spellStart"/>
            <w:r>
              <w:rPr>
                <w:szCs w:val="20"/>
              </w:rPr>
              <w:t>Referral_Partner__c</w:t>
            </w:r>
            <w:proofErr w:type="spellEnd"/>
            <w:r>
              <w:rPr>
                <w:szCs w:val="20"/>
              </w:rPr>
              <w:t>.</w:t>
            </w:r>
          </w:p>
        </w:tc>
      </w:tr>
      <w:tr w:rsidR="00B4521F" w14:paraId="0E5C81EB" w14:textId="77777777">
        <w:trPr>
          <w:trHeight w:val="288"/>
        </w:trPr>
        <w:tc>
          <w:tcPr>
            <w:tcW w:w="1500" w:type="dxa"/>
            <w:tcMar>
              <w:left w:w="80" w:type="dxa"/>
            </w:tcMar>
            <w:vAlign w:val="center"/>
          </w:tcPr>
          <w:p w14:paraId="0C4890CC" w14:textId="77777777" w:rsidR="00B4521F" w:rsidRDefault="00000000">
            <w:pPr>
              <w:spacing w:before="120" w:after="120"/>
            </w:pPr>
            <w:r>
              <w:rPr>
                <w:b/>
                <w:bCs/>
                <w:szCs w:val="20"/>
              </w:rPr>
              <w:t>A-003</w:t>
            </w:r>
          </w:p>
        </w:tc>
        <w:tc>
          <w:tcPr>
            <w:tcW w:w="7860" w:type="dxa"/>
            <w:tcMar>
              <w:left w:w="80" w:type="dxa"/>
            </w:tcMar>
            <w:vAlign w:val="center"/>
          </w:tcPr>
          <w:p w14:paraId="56E79C1A" w14:textId="77777777" w:rsidR="00B4521F" w:rsidRDefault="00000000">
            <w:pPr>
              <w:spacing w:before="120" w:after="120"/>
            </w:pPr>
            <w:r>
              <w:rPr>
                <w:szCs w:val="20"/>
              </w:rPr>
              <w:t xml:space="preserve">The </w:t>
            </w:r>
            <w:proofErr w:type="spellStart"/>
            <w:r>
              <w:rPr>
                <w:szCs w:val="20"/>
              </w:rPr>
              <w:t>Places__c</w:t>
            </w:r>
            <w:proofErr w:type="spellEnd"/>
            <w:r>
              <w:rPr>
                <w:szCs w:val="20"/>
              </w:rPr>
              <w:t xml:space="preserve"> custom object has a compound Address field (</w:t>
            </w:r>
            <w:proofErr w:type="spellStart"/>
            <w:r>
              <w:rPr>
                <w:szCs w:val="20"/>
              </w:rPr>
              <w:t>Address__c</w:t>
            </w:r>
            <w:proofErr w:type="spellEnd"/>
            <w:r>
              <w:rPr>
                <w:szCs w:val="20"/>
              </w:rPr>
              <w:t>) with standard subfields and custom Street_Address_Line_2__c and Street_Address_Line_3__c text fields.</w:t>
            </w:r>
          </w:p>
        </w:tc>
      </w:tr>
      <w:tr w:rsidR="00B4521F" w14:paraId="0EFDF944" w14:textId="77777777">
        <w:trPr>
          <w:trHeight w:val="288"/>
        </w:trPr>
        <w:tc>
          <w:tcPr>
            <w:tcW w:w="1500" w:type="dxa"/>
            <w:shd w:val="clear" w:color="auto" w:fill="F5F5F5"/>
            <w:tcMar>
              <w:left w:w="80" w:type="dxa"/>
            </w:tcMar>
            <w:vAlign w:val="center"/>
          </w:tcPr>
          <w:p w14:paraId="0DF0BA23" w14:textId="77777777" w:rsidR="00B4521F" w:rsidRDefault="00000000">
            <w:pPr>
              <w:spacing w:before="120" w:after="120"/>
            </w:pPr>
            <w:r>
              <w:rPr>
                <w:b/>
                <w:bCs/>
                <w:szCs w:val="20"/>
              </w:rPr>
              <w:t>A-004</w:t>
            </w:r>
          </w:p>
        </w:tc>
        <w:tc>
          <w:tcPr>
            <w:tcW w:w="7860" w:type="dxa"/>
            <w:shd w:val="clear" w:color="auto" w:fill="F5F5F5"/>
            <w:tcMar>
              <w:left w:w="80" w:type="dxa"/>
            </w:tcMar>
            <w:vAlign w:val="center"/>
          </w:tcPr>
          <w:p w14:paraId="6721992B" w14:textId="77777777" w:rsidR="00B4521F" w:rsidRDefault="00000000">
            <w:pPr>
              <w:spacing w:before="120" w:after="120"/>
            </w:pPr>
            <w:r>
              <w:rPr>
                <w:szCs w:val="20"/>
              </w:rPr>
              <w:t>State and Country Picklists are enabled in the target org, requiring the use of StateCode/</w:t>
            </w:r>
            <w:proofErr w:type="spellStart"/>
            <w:r>
              <w:rPr>
                <w:szCs w:val="20"/>
              </w:rPr>
              <w:t>CountryCode</w:t>
            </w:r>
            <w:proofErr w:type="spellEnd"/>
            <w:r>
              <w:rPr>
                <w:szCs w:val="20"/>
              </w:rPr>
              <w:t xml:space="preserve"> instead of State/Country text fields.</w:t>
            </w:r>
          </w:p>
        </w:tc>
      </w:tr>
      <w:tr w:rsidR="00B4521F" w14:paraId="456C8105" w14:textId="77777777">
        <w:trPr>
          <w:trHeight w:val="288"/>
        </w:trPr>
        <w:tc>
          <w:tcPr>
            <w:tcW w:w="1500" w:type="dxa"/>
            <w:tcMar>
              <w:left w:w="80" w:type="dxa"/>
            </w:tcMar>
            <w:vAlign w:val="center"/>
          </w:tcPr>
          <w:p w14:paraId="405055BC" w14:textId="77777777" w:rsidR="00B4521F" w:rsidRDefault="00000000">
            <w:pPr>
              <w:spacing w:before="120" w:after="120"/>
            </w:pPr>
            <w:r>
              <w:rPr>
                <w:b/>
                <w:bCs/>
                <w:szCs w:val="20"/>
              </w:rPr>
              <w:t>A-005</w:t>
            </w:r>
          </w:p>
        </w:tc>
        <w:tc>
          <w:tcPr>
            <w:tcW w:w="7860" w:type="dxa"/>
            <w:tcMar>
              <w:left w:w="80" w:type="dxa"/>
            </w:tcMar>
            <w:vAlign w:val="center"/>
          </w:tcPr>
          <w:p w14:paraId="64F5D154" w14:textId="77777777" w:rsidR="00B4521F" w:rsidRDefault="00000000">
            <w:pPr>
              <w:spacing w:before="120" w:after="120"/>
            </w:pPr>
            <w:r>
              <w:rPr>
                <w:szCs w:val="20"/>
              </w:rPr>
              <w:t xml:space="preserve">The </w:t>
            </w:r>
            <w:proofErr w:type="spellStart"/>
            <w:r>
              <w:rPr>
                <w:szCs w:val="20"/>
              </w:rPr>
              <w:t>Opportunity.Type</w:t>
            </w:r>
            <w:proofErr w:type="spellEnd"/>
            <w:r>
              <w:rPr>
                <w:szCs w:val="20"/>
              </w:rPr>
              <w:t xml:space="preserve"> standard field has been customized with the </w:t>
            </w:r>
            <w:proofErr w:type="spellStart"/>
            <w:r>
              <w:rPr>
                <w:szCs w:val="20"/>
              </w:rPr>
              <w:t>OpportunityType</w:t>
            </w:r>
            <w:proofErr w:type="spellEnd"/>
            <w:r>
              <w:rPr>
                <w:szCs w:val="20"/>
              </w:rPr>
              <w:t xml:space="preserve"> standard value set containing New, Renewal, Amendment, Upsell, and Cancellation values.</w:t>
            </w:r>
          </w:p>
        </w:tc>
      </w:tr>
      <w:tr w:rsidR="00B4521F" w14:paraId="322046F8" w14:textId="77777777">
        <w:trPr>
          <w:trHeight w:val="288"/>
        </w:trPr>
        <w:tc>
          <w:tcPr>
            <w:tcW w:w="1500" w:type="dxa"/>
            <w:shd w:val="clear" w:color="auto" w:fill="F5F5F5"/>
            <w:tcMar>
              <w:left w:w="80" w:type="dxa"/>
            </w:tcMar>
            <w:vAlign w:val="center"/>
          </w:tcPr>
          <w:p w14:paraId="6E9E802B" w14:textId="77777777" w:rsidR="00B4521F" w:rsidRDefault="00000000">
            <w:pPr>
              <w:spacing w:before="120" w:after="120"/>
            </w:pPr>
            <w:r>
              <w:rPr>
                <w:b/>
                <w:bCs/>
                <w:szCs w:val="20"/>
              </w:rPr>
              <w:t>A-006</w:t>
            </w:r>
          </w:p>
        </w:tc>
        <w:tc>
          <w:tcPr>
            <w:tcW w:w="7860" w:type="dxa"/>
            <w:shd w:val="clear" w:color="auto" w:fill="F5F5F5"/>
            <w:tcMar>
              <w:left w:w="80" w:type="dxa"/>
            </w:tcMar>
            <w:vAlign w:val="center"/>
          </w:tcPr>
          <w:p w14:paraId="51A7EC47" w14:textId="77777777" w:rsidR="00B4521F" w:rsidRDefault="00000000">
            <w:pPr>
              <w:spacing w:before="120" w:after="120"/>
            </w:pPr>
            <w:r>
              <w:rPr>
                <w:szCs w:val="20"/>
              </w:rPr>
              <w:t xml:space="preserve">Multi-currency is enabled in the target org and </w:t>
            </w:r>
            <w:proofErr w:type="spellStart"/>
            <w:r>
              <w:rPr>
                <w:szCs w:val="20"/>
              </w:rPr>
              <w:t>CurrencyIsoCode</w:t>
            </w:r>
            <w:proofErr w:type="spellEnd"/>
            <w:r>
              <w:rPr>
                <w:szCs w:val="20"/>
              </w:rPr>
              <w:t xml:space="preserve"> is inherited from the Opportunity to the Quote.</w:t>
            </w:r>
          </w:p>
        </w:tc>
      </w:tr>
      <w:tr w:rsidR="00B4521F" w14:paraId="616AAFDB" w14:textId="77777777">
        <w:trPr>
          <w:trHeight w:val="288"/>
        </w:trPr>
        <w:tc>
          <w:tcPr>
            <w:tcW w:w="1500" w:type="dxa"/>
            <w:tcMar>
              <w:left w:w="80" w:type="dxa"/>
            </w:tcMar>
            <w:vAlign w:val="center"/>
          </w:tcPr>
          <w:p w14:paraId="1B4F7682" w14:textId="77777777" w:rsidR="00B4521F" w:rsidRDefault="00000000">
            <w:pPr>
              <w:spacing w:before="120" w:after="120"/>
            </w:pPr>
            <w:r>
              <w:rPr>
                <w:b/>
                <w:bCs/>
                <w:szCs w:val="20"/>
              </w:rPr>
              <w:t>A-007</w:t>
            </w:r>
          </w:p>
        </w:tc>
        <w:tc>
          <w:tcPr>
            <w:tcW w:w="7860" w:type="dxa"/>
            <w:tcMar>
              <w:left w:w="80" w:type="dxa"/>
            </w:tcMar>
            <w:vAlign w:val="center"/>
          </w:tcPr>
          <w:p w14:paraId="5282079B" w14:textId="77777777" w:rsidR="00B4521F" w:rsidRDefault="00000000">
            <w:pPr>
              <w:spacing w:before="120" w:after="120"/>
            </w:pPr>
            <w:r>
              <w:rPr>
                <w:szCs w:val="20"/>
              </w:rPr>
              <w:t>The Quick Action component is deployed to the Opportunity Lightning Record Page action bar for user accessibility.</w:t>
            </w:r>
          </w:p>
        </w:tc>
      </w:tr>
      <w:tr w:rsidR="00B4521F" w14:paraId="5D63E48F" w14:textId="77777777">
        <w:trPr>
          <w:trHeight w:val="288"/>
        </w:trPr>
        <w:tc>
          <w:tcPr>
            <w:tcW w:w="1500" w:type="dxa"/>
            <w:shd w:val="clear" w:color="auto" w:fill="F5F5F5"/>
            <w:tcMar>
              <w:left w:w="80" w:type="dxa"/>
            </w:tcMar>
            <w:vAlign w:val="center"/>
          </w:tcPr>
          <w:p w14:paraId="54E949A3" w14:textId="77777777" w:rsidR="00B4521F" w:rsidRDefault="00000000">
            <w:pPr>
              <w:spacing w:before="120" w:after="120"/>
            </w:pPr>
            <w:r>
              <w:rPr>
                <w:b/>
                <w:bCs/>
                <w:szCs w:val="20"/>
              </w:rPr>
              <w:t>A-008</w:t>
            </w:r>
          </w:p>
        </w:tc>
        <w:tc>
          <w:tcPr>
            <w:tcW w:w="7860" w:type="dxa"/>
            <w:shd w:val="clear" w:color="auto" w:fill="F5F5F5"/>
            <w:tcMar>
              <w:left w:w="80" w:type="dxa"/>
            </w:tcMar>
            <w:vAlign w:val="center"/>
          </w:tcPr>
          <w:p w14:paraId="14BACD55" w14:textId="77777777" w:rsidR="00B4521F" w:rsidRDefault="00000000">
            <w:pPr>
              <w:spacing w:before="120" w:after="120"/>
            </w:pPr>
            <w:r>
              <w:rPr>
                <w:szCs w:val="20"/>
              </w:rPr>
              <w:t xml:space="preserve">Revenue Cloud Advanced is enabled, supporting the </w:t>
            </w:r>
            <w:proofErr w:type="spellStart"/>
            <w:r>
              <w:rPr>
                <w:szCs w:val="20"/>
              </w:rPr>
              <w:t>Quote_Type__c</w:t>
            </w:r>
            <w:proofErr w:type="spellEnd"/>
            <w:r>
              <w:rPr>
                <w:szCs w:val="20"/>
              </w:rPr>
              <w:t xml:space="preserve"> picklist and related Revenue Cloud quote features.</w:t>
            </w:r>
          </w:p>
        </w:tc>
      </w:tr>
    </w:tbl>
    <w:p w14:paraId="5C442202" w14:textId="77777777" w:rsidR="00B4521F" w:rsidRDefault="00B4521F">
      <w:pPr>
        <w:spacing w:after="320"/>
      </w:pPr>
    </w:p>
    <w:p w14:paraId="3CD97B52" w14:textId="77777777" w:rsidR="00B4521F" w:rsidRDefault="00000000">
      <w:r>
        <w:br w:type="page"/>
      </w:r>
    </w:p>
    <w:p w14:paraId="7E5CD566" w14:textId="77777777" w:rsidR="00B4521F" w:rsidRDefault="00000000">
      <w:pPr>
        <w:pStyle w:val="Heading1"/>
      </w:pPr>
      <w:bookmarkStart w:id="9" w:name="_Toc226471834"/>
      <w:r>
        <w:lastRenderedPageBreak/>
        <w:t>5. Dependencies</w:t>
      </w:r>
      <w:bookmarkEnd w:id="9"/>
    </w:p>
    <w:p w14:paraId="4A739760" w14:textId="77777777" w:rsidR="00B4521F" w:rsidRDefault="00000000">
      <w:r>
        <w:t>The following dependencies exist for this solution:</w:t>
      </w:r>
    </w:p>
    <w:p w14:paraId="4F831850" w14:textId="77777777" w:rsidR="00B4521F" w:rsidRDefault="00000000">
      <w:pPr>
        <w:pStyle w:val="Heading2"/>
      </w:pPr>
      <w:bookmarkStart w:id="10" w:name="_Toc226471835"/>
      <w:r>
        <w:t>5.1 Internal Dependencies</w:t>
      </w:r>
      <w:bookmarkEnd w:id="1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4613"/>
        <w:gridCol w:w="2993"/>
      </w:tblGrid>
      <w:tr w:rsidR="00B4521F" w14:paraId="784EE6EB" w14:textId="77777777">
        <w:trPr>
          <w:trHeight w:hRule="exact" w:val="370"/>
          <w:tblHeader/>
        </w:trPr>
        <w:tc>
          <w:tcPr>
            <w:tcW w:w="1500" w:type="dxa"/>
            <w:shd w:val="clear" w:color="auto" w:fill="1E4D78"/>
            <w:tcMar>
              <w:left w:w="80" w:type="dxa"/>
            </w:tcMar>
            <w:vAlign w:val="center"/>
          </w:tcPr>
          <w:p w14:paraId="7348981D" w14:textId="77777777" w:rsidR="00B4521F" w:rsidRDefault="00000000">
            <w:pPr>
              <w:spacing w:before="60" w:after="60"/>
            </w:pPr>
            <w:r>
              <w:rPr>
                <w:b/>
                <w:bCs/>
                <w:color w:val="FFFFFF"/>
                <w:szCs w:val="20"/>
              </w:rPr>
              <w:t>ID</w:t>
            </w:r>
          </w:p>
        </w:tc>
        <w:tc>
          <w:tcPr>
            <w:tcW w:w="4680" w:type="dxa"/>
            <w:shd w:val="clear" w:color="auto" w:fill="1E4D78"/>
            <w:tcMar>
              <w:left w:w="80" w:type="dxa"/>
            </w:tcMar>
            <w:vAlign w:val="center"/>
          </w:tcPr>
          <w:p w14:paraId="430095AF" w14:textId="77777777" w:rsidR="00B4521F" w:rsidRDefault="00000000">
            <w:pPr>
              <w:spacing w:before="60" w:after="60"/>
            </w:pPr>
            <w:r>
              <w:rPr>
                <w:b/>
                <w:bCs/>
                <w:color w:val="FFFFFF"/>
                <w:szCs w:val="20"/>
              </w:rPr>
              <w:t>Dependency</w:t>
            </w:r>
          </w:p>
        </w:tc>
        <w:tc>
          <w:tcPr>
            <w:tcW w:w="3180" w:type="dxa"/>
            <w:shd w:val="clear" w:color="auto" w:fill="1E4D78"/>
            <w:tcMar>
              <w:left w:w="80" w:type="dxa"/>
            </w:tcMar>
            <w:vAlign w:val="center"/>
          </w:tcPr>
          <w:p w14:paraId="087B2BE0" w14:textId="77777777" w:rsidR="00B4521F" w:rsidRDefault="00000000">
            <w:pPr>
              <w:spacing w:before="60" w:after="60"/>
            </w:pPr>
            <w:r>
              <w:rPr>
                <w:b/>
                <w:bCs/>
                <w:color w:val="FFFFFF"/>
                <w:szCs w:val="20"/>
              </w:rPr>
              <w:t>Status</w:t>
            </w:r>
          </w:p>
        </w:tc>
      </w:tr>
      <w:tr w:rsidR="00B4521F" w14:paraId="6CB1F1B1" w14:textId="77777777">
        <w:trPr>
          <w:trHeight w:val="288"/>
        </w:trPr>
        <w:tc>
          <w:tcPr>
            <w:tcW w:w="1500" w:type="dxa"/>
            <w:tcMar>
              <w:left w:w="80" w:type="dxa"/>
            </w:tcMar>
            <w:vAlign w:val="center"/>
          </w:tcPr>
          <w:p w14:paraId="05FDCE92" w14:textId="77777777" w:rsidR="00B4521F" w:rsidRDefault="00000000">
            <w:pPr>
              <w:spacing w:before="120" w:after="120"/>
            </w:pPr>
            <w:r>
              <w:rPr>
                <w:b/>
                <w:bCs/>
                <w:szCs w:val="20"/>
              </w:rPr>
              <w:t>D-001</w:t>
            </w:r>
          </w:p>
        </w:tc>
        <w:tc>
          <w:tcPr>
            <w:tcW w:w="4680" w:type="dxa"/>
            <w:tcMar>
              <w:left w:w="80" w:type="dxa"/>
            </w:tcMar>
            <w:vAlign w:val="center"/>
          </w:tcPr>
          <w:p w14:paraId="74EA5AA1" w14:textId="77777777" w:rsidR="00B4521F" w:rsidRDefault="00000000">
            <w:pPr>
              <w:spacing w:before="120" w:after="120"/>
            </w:pPr>
            <w:proofErr w:type="spellStart"/>
            <w:r>
              <w:rPr>
                <w:szCs w:val="20"/>
              </w:rPr>
              <w:t>Quote_Type__c</w:t>
            </w:r>
            <w:proofErr w:type="spellEnd"/>
            <w:r>
              <w:rPr>
                <w:szCs w:val="20"/>
              </w:rPr>
              <w:t xml:space="preserve"> picklist field must exist on Quote with values matching Opportunity Type: New, Renewal, Amendment, Upsell, Cancellation.</w:t>
            </w:r>
          </w:p>
        </w:tc>
        <w:tc>
          <w:tcPr>
            <w:tcW w:w="3180" w:type="dxa"/>
            <w:tcMar>
              <w:left w:w="80" w:type="dxa"/>
            </w:tcMar>
            <w:vAlign w:val="center"/>
          </w:tcPr>
          <w:p w14:paraId="5DA3B70A" w14:textId="77777777" w:rsidR="00B4521F" w:rsidRDefault="00000000">
            <w:pPr>
              <w:spacing w:before="120" w:after="120"/>
            </w:pPr>
            <w:r>
              <w:rPr>
                <w:szCs w:val="20"/>
              </w:rPr>
              <w:t>Deployed</w:t>
            </w:r>
          </w:p>
        </w:tc>
      </w:tr>
      <w:tr w:rsidR="00B4521F" w14:paraId="26A799DB" w14:textId="77777777">
        <w:trPr>
          <w:trHeight w:val="288"/>
        </w:trPr>
        <w:tc>
          <w:tcPr>
            <w:tcW w:w="1500" w:type="dxa"/>
            <w:shd w:val="clear" w:color="auto" w:fill="F5F5F5"/>
            <w:tcMar>
              <w:left w:w="80" w:type="dxa"/>
            </w:tcMar>
            <w:vAlign w:val="center"/>
          </w:tcPr>
          <w:p w14:paraId="01920532" w14:textId="77777777" w:rsidR="00B4521F" w:rsidRDefault="00000000">
            <w:pPr>
              <w:spacing w:before="120" w:after="120"/>
            </w:pPr>
            <w:r>
              <w:rPr>
                <w:b/>
                <w:bCs/>
                <w:szCs w:val="20"/>
              </w:rPr>
              <w:t>D-002</w:t>
            </w:r>
          </w:p>
        </w:tc>
        <w:tc>
          <w:tcPr>
            <w:tcW w:w="4680" w:type="dxa"/>
            <w:shd w:val="clear" w:color="auto" w:fill="F5F5F5"/>
            <w:tcMar>
              <w:left w:w="80" w:type="dxa"/>
            </w:tcMar>
            <w:vAlign w:val="center"/>
          </w:tcPr>
          <w:p w14:paraId="59DE063C" w14:textId="77777777" w:rsidR="00B4521F" w:rsidRDefault="00000000">
            <w:pPr>
              <w:spacing w:before="120" w:after="120"/>
            </w:pPr>
            <w:proofErr w:type="spellStart"/>
            <w:r>
              <w:rPr>
                <w:szCs w:val="20"/>
              </w:rPr>
              <w:t>Places__c</w:t>
            </w:r>
            <w:proofErr w:type="spellEnd"/>
            <w:r>
              <w:rPr>
                <w:szCs w:val="20"/>
              </w:rPr>
              <w:t xml:space="preserve"> custom object must exist with Address compound field, Street_Address_Line_2__c, and Street_Address_Line_3__c fields.</w:t>
            </w:r>
          </w:p>
        </w:tc>
        <w:tc>
          <w:tcPr>
            <w:tcW w:w="3180" w:type="dxa"/>
            <w:shd w:val="clear" w:color="auto" w:fill="F5F5F5"/>
            <w:tcMar>
              <w:left w:w="80" w:type="dxa"/>
            </w:tcMar>
            <w:vAlign w:val="center"/>
          </w:tcPr>
          <w:p w14:paraId="35A2190B" w14:textId="77777777" w:rsidR="00B4521F" w:rsidRDefault="00000000">
            <w:pPr>
              <w:spacing w:before="120" w:after="120"/>
            </w:pPr>
            <w:r>
              <w:rPr>
                <w:szCs w:val="20"/>
              </w:rPr>
              <w:t>Deployed</w:t>
            </w:r>
          </w:p>
        </w:tc>
      </w:tr>
      <w:tr w:rsidR="00B4521F" w14:paraId="6DDF4934" w14:textId="77777777">
        <w:trPr>
          <w:trHeight w:val="288"/>
        </w:trPr>
        <w:tc>
          <w:tcPr>
            <w:tcW w:w="1500" w:type="dxa"/>
            <w:tcMar>
              <w:left w:w="80" w:type="dxa"/>
            </w:tcMar>
            <w:vAlign w:val="center"/>
          </w:tcPr>
          <w:p w14:paraId="06C63EC1" w14:textId="77777777" w:rsidR="00B4521F" w:rsidRDefault="00000000">
            <w:pPr>
              <w:spacing w:before="120" w:after="120"/>
            </w:pPr>
            <w:r>
              <w:rPr>
                <w:b/>
                <w:bCs/>
                <w:szCs w:val="20"/>
              </w:rPr>
              <w:t>D-003</w:t>
            </w:r>
          </w:p>
        </w:tc>
        <w:tc>
          <w:tcPr>
            <w:tcW w:w="4680" w:type="dxa"/>
            <w:tcMar>
              <w:left w:w="80" w:type="dxa"/>
            </w:tcMar>
            <w:vAlign w:val="center"/>
          </w:tcPr>
          <w:p w14:paraId="7E621D91" w14:textId="77777777" w:rsidR="00B4521F" w:rsidRDefault="00000000">
            <w:pPr>
              <w:spacing w:before="120" w:after="120"/>
            </w:pPr>
            <w:r>
              <w:rPr>
                <w:szCs w:val="20"/>
              </w:rPr>
              <w:t xml:space="preserve">Opportunity custom fields: </w:t>
            </w:r>
            <w:proofErr w:type="spellStart"/>
            <w:r>
              <w:rPr>
                <w:szCs w:val="20"/>
              </w:rPr>
              <w:t>Bill_To_Place__c</w:t>
            </w:r>
            <w:proofErr w:type="spellEnd"/>
            <w:r>
              <w:rPr>
                <w:szCs w:val="20"/>
              </w:rPr>
              <w:t xml:space="preserve">, </w:t>
            </w:r>
            <w:proofErr w:type="spellStart"/>
            <w:r>
              <w:rPr>
                <w:szCs w:val="20"/>
              </w:rPr>
              <w:t>Ship_To_Place__c</w:t>
            </w:r>
            <w:proofErr w:type="spellEnd"/>
            <w:r>
              <w:rPr>
                <w:szCs w:val="20"/>
              </w:rPr>
              <w:t xml:space="preserve">, </w:t>
            </w:r>
            <w:proofErr w:type="spellStart"/>
            <w:r>
              <w:rPr>
                <w:szCs w:val="20"/>
              </w:rPr>
              <w:t>Legal_Entity__c</w:t>
            </w:r>
            <w:proofErr w:type="spellEnd"/>
            <w:r>
              <w:rPr>
                <w:szCs w:val="20"/>
              </w:rPr>
              <w:t xml:space="preserve">, </w:t>
            </w:r>
            <w:proofErr w:type="spellStart"/>
            <w:proofErr w:type="gramStart"/>
            <w:r>
              <w:rPr>
                <w:szCs w:val="20"/>
              </w:rPr>
              <w:t>Renewed</w:t>
            </w:r>
            <w:proofErr w:type="gramEnd"/>
            <w:r>
              <w:rPr>
                <w:szCs w:val="20"/>
              </w:rPr>
              <w:t>_Contract__c</w:t>
            </w:r>
            <w:proofErr w:type="spellEnd"/>
            <w:r>
              <w:rPr>
                <w:szCs w:val="20"/>
              </w:rPr>
              <w:t xml:space="preserve">, </w:t>
            </w:r>
            <w:proofErr w:type="spellStart"/>
            <w:r>
              <w:rPr>
                <w:szCs w:val="20"/>
              </w:rPr>
              <w:t>Reseller__c</w:t>
            </w:r>
            <w:proofErr w:type="spellEnd"/>
            <w:r>
              <w:rPr>
                <w:szCs w:val="20"/>
              </w:rPr>
              <w:t xml:space="preserve">, </w:t>
            </w:r>
            <w:proofErr w:type="spellStart"/>
            <w:r>
              <w:rPr>
                <w:szCs w:val="20"/>
              </w:rPr>
              <w:t>Distributor__c</w:t>
            </w:r>
            <w:proofErr w:type="spellEnd"/>
            <w:r>
              <w:rPr>
                <w:szCs w:val="20"/>
              </w:rPr>
              <w:t xml:space="preserve">, </w:t>
            </w:r>
            <w:proofErr w:type="spellStart"/>
            <w:r>
              <w:rPr>
                <w:szCs w:val="20"/>
              </w:rPr>
              <w:t>AWS_Marketplace_Agreement_ID__c</w:t>
            </w:r>
            <w:proofErr w:type="spellEnd"/>
            <w:r>
              <w:rPr>
                <w:szCs w:val="20"/>
              </w:rPr>
              <w:t xml:space="preserve">, </w:t>
            </w:r>
            <w:proofErr w:type="spellStart"/>
            <w:r>
              <w:rPr>
                <w:szCs w:val="20"/>
              </w:rPr>
              <w:t>Deal_Origin__c</w:t>
            </w:r>
            <w:proofErr w:type="spellEnd"/>
            <w:r>
              <w:rPr>
                <w:szCs w:val="20"/>
              </w:rPr>
              <w:t xml:space="preserve">, </w:t>
            </w:r>
            <w:proofErr w:type="spellStart"/>
            <w:r>
              <w:rPr>
                <w:szCs w:val="20"/>
              </w:rPr>
              <w:t>Referral_Partner__c</w:t>
            </w:r>
            <w:proofErr w:type="spellEnd"/>
            <w:r>
              <w:rPr>
                <w:szCs w:val="20"/>
              </w:rPr>
              <w:t xml:space="preserve"> must exist.</w:t>
            </w:r>
          </w:p>
        </w:tc>
        <w:tc>
          <w:tcPr>
            <w:tcW w:w="3180" w:type="dxa"/>
            <w:tcMar>
              <w:left w:w="80" w:type="dxa"/>
            </w:tcMar>
            <w:vAlign w:val="center"/>
          </w:tcPr>
          <w:p w14:paraId="1515515E" w14:textId="77777777" w:rsidR="00B4521F" w:rsidRDefault="00000000">
            <w:pPr>
              <w:spacing w:before="120" w:after="120"/>
            </w:pPr>
            <w:r>
              <w:rPr>
                <w:szCs w:val="20"/>
              </w:rPr>
              <w:t>Deployed</w:t>
            </w:r>
          </w:p>
        </w:tc>
      </w:tr>
      <w:tr w:rsidR="00B4521F" w14:paraId="325AEAD6" w14:textId="77777777">
        <w:trPr>
          <w:trHeight w:val="288"/>
        </w:trPr>
        <w:tc>
          <w:tcPr>
            <w:tcW w:w="1500" w:type="dxa"/>
            <w:shd w:val="clear" w:color="auto" w:fill="F5F5F5"/>
            <w:tcMar>
              <w:left w:w="80" w:type="dxa"/>
            </w:tcMar>
            <w:vAlign w:val="center"/>
          </w:tcPr>
          <w:p w14:paraId="2A0849BA" w14:textId="77777777" w:rsidR="00B4521F" w:rsidRDefault="00000000">
            <w:pPr>
              <w:spacing w:before="120" w:after="120"/>
            </w:pPr>
            <w:r>
              <w:rPr>
                <w:b/>
                <w:bCs/>
                <w:szCs w:val="20"/>
              </w:rPr>
              <w:t>D-004</w:t>
            </w:r>
          </w:p>
        </w:tc>
        <w:tc>
          <w:tcPr>
            <w:tcW w:w="4680" w:type="dxa"/>
            <w:shd w:val="clear" w:color="auto" w:fill="F5F5F5"/>
            <w:tcMar>
              <w:left w:w="80" w:type="dxa"/>
            </w:tcMar>
            <w:vAlign w:val="center"/>
          </w:tcPr>
          <w:p w14:paraId="1B012563" w14:textId="77777777" w:rsidR="00B4521F" w:rsidRDefault="00000000">
            <w:pPr>
              <w:spacing w:before="120" w:after="120"/>
            </w:pPr>
            <w:r>
              <w:rPr>
                <w:szCs w:val="20"/>
              </w:rPr>
              <w:t xml:space="preserve">Quote custom fields: </w:t>
            </w:r>
            <w:proofErr w:type="spellStart"/>
            <w:r>
              <w:rPr>
                <w:szCs w:val="20"/>
              </w:rPr>
              <w:t>Bill_To_Place__c</w:t>
            </w:r>
            <w:proofErr w:type="spellEnd"/>
            <w:r>
              <w:rPr>
                <w:szCs w:val="20"/>
              </w:rPr>
              <w:t xml:space="preserve">, </w:t>
            </w:r>
            <w:proofErr w:type="spellStart"/>
            <w:r>
              <w:rPr>
                <w:szCs w:val="20"/>
              </w:rPr>
              <w:t>Ship_To_Place__c</w:t>
            </w:r>
            <w:proofErr w:type="spellEnd"/>
            <w:r>
              <w:rPr>
                <w:szCs w:val="20"/>
              </w:rPr>
              <w:t xml:space="preserve">, </w:t>
            </w:r>
            <w:proofErr w:type="spellStart"/>
            <w:r>
              <w:rPr>
                <w:szCs w:val="20"/>
              </w:rPr>
              <w:t>Service_Place__c</w:t>
            </w:r>
            <w:proofErr w:type="spellEnd"/>
            <w:r>
              <w:rPr>
                <w:szCs w:val="20"/>
              </w:rPr>
              <w:t xml:space="preserve">, </w:t>
            </w:r>
            <w:proofErr w:type="spellStart"/>
            <w:r>
              <w:rPr>
                <w:szCs w:val="20"/>
              </w:rPr>
              <w:t>Install_Place__c</w:t>
            </w:r>
            <w:proofErr w:type="spellEnd"/>
            <w:r>
              <w:rPr>
                <w:szCs w:val="20"/>
              </w:rPr>
              <w:t xml:space="preserve">, </w:t>
            </w:r>
            <w:proofErr w:type="spellStart"/>
            <w:r>
              <w:rPr>
                <w:szCs w:val="20"/>
              </w:rPr>
              <w:t>End_User_Place__c</w:t>
            </w:r>
            <w:proofErr w:type="spellEnd"/>
            <w:r>
              <w:rPr>
                <w:szCs w:val="20"/>
              </w:rPr>
              <w:t xml:space="preserve">, </w:t>
            </w:r>
            <w:proofErr w:type="spellStart"/>
            <w:r>
              <w:rPr>
                <w:szCs w:val="20"/>
              </w:rPr>
              <w:t>Regulatory_Place__c</w:t>
            </w:r>
            <w:proofErr w:type="spellEnd"/>
            <w:r>
              <w:rPr>
                <w:szCs w:val="20"/>
              </w:rPr>
              <w:t xml:space="preserve">, </w:t>
            </w:r>
            <w:proofErr w:type="spellStart"/>
            <w:r>
              <w:rPr>
                <w:szCs w:val="20"/>
              </w:rPr>
              <w:t>Partner_Place__c</w:t>
            </w:r>
            <w:proofErr w:type="spellEnd"/>
            <w:r>
              <w:rPr>
                <w:szCs w:val="20"/>
              </w:rPr>
              <w:t xml:space="preserve">, </w:t>
            </w:r>
            <w:proofErr w:type="spellStart"/>
            <w:r>
              <w:rPr>
                <w:szCs w:val="20"/>
              </w:rPr>
              <w:t>Primary_Place__c</w:t>
            </w:r>
            <w:proofErr w:type="spellEnd"/>
            <w:r>
              <w:rPr>
                <w:szCs w:val="20"/>
              </w:rPr>
              <w:t xml:space="preserve">, </w:t>
            </w:r>
            <w:proofErr w:type="spellStart"/>
            <w:r>
              <w:rPr>
                <w:szCs w:val="20"/>
              </w:rPr>
              <w:t>Renewal_Contract__c</w:t>
            </w:r>
            <w:proofErr w:type="spellEnd"/>
            <w:r>
              <w:rPr>
                <w:szCs w:val="20"/>
              </w:rPr>
              <w:t xml:space="preserve">, </w:t>
            </w:r>
            <w:proofErr w:type="spellStart"/>
            <w:r>
              <w:rPr>
                <w:szCs w:val="20"/>
              </w:rPr>
              <w:t>Billing_Partner__c</w:t>
            </w:r>
            <w:proofErr w:type="spellEnd"/>
            <w:r>
              <w:rPr>
                <w:szCs w:val="20"/>
              </w:rPr>
              <w:t xml:space="preserve">, </w:t>
            </w:r>
            <w:proofErr w:type="spellStart"/>
            <w:r>
              <w:rPr>
                <w:szCs w:val="20"/>
              </w:rPr>
              <w:t>Referral_Partner__c</w:t>
            </w:r>
            <w:proofErr w:type="spellEnd"/>
            <w:r>
              <w:rPr>
                <w:szCs w:val="20"/>
              </w:rPr>
              <w:t xml:space="preserve">, </w:t>
            </w:r>
            <w:proofErr w:type="spellStart"/>
            <w:r>
              <w:rPr>
                <w:szCs w:val="20"/>
              </w:rPr>
              <w:t>Total_ARR__c</w:t>
            </w:r>
            <w:proofErr w:type="spellEnd"/>
            <w:r>
              <w:rPr>
                <w:szCs w:val="20"/>
              </w:rPr>
              <w:t xml:space="preserve">, </w:t>
            </w:r>
            <w:proofErr w:type="spellStart"/>
            <w:r>
              <w:rPr>
                <w:szCs w:val="20"/>
              </w:rPr>
              <w:t>Total_Services__c</w:t>
            </w:r>
            <w:proofErr w:type="spellEnd"/>
            <w:r>
              <w:rPr>
                <w:szCs w:val="20"/>
              </w:rPr>
              <w:t xml:space="preserve"> must exist.</w:t>
            </w:r>
          </w:p>
        </w:tc>
        <w:tc>
          <w:tcPr>
            <w:tcW w:w="3180" w:type="dxa"/>
            <w:shd w:val="clear" w:color="auto" w:fill="F5F5F5"/>
            <w:tcMar>
              <w:left w:w="80" w:type="dxa"/>
            </w:tcMar>
            <w:vAlign w:val="center"/>
          </w:tcPr>
          <w:p w14:paraId="1603FF04" w14:textId="77777777" w:rsidR="00B4521F" w:rsidRDefault="00000000">
            <w:pPr>
              <w:spacing w:before="120" w:after="120"/>
            </w:pPr>
            <w:r>
              <w:rPr>
                <w:szCs w:val="20"/>
              </w:rPr>
              <w:t>Deployed</w:t>
            </w:r>
          </w:p>
        </w:tc>
      </w:tr>
      <w:tr w:rsidR="00B4521F" w14:paraId="5521BCE9" w14:textId="77777777">
        <w:trPr>
          <w:trHeight w:val="288"/>
        </w:trPr>
        <w:tc>
          <w:tcPr>
            <w:tcW w:w="1500" w:type="dxa"/>
            <w:tcMar>
              <w:left w:w="80" w:type="dxa"/>
            </w:tcMar>
            <w:vAlign w:val="center"/>
          </w:tcPr>
          <w:p w14:paraId="64EFD7ED" w14:textId="77777777" w:rsidR="00B4521F" w:rsidRDefault="00000000">
            <w:pPr>
              <w:spacing w:before="120" w:after="120"/>
            </w:pPr>
            <w:r>
              <w:rPr>
                <w:b/>
                <w:bCs/>
                <w:szCs w:val="20"/>
              </w:rPr>
              <w:t>D-005</w:t>
            </w:r>
          </w:p>
        </w:tc>
        <w:tc>
          <w:tcPr>
            <w:tcW w:w="4680" w:type="dxa"/>
            <w:tcMar>
              <w:left w:w="80" w:type="dxa"/>
            </w:tcMar>
            <w:vAlign w:val="center"/>
          </w:tcPr>
          <w:p w14:paraId="603B842D" w14:textId="77777777" w:rsidR="00B4521F" w:rsidRDefault="00000000">
            <w:pPr>
              <w:spacing w:before="120" w:after="120"/>
            </w:pPr>
            <w:r>
              <w:rPr>
                <w:szCs w:val="20"/>
              </w:rPr>
              <w:t>Amendment Quote fields (</w:t>
            </w:r>
            <w:proofErr w:type="spellStart"/>
            <w:r>
              <w:rPr>
                <w:szCs w:val="20"/>
              </w:rPr>
              <w:t>Amendment_Reason__c</w:t>
            </w:r>
            <w:proofErr w:type="spellEnd"/>
            <w:r>
              <w:rPr>
                <w:szCs w:val="20"/>
              </w:rPr>
              <w:t>, etc.) must exist for Amendment type support within the flow.</w:t>
            </w:r>
          </w:p>
        </w:tc>
        <w:tc>
          <w:tcPr>
            <w:tcW w:w="3180" w:type="dxa"/>
            <w:tcMar>
              <w:left w:w="80" w:type="dxa"/>
            </w:tcMar>
            <w:vAlign w:val="center"/>
          </w:tcPr>
          <w:p w14:paraId="664A8D75" w14:textId="77777777" w:rsidR="00B4521F" w:rsidRDefault="00000000">
            <w:pPr>
              <w:spacing w:before="120" w:after="120"/>
            </w:pPr>
            <w:r>
              <w:rPr>
                <w:szCs w:val="20"/>
              </w:rPr>
              <w:t>Deployed</w:t>
            </w:r>
          </w:p>
        </w:tc>
      </w:tr>
      <w:tr w:rsidR="00B4521F" w14:paraId="16BD6EDB" w14:textId="77777777">
        <w:trPr>
          <w:trHeight w:val="288"/>
        </w:trPr>
        <w:tc>
          <w:tcPr>
            <w:tcW w:w="1500" w:type="dxa"/>
            <w:shd w:val="clear" w:color="auto" w:fill="F5F5F5"/>
            <w:tcMar>
              <w:left w:w="80" w:type="dxa"/>
            </w:tcMar>
            <w:vAlign w:val="center"/>
          </w:tcPr>
          <w:p w14:paraId="0A5916B5" w14:textId="77777777" w:rsidR="00B4521F" w:rsidRDefault="00000000">
            <w:pPr>
              <w:spacing w:before="120" w:after="120"/>
            </w:pPr>
            <w:r>
              <w:rPr>
                <w:b/>
                <w:bCs/>
                <w:szCs w:val="20"/>
              </w:rPr>
              <w:t>D-006</w:t>
            </w:r>
          </w:p>
        </w:tc>
        <w:tc>
          <w:tcPr>
            <w:tcW w:w="4680" w:type="dxa"/>
            <w:shd w:val="clear" w:color="auto" w:fill="F5F5F5"/>
            <w:tcMar>
              <w:left w:w="80" w:type="dxa"/>
            </w:tcMar>
            <w:vAlign w:val="center"/>
          </w:tcPr>
          <w:p w14:paraId="16C8CBFD" w14:textId="77777777" w:rsidR="00B4521F" w:rsidRDefault="00000000">
            <w:pPr>
              <w:spacing w:before="120" w:after="120"/>
            </w:pPr>
            <w:r>
              <w:rPr>
                <w:szCs w:val="20"/>
              </w:rPr>
              <w:t>Opportunity Record Page (</w:t>
            </w:r>
            <w:proofErr w:type="spellStart"/>
            <w:r>
              <w:rPr>
                <w:szCs w:val="20"/>
              </w:rPr>
              <w:t>Opportunity_Record_Page_Two_Column</w:t>
            </w:r>
            <w:proofErr w:type="spellEnd"/>
            <w:r>
              <w:rPr>
                <w:szCs w:val="20"/>
              </w:rPr>
              <w:t xml:space="preserve">) must include the </w:t>
            </w:r>
            <w:proofErr w:type="spellStart"/>
            <w:r>
              <w:rPr>
                <w:szCs w:val="20"/>
              </w:rPr>
              <w:t>Create_New_Quote</w:t>
            </w:r>
            <w:proofErr w:type="spellEnd"/>
            <w:r>
              <w:rPr>
                <w:szCs w:val="20"/>
              </w:rPr>
              <w:t xml:space="preserve"> Quick Action in the highlights panel.</w:t>
            </w:r>
          </w:p>
        </w:tc>
        <w:tc>
          <w:tcPr>
            <w:tcW w:w="3180" w:type="dxa"/>
            <w:shd w:val="clear" w:color="auto" w:fill="F5F5F5"/>
            <w:tcMar>
              <w:left w:w="80" w:type="dxa"/>
            </w:tcMar>
            <w:vAlign w:val="center"/>
          </w:tcPr>
          <w:p w14:paraId="30465F29" w14:textId="77777777" w:rsidR="00B4521F" w:rsidRDefault="00000000">
            <w:pPr>
              <w:spacing w:before="120" w:after="120"/>
            </w:pPr>
            <w:r>
              <w:rPr>
                <w:szCs w:val="20"/>
              </w:rPr>
              <w:t>Deployed</w:t>
            </w:r>
          </w:p>
        </w:tc>
      </w:tr>
    </w:tbl>
    <w:p w14:paraId="7C527B8E" w14:textId="77777777" w:rsidR="00B4521F" w:rsidRDefault="00B4521F">
      <w:pPr>
        <w:spacing w:after="320"/>
      </w:pPr>
    </w:p>
    <w:p w14:paraId="035AF90A" w14:textId="77777777" w:rsidR="00B4521F" w:rsidRDefault="00000000">
      <w:pPr>
        <w:pStyle w:val="Heading2"/>
      </w:pPr>
      <w:bookmarkStart w:id="11" w:name="_Toc226471836"/>
      <w:r>
        <w:t>5.2 External Dependencies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4529"/>
        <w:gridCol w:w="3051"/>
      </w:tblGrid>
      <w:tr w:rsidR="00B4521F" w14:paraId="6F489CE2" w14:textId="77777777">
        <w:trPr>
          <w:trHeight w:hRule="exact" w:val="370"/>
          <w:tblHeader/>
        </w:trPr>
        <w:tc>
          <w:tcPr>
            <w:tcW w:w="1500" w:type="dxa"/>
            <w:shd w:val="clear" w:color="auto" w:fill="1E4D78"/>
            <w:tcMar>
              <w:left w:w="80" w:type="dxa"/>
            </w:tcMar>
            <w:vAlign w:val="center"/>
          </w:tcPr>
          <w:p w14:paraId="5410B140" w14:textId="77777777" w:rsidR="00B4521F" w:rsidRDefault="00000000">
            <w:pPr>
              <w:spacing w:before="60" w:after="60"/>
            </w:pPr>
            <w:r>
              <w:rPr>
                <w:b/>
                <w:bCs/>
                <w:color w:val="FFFFFF"/>
                <w:szCs w:val="20"/>
              </w:rPr>
              <w:t>ID</w:t>
            </w:r>
          </w:p>
        </w:tc>
        <w:tc>
          <w:tcPr>
            <w:tcW w:w="4680" w:type="dxa"/>
            <w:shd w:val="clear" w:color="auto" w:fill="1E4D78"/>
            <w:tcMar>
              <w:left w:w="80" w:type="dxa"/>
            </w:tcMar>
            <w:vAlign w:val="center"/>
          </w:tcPr>
          <w:p w14:paraId="1F6CBC11" w14:textId="77777777" w:rsidR="00B4521F" w:rsidRDefault="00000000">
            <w:pPr>
              <w:spacing w:before="60" w:after="60"/>
            </w:pPr>
            <w:r>
              <w:rPr>
                <w:b/>
                <w:bCs/>
                <w:color w:val="FFFFFF"/>
                <w:szCs w:val="20"/>
              </w:rPr>
              <w:t>Dependency</w:t>
            </w:r>
          </w:p>
        </w:tc>
        <w:tc>
          <w:tcPr>
            <w:tcW w:w="3180" w:type="dxa"/>
            <w:shd w:val="clear" w:color="auto" w:fill="1E4D78"/>
            <w:tcMar>
              <w:left w:w="80" w:type="dxa"/>
            </w:tcMar>
            <w:vAlign w:val="center"/>
          </w:tcPr>
          <w:p w14:paraId="2977AD85" w14:textId="77777777" w:rsidR="00B4521F" w:rsidRDefault="00000000">
            <w:pPr>
              <w:spacing w:before="60" w:after="60"/>
            </w:pPr>
            <w:r>
              <w:rPr>
                <w:b/>
                <w:bCs/>
                <w:color w:val="FFFFFF"/>
                <w:szCs w:val="20"/>
              </w:rPr>
              <w:t>Owner</w:t>
            </w:r>
          </w:p>
        </w:tc>
      </w:tr>
      <w:tr w:rsidR="00B4521F" w14:paraId="20ED6E37" w14:textId="77777777">
        <w:trPr>
          <w:trHeight w:val="288"/>
        </w:trPr>
        <w:tc>
          <w:tcPr>
            <w:tcW w:w="1500" w:type="dxa"/>
            <w:tcMar>
              <w:left w:w="80" w:type="dxa"/>
            </w:tcMar>
            <w:vAlign w:val="center"/>
          </w:tcPr>
          <w:p w14:paraId="4FB77493" w14:textId="77777777" w:rsidR="00B4521F" w:rsidRDefault="00000000">
            <w:pPr>
              <w:spacing w:before="120" w:after="120"/>
            </w:pPr>
            <w:r>
              <w:rPr>
                <w:b/>
                <w:bCs/>
                <w:szCs w:val="20"/>
              </w:rPr>
              <w:t>E-001</w:t>
            </w:r>
          </w:p>
        </w:tc>
        <w:tc>
          <w:tcPr>
            <w:tcW w:w="4680" w:type="dxa"/>
            <w:tcMar>
              <w:left w:w="80" w:type="dxa"/>
            </w:tcMar>
            <w:vAlign w:val="center"/>
          </w:tcPr>
          <w:p w14:paraId="4C000996" w14:textId="77777777" w:rsidR="00B4521F" w:rsidRDefault="00000000">
            <w:pPr>
              <w:spacing w:before="120" w:after="120"/>
            </w:pPr>
            <w:r>
              <w:rPr>
                <w:szCs w:val="20"/>
              </w:rPr>
              <w:t>Salesforce Revenue Cloud Advanced platform with Quote object and Revenue Cloud-specific fields.</w:t>
            </w:r>
          </w:p>
        </w:tc>
        <w:tc>
          <w:tcPr>
            <w:tcW w:w="3180" w:type="dxa"/>
            <w:tcMar>
              <w:left w:w="80" w:type="dxa"/>
            </w:tcMar>
            <w:vAlign w:val="center"/>
          </w:tcPr>
          <w:p w14:paraId="387CA5B2" w14:textId="77777777" w:rsidR="00B4521F" w:rsidRDefault="00000000">
            <w:pPr>
              <w:spacing w:before="120" w:after="120"/>
            </w:pPr>
            <w:r>
              <w:rPr>
                <w:szCs w:val="20"/>
              </w:rPr>
              <w:t>Salesforce Platform Team</w:t>
            </w:r>
          </w:p>
        </w:tc>
      </w:tr>
      <w:tr w:rsidR="00B4521F" w14:paraId="1FFF7443" w14:textId="77777777">
        <w:trPr>
          <w:trHeight w:val="288"/>
        </w:trPr>
        <w:tc>
          <w:tcPr>
            <w:tcW w:w="1500" w:type="dxa"/>
            <w:shd w:val="clear" w:color="auto" w:fill="F5F5F5"/>
            <w:tcMar>
              <w:left w:w="80" w:type="dxa"/>
            </w:tcMar>
            <w:vAlign w:val="center"/>
          </w:tcPr>
          <w:p w14:paraId="4FA9F192" w14:textId="77777777" w:rsidR="00B4521F" w:rsidRDefault="00000000">
            <w:pPr>
              <w:spacing w:before="120" w:after="120"/>
            </w:pPr>
            <w:r>
              <w:rPr>
                <w:b/>
                <w:bCs/>
                <w:szCs w:val="20"/>
              </w:rPr>
              <w:t>E-002</w:t>
            </w:r>
          </w:p>
        </w:tc>
        <w:tc>
          <w:tcPr>
            <w:tcW w:w="4680" w:type="dxa"/>
            <w:shd w:val="clear" w:color="auto" w:fill="F5F5F5"/>
            <w:tcMar>
              <w:left w:w="80" w:type="dxa"/>
            </w:tcMar>
            <w:vAlign w:val="center"/>
          </w:tcPr>
          <w:p w14:paraId="45A553B7" w14:textId="77777777" w:rsidR="00B4521F" w:rsidRDefault="00000000">
            <w:pPr>
              <w:spacing w:before="120" w:after="120"/>
            </w:pPr>
            <w:r>
              <w:rPr>
                <w:szCs w:val="20"/>
              </w:rPr>
              <w:t>State and Country Picklists must be enabled in the target org for address field mapping.</w:t>
            </w:r>
          </w:p>
        </w:tc>
        <w:tc>
          <w:tcPr>
            <w:tcW w:w="3180" w:type="dxa"/>
            <w:shd w:val="clear" w:color="auto" w:fill="F5F5F5"/>
            <w:tcMar>
              <w:left w:w="80" w:type="dxa"/>
            </w:tcMar>
            <w:vAlign w:val="center"/>
          </w:tcPr>
          <w:p w14:paraId="72897FF9" w14:textId="77777777" w:rsidR="00B4521F" w:rsidRDefault="00000000">
            <w:pPr>
              <w:spacing w:before="120" w:after="120"/>
            </w:pPr>
            <w:r>
              <w:rPr>
                <w:szCs w:val="20"/>
              </w:rPr>
              <w:t>Salesforce Admin</w:t>
            </w:r>
          </w:p>
        </w:tc>
      </w:tr>
      <w:tr w:rsidR="00B4521F" w14:paraId="615DC5D3" w14:textId="77777777">
        <w:trPr>
          <w:trHeight w:val="288"/>
        </w:trPr>
        <w:tc>
          <w:tcPr>
            <w:tcW w:w="1500" w:type="dxa"/>
            <w:tcMar>
              <w:left w:w="80" w:type="dxa"/>
            </w:tcMar>
            <w:vAlign w:val="center"/>
          </w:tcPr>
          <w:p w14:paraId="261BEB1C" w14:textId="77777777" w:rsidR="00B4521F" w:rsidRDefault="00000000">
            <w:pPr>
              <w:spacing w:before="120" w:after="120"/>
            </w:pPr>
            <w:r>
              <w:rPr>
                <w:b/>
                <w:bCs/>
                <w:szCs w:val="20"/>
              </w:rPr>
              <w:lastRenderedPageBreak/>
              <w:t>E-003</w:t>
            </w:r>
          </w:p>
        </w:tc>
        <w:tc>
          <w:tcPr>
            <w:tcW w:w="4680" w:type="dxa"/>
            <w:tcMar>
              <w:left w:w="80" w:type="dxa"/>
            </w:tcMar>
            <w:vAlign w:val="center"/>
          </w:tcPr>
          <w:p w14:paraId="18175090" w14:textId="77777777" w:rsidR="00B4521F" w:rsidRDefault="00000000">
            <w:pPr>
              <w:spacing w:before="120" w:after="120"/>
            </w:pPr>
            <w:r>
              <w:rPr>
                <w:szCs w:val="20"/>
              </w:rPr>
              <w:t xml:space="preserve">Lightning Web Components runtime must support </w:t>
            </w:r>
            <w:proofErr w:type="spellStart"/>
            <w:r>
              <w:rPr>
                <w:szCs w:val="20"/>
              </w:rPr>
              <w:t>NavigationMixin</w:t>
            </w:r>
            <w:proofErr w:type="spellEnd"/>
            <w:r>
              <w:rPr>
                <w:szCs w:val="20"/>
              </w:rPr>
              <w:t xml:space="preserve"> for the </w:t>
            </w:r>
            <w:proofErr w:type="spellStart"/>
            <w:r>
              <w:rPr>
                <w:szCs w:val="20"/>
              </w:rPr>
              <w:t>navigateToRecordLWC</w:t>
            </w:r>
            <w:proofErr w:type="spellEnd"/>
            <w:r>
              <w:rPr>
                <w:szCs w:val="20"/>
              </w:rPr>
              <w:t xml:space="preserve"> component.</w:t>
            </w:r>
          </w:p>
        </w:tc>
        <w:tc>
          <w:tcPr>
            <w:tcW w:w="3180" w:type="dxa"/>
            <w:tcMar>
              <w:left w:w="80" w:type="dxa"/>
            </w:tcMar>
            <w:vAlign w:val="center"/>
          </w:tcPr>
          <w:p w14:paraId="517A716A" w14:textId="77777777" w:rsidR="00B4521F" w:rsidRDefault="00000000">
            <w:pPr>
              <w:spacing w:before="120" w:after="120"/>
            </w:pPr>
            <w:r>
              <w:rPr>
                <w:szCs w:val="20"/>
              </w:rPr>
              <w:t>Salesforce Platform</w:t>
            </w:r>
          </w:p>
        </w:tc>
      </w:tr>
    </w:tbl>
    <w:p w14:paraId="657B1315" w14:textId="77777777" w:rsidR="00B4521F" w:rsidRDefault="00B4521F">
      <w:pPr>
        <w:spacing w:after="320"/>
      </w:pPr>
    </w:p>
    <w:p w14:paraId="3D97E7E4" w14:textId="77777777" w:rsidR="00B4521F" w:rsidRDefault="00000000">
      <w:r>
        <w:br w:type="page"/>
      </w:r>
    </w:p>
    <w:p w14:paraId="07A7F8D0" w14:textId="77777777" w:rsidR="00DC7A13" w:rsidRDefault="00000000">
      <w:pPr>
        <w:pStyle w:val="ListParagraph"/>
      </w:pPr>
      <w:r>
        <w:lastRenderedPageBreak/>
        <w:t>Deal Origin derivation replaces the prior validation-rule approach. The before-save flow Fortra_Opportunity_Derive_Deal_Origin inspects Distributor__c, Reseller__c, and Referral_Partner__c on every Opportunity insert (and on updates when those fields change) and writes Deal_Origin__c using these rules: Distributor populated with Referral Partner populated sets 'Distributor - Channel Originated'; Distributor populated without Referral Partner sets 'Distributor - Fortra Originated'; Reseller populated with Referral Partner populated sets 'Reseller - Channel Originated'; Reseller populated without Referral Partner sets 'Reseller - Fortra Originated'; neither Distributor nor Reseller populated sets 'Fortra Originated'. When both Distributor and Reseller are populated, Distributor takes precedence. Because derivation is deterministic and runs before save, Deal_Origin__c is always consistent with the partner fields and requires no user input; the field is therefore hidden from all record pages. The previous Deal_Origin_Partner_Required validation rule has been removed (it was never deployed to the fortrauat org) and is permanently out of scope.</w:t>
      </w:r>
    </w:p>
    <w:p w14:paraId="5200F504" w14:textId="77777777" w:rsidR="00B4521F" w:rsidRDefault="00000000">
      <w:pPr>
        <w:pStyle w:val="Heading1"/>
      </w:pPr>
      <w:bookmarkStart w:id="12" w:name="_Toc226471837"/>
      <w:r>
        <w:t>6. Technical Design</w:t>
      </w:r>
      <w:bookmarkEnd w:id="12"/>
    </w:p>
    <w:p w14:paraId="09C46FCD" w14:textId="77777777" w:rsidR="00B4521F" w:rsidRDefault="00000000">
      <w:pPr>
        <w:pStyle w:val="Heading2"/>
      </w:pPr>
      <w:bookmarkStart w:id="13" w:name="_Toc226471838"/>
      <w:r>
        <w:t>6.1 Architecture Overview</w:t>
      </w:r>
      <w:bookmarkEnd w:id="13"/>
    </w:p>
    <w:p w14:paraId="5001BAAD" w14:textId="77777777" w:rsidR="00B4521F" w:rsidRDefault="00000000">
      <w:pPr>
        <w:pStyle w:val="ListParagraph"/>
        <w:numPr>
          <w:ilvl w:val="0"/>
          <w:numId w:val="2"/>
        </w:numPr>
        <w:spacing w:after="120"/>
      </w:pPr>
      <w:r>
        <w:t>The Create New Quote solution uses a declarative-first architecture combining a Screen Flow, Quick Action, LWC, and validation rules. The flow is the central orchestration component, handling data retrieval, validation, user interaction, record creation, and navigation.</w:t>
      </w:r>
    </w:p>
    <w:p w14:paraId="6D636951" w14:textId="77777777" w:rsidR="00B4521F" w:rsidRDefault="00000000">
      <w:pPr>
        <w:pStyle w:val="ListParagraph"/>
        <w:numPr>
          <w:ilvl w:val="0"/>
          <w:numId w:val="2"/>
        </w:numPr>
        <w:spacing w:after="120"/>
      </w:pPr>
      <w:r>
        <w:rPr>
          <w:b/>
          <w:bCs/>
        </w:rPr>
        <w:t>The flow follows a sequential pipeline pattern:</w:t>
      </w:r>
      <w:r>
        <w:t xml:space="preserve"> Data Retrieval (Opportunity + existing Quotes) -&gt; Validation Chain (7 checks) -&gt; User Configuration (2 screens) -&gt; Place Detail Retrieval (2 Get Records) -&gt; Record Creation (1 DML) -&gt; Success/Error Handling -&gt; Navigation. Each validation check has a dedicated error screen with a single exit path back to the Opportunity.</w:t>
      </w:r>
    </w:p>
    <w:p w14:paraId="19CC4CE7" w14:textId="77777777" w:rsidR="00B4521F" w:rsidRDefault="00000000">
      <w:pPr>
        <w:pStyle w:val="ListParagraph"/>
        <w:numPr>
          <w:ilvl w:val="0"/>
          <w:numId w:val="2"/>
        </w:numPr>
        <w:spacing w:after="120"/>
      </w:pPr>
      <w:r>
        <w:rPr>
          <w:b/>
          <w:bCs/>
        </w:rPr>
        <w:t>Address mapping uses a two-stage approach:</w:t>
      </w:r>
      <w:r>
        <w:t xml:space="preserve"> First, the flow retrieves full </w:t>
      </w:r>
      <w:proofErr w:type="spellStart"/>
      <w:r>
        <w:t>Places__c</w:t>
      </w:r>
      <w:proofErr w:type="spellEnd"/>
      <w:r>
        <w:t xml:space="preserve"> records after user selection (not during validation, avoiding unnecessary queries). Second, formula fields concatenate multi-line street addresses using </w:t>
      </w:r>
      <w:proofErr w:type="gramStart"/>
      <w:r>
        <w:t>BR(</w:t>
      </w:r>
      <w:proofErr w:type="gramEnd"/>
      <w:r>
        <w:t xml:space="preserve">) for line breaks, and all address components are mapped to the Quote's compound </w:t>
      </w:r>
      <w:proofErr w:type="spellStart"/>
      <w:r>
        <w:t>BillingAddress</w:t>
      </w:r>
      <w:proofErr w:type="spellEnd"/>
      <w:r>
        <w:t xml:space="preserve"> and </w:t>
      </w:r>
      <w:proofErr w:type="spellStart"/>
      <w:r>
        <w:t>ShippingAddress</w:t>
      </w:r>
      <w:proofErr w:type="spellEnd"/>
      <w:r>
        <w:t xml:space="preserve"> fields using StateCode/</w:t>
      </w:r>
      <w:proofErr w:type="spellStart"/>
      <w:r>
        <w:t>CountryCode</w:t>
      </w:r>
      <w:proofErr w:type="spellEnd"/>
      <w:r>
        <w:t xml:space="preserve"> for picklist compatibility.</w:t>
      </w:r>
    </w:p>
    <w:p w14:paraId="4DAEF2CA" w14:textId="77777777" w:rsidR="00B4521F" w:rsidRDefault="00000000">
      <w:pPr>
        <w:pStyle w:val="ListParagraph"/>
        <w:numPr>
          <w:ilvl w:val="0"/>
          <w:numId w:val="2"/>
        </w:numPr>
        <w:spacing w:after="120"/>
      </w:pPr>
      <w:r>
        <w:rPr>
          <w:b/>
          <w:bCs/>
        </w:rPr>
        <w:t xml:space="preserve">The error handling architecture separates pre-creation errors (validation screens that terminate the flow) from post-creation errors (DML fault connector with Retry/Return options). Pre-creation errors use dedicated screens with </w:t>
      </w:r>
      <w:proofErr w:type="spellStart"/>
      <w:proofErr w:type="gramStart"/>
      <w:r>
        <w:rPr>
          <w:b/>
          <w:bCs/>
        </w:rPr>
        <w:t>allowFinish:</w:t>
      </w:r>
      <w:r>
        <w:t>true</w:t>
      </w:r>
      <w:proofErr w:type="spellEnd"/>
      <w:proofErr w:type="gramEnd"/>
      <w:r>
        <w:t>, leveraging Salesforce's built-in behavior of returning the user to the launching record when a Screen Flow ends.</w:t>
      </w:r>
    </w:p>
    <w:p w14:paraId="4BA5040D" w14:textId="77777777" w:rsidR="00B4521F" w:rsidRDefault="00000000">
      <w:pPr>
        <w:pStyle w:val="ListParagraph"/>
        <w:numPr>
          <w:ilvl w:val="0"/>
          <w:numId w:val="2"/>
        </w:numPr>
        <w:spacing w:after="120"/>
      </w:pPr>
      <w:r>
        <w:t xml:space="preserve">The </w:t>
      </w:r>
      <w:proofErr w:type="spellStart"/>
      <w:r>
        <w:t>navigateToRecordLWC</w:t>
      </w:r>
      <w:proofErr w:type="spellEnd"/>
      <w:r>
        <w:t xml:space="preserve"> component implements the </w:t>
      </w:r>
      <w:proofErr w:type="spellStart"/>
      <w:r>
        <w:t>NavigationMixin</w:t>
      </w:r>
      <w:proofErr w:type="spellEnd"/>
      <w:r>
        <w:t xml:space="preserve"> pattern for automatic redirect. It is a headless component (empty template) that navigates on </w:t>
      </w:r>
      <w:proofErr w:type="spellStart"/>
      <w:r>
        <w:t>connectedCallback</w:t>
      </w:r>
      <w:proofErr w:type="spellEnd"/>
      <w:r>
        <w:t>, embedded in the flow via a Screen element after Quote creation confirmation.</w:t>
      </w:r>
    </w:p>
    <w:p w14:paraId="14994A4E" w14:textId="77777777" w:rsidR="00B4521F" w:rsidRDefault="00000000">
      <w:pPr>
        <w:pStyle w:val="Heading2"/>
      </w:pPr>
      <w:bookmarkStart w:id="14" w:name="_Toc226471839"/>
      <w:r>
        <w:t>6.2 Data Model</w:t>
      </w:r>
      <w:bookmarkEnd w:id="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3060"/>
        <w:gridCol w:w="3681"/>
      </w:tblGrid>
      <w:tr w:rsidR="00B4521F" w14:paraId="5219523B" w14:textId="77777777">
        <w:trPr>
          <w:trHeight w:hRule="exact" w:val="370"/>
          <w:tblHeader/>
        </w:trPr>
        <w:tc>
          <w:tcPr>
            <w:tcW w:w="2500" w:type="dxa"/>
            <w:shd w:val="clear" w:color="auto" w:fill="1E4D78"/>
            <w:tcMar>
              <w:left w:w="80" w:type="dxa"/>
            </w:tcMar>
            <w:vAlign w:val="center"/>
          </w:tcPr>
          <w:p w14:paraId="57C4552C" w14:textId="77777777" w:rsidR="00B4521F" w:rsidRDefault="00000000">
            <w:pPr>
              <w:spacing w:before="60" w:after="60"/>
            </w:pPr>
            <w:r>
              <w:rPr>
                <w:b/>
                <w:bCs/>
                <w:color w:val="FFFFFF"/>
                <w:szCs w:val="20"/>
              </w:rPr>
              <w:t>Object</w:t>
            </w:r>
          </w:p>
        </w:tc>
        <w:tc>
          <w:tcPr>
            <w:tcW w:w="3180" w:type="dxa"/>
            <w:shd w:val="clear" w:color="auto" w:fill="1E4D78"/>
            <w:tcMar>
              <w:left w:w="80" w:type="dxa"/>
            </w:tcMar>
            <w:vAlign w:val="center"/>
          </w:tcPr>
          <w:p w14:paraId="220453BA" w14:textId="77777777" w:rsidR="00B4521F" w:rsidRDefault="00000000">
            <w:pPr>
              <w:spacing w:before="60" w:after="60"/>
            </w:pPr>
            <w:r>
              <w:rPr>
                <w:b/>
                <w:bCs/>
                <w:color w:val="FFFFFF"/>
                <w:szCs w:val="20"/>
              </w:rPr>
              <w:t>Field</w:t>
            </w:r>
          </w:p>
        </w:tc>
        <w:tc>
          <w:tcPr>
            <w:tcW w:w="3680" w:type="dxa"/>
            <w:shd w:val="clear" w:color="auto" w:fill="1E4D78"/>
            <w:tcMar>
              <w:left w:w="80" w:type="dxa"/>
            </w:tcMar>
            <w:vAlign w:val="center"/>
          </w:tcPr>
          <w:p w14:paraId="1B0CB8C6" w14:textId="77777777" w:rsidR="00B4521F" w:rsidRDefault="00000000">
            <w:pPr>
              <w:spacing w:before="60" w:after="60"/>
            </w:pPr>
            <w:r>
              <w:rPr>
                <w:b/>
                <w:bCs/>
                <w:color w:val="FFFFFF"/>
                <w:szCs w:val="20"/>
              </w:rPr>
              <w:t>Description</w:t>
            </w:r>
          </w:p>
        </w:tc>
      </w:tr>
      <w:tr w:rsidR="00B4521F" w14:paraId="722290B4" w14:textId="77777777">
        <w:trPr>
          <w:trHeight w:val="288"/>
        </w:trPr>
        <w:tc>
          <w:tcPr>
            <w:tcW w:w="2500" w:type="dxa"/>
            <w:tcMar>
              <w:left w:w="80" w:type="dxa"/>
            </w:tcMar>
            <w:vAlign w:val="center"/>
          </w:tcPr>
          <w:p w14:paraId="30747428" w14:textId="77777777" w:rsidR="00B4521F" w:rsidRDefault="00000000">
            <w:pPr>
              <w:spacing w:before="120" w:after="120"/>
            </w:pPr>
            <w:r>
              <w:rPr>
                <w:b/>
                <w:bCs/>
                <w:szCs w:val="20"/>
              </w:rPr>
              <w:t>Opportunity</w:t>
            </w:r>
          </w:p>
        </w:tc>
        <w:tc>
          <w:tcPr>
            <w:tcW w:w="3180" w:type="dxa"/>
            <w:tcMar>
              <w:left w:w="80" w:type="dxa"/>
            </w:tcMar>
            <w:vAlign w:val="center"/>
          </w:tcPr>
          <w:p w14:paraId="7E98EA62" w14:textId="77777777" w:rsidR="00B4521F" w:rsidRDefault="00000000">
            <w:pPr>
              <w:spacing w:before="120" w:after="120"/>
            </w:pPr>
            <w:proofErr w:type="spellStart"/>
            <w:r>
              <w:rPr>
                <w:szCs w:val="20"/>
              </w:rPr>
              <w:t>Deal_Origin__c</w:t>
            </w:r>
            <w:proofErr w:type="spellEnd"/>
          </w:p>
        </w:tc>
        <w:tc>
          <w:tcPr>
            <w:tcW w:w="3680" w:type="dxa"/>
            <w:tcMar>
              <w:left w:w="80" w:type="dxa"/>
            </w:tcMar>
            <w:vAlign w:val="center"/>
          </w:tcPr>
          <w:p w14:paraId="4B64B939" w14:textId="77777777" w:rsidR="00DC7A13" w:rsidRDefault="00000000">
            <w:r>
              <w:t xml:space="preserve">Hidden from UI (FORTRA-QUOTE-004) - system-derived by before-save flow </w:t>
            </w:r>
            <w:r>
              <w:lastRenderedPageBreak/>
              <w:t>Fortra_Opportunity_Derive_Deal_Origin. FLS preserved.</w:t>
            </w:r>
          </w:p>
        </w:tc>
      </w:tr>
      <w:tr w:rsidR="00B4521F" w14:paraId="43B7B874" w14:textId="77777777">
        <w:trPr>
          <w:trHeight w:val="288"/>
        </w:trPr>
        <w:tc>
          <w:tcPr>
            <w:tcW w:w="2500" w:type="dxa"/>
            <w:shd w:val="clear" w:color="auto" w:fill="F5F5F5"/>
            <w:tcMar>
              <w:left w:w="80" w:type="dxa"/>
            </w:tcMar>
            <w:vAlign w:val="center"/>
          </w:tcPr>
          <w:p w14:paraId="331630CB" w14:textId="77777777" w:rsidR="00B4521F" w:rsidRDefault="00000000">
            <w:pPr>
              <w:spacing w:before="120" w:after="120"/>
            </w:pPr>
            <w:r>
              <w:rPr>
                <w:b/>
                <w:bCs/>
                <w:szCs w:val="20"/>
              </w:rPr>
              <w:lastRenderedPageBreak/>
              <w:t>Opportunity</w:t>
            </w:r>
          </w:p>
        </w:tc>
        <w:tc>
          <w:tcPr>
            <w:tcW w:w="3180" w:type="dxa"/>
            <w:shd w:val="clear" w:color="auto" w:fill="F5F5F5"/>
            <w:tcMar>
              <w:left w:w="80" w:type="dxa"/>
            </w:tcMar>
            <w:vAlign w:val="center"/>
          </w:tcPr>
          <w:p w14:paraId="755AA8B2" w14:textId="77777777" w:rsidR="00B4521F" w:rsidRDefault="00000000">
            <w:pPr>
              <w:spacing w:before="120" w:after="120"/>
            </w:pPr>
            <w:proofErr w:type="spellStart"/>
            <w:r>
              <w:rPr>
                <w:szCs w:val="20"/>
              </w:rPr>
              <w:t>Referral_Partner__c</w:t>
            </w:r>
            <w:proofErr w:type="spellEnd"/>
          </w:p>
        </w:tc>
        <w:tc>
          <w:tcPr>
            <w:tcW w:w="3680" w:type="dxa"/>
            <w:shd w:val="clear" w:color="auto" w:fill="F5F5F5"/>
            <w:tcMar>
              <w:left w:w="80" w:type="dxa"/>
            </w:tcMar>
            <w:vAlign w:val="center"/>
          </w:tcPr>
          <w:p w14:paraId="3206A369" w14:textId="77777777" w:rsidR="00B4521F" w:rsidRDefault="00000000">
            <w:pPr>
              <w:spacing w:before="120" w:after="120"/>
            </w:pPr>
            <w:r>
              <w:rPr>
                <w:szCs w:val="20"/>
              </w:rPr>
              <w:t>Lookup to Account for referral partner tracking; copied to Quote on creation</w:t>
            </w:r>
          </w:p>
        </w:tc>
      </w:tr>
      <w:tr w:rsidR="00B4521F" w14:paraId="02386934" w14:textId="77777777">
        <w:trPr>
          <w:trHeight w:val="288"/>
        </w:trPr>
        <w:tc>
          <w:tcPr>
            <w:tcW w:w="2500" w:type="dxa"/>
            <w:tcMar>
              <w:left w:w="80" w:type="dxa"/>
            </w:tcMar>
            <w:vAlign w:val="center"/>
          </w:tcPr>
          <w:p w14:paraId="7A2C14A7" w14:textId="77777777" w:rsidR="00B4521F" w:rsidRDefault="00000000">
            <w:pPr>
              <w:spacing w:before="120" w:after="120"/>
            </w:pPr>
            <w:r>
              <w:rPr>
                <w:b/>
                <w:bCs/>
                <w:szCs w:val="20"/>
              </w:rPr>
              <w:t>Opportunity</w:t>
            </w:r>
          </w:p>
        </w:tc>
        <w:tc>
          <w:tcPr>
            <w:tcW w:w="3180" w:type="dxa"/>
            <w:tcMar>
              <w:left w:w="80" w:type="dxa"/>
            </w:tcMar>
            <w:vAlign w:val="center"/>
          </w:tcPr>
          <w:p w14:paraId="082134B2" w14:textId="77777777" w:rsidR="00B4521F" w:rsidRDefault="00000000">
            <w:pPr>
              <w:spacing w:before="120" w:after="120"/>
            </w:pPr>
            <w:proofErr w:type="spellStart"/>
            <w:r>
              <w:rPr>
                <w:szCs w:val="20"/>
              </w:rPr>
              <w:t>Bill_To_Place__c</w:t>
            </w:r>
            <w:proofErr w:type="spellEnd"/>
          </w:p>
        </w:tc>
        <w:tc>
          <w:tcPr>
            <w:tcW w:w="3680" w:type="dxa"/>
            <w:tcMar>
              <w:left w:w="80" w:type="dxa"/>
            </w:tcMar>
            <w:vAlign w:val="center"/>
          </w:tcPr>
          <w:p w14:paraId="7CEF4509" w14:textId="77777777" w:rsidR="00B4521F" w:rsidRDefault="00000000">
            <w:pPr>
              <w:spacing w:before="120" w:after="120"/>
            </w:pPr>
            <w:r>
              <w:rPr>
                <w:szCs w:val="20"/>
              </w:rPr>
              <w:t xml:space="preserve">Lookup to </w:t>
            </w:r>
            <w:proofErr w:type="spellStart"/>
            <w:r>
              <w:rPr>
                <w:szCs w:val="20"/>
              </w:rPr>
              <w:t>Places__c</w:t>
            </w:r>
            <w:proofErr w:type="spellEnd"/>
            <w:r>
              <w:rPr>
                <w:szCs w:val="20"/>
              </w:rPr>
              <w:t xml:space="preserve"> for billing address source; validated as required before Quote creation</w:t>
            </w:r>
          </w:p>
        </w:tc>
      </w:tr>
      <w:tr w:rsidR="00B4521F" w14:paraId="199E1582" w14:textId="77777777">
        <w:trPr>
          <w:trHeight w:val="288"/>
        </w:trPr>
        <w:tc>
          <w:tcPr>
            <w:tcW w:w="2500" w:type="dxa"/>
            <w:shd w:val="clear" w:color="auto" w:fill="F5F5F5"/>
            <w:tcMar>
              <w:left w:w="80" w:type="dxa"/>
            </w:tcMar>
            <w:vAlign w:val="center"/>
          </w:tcPr>
          <w:p w14:paraId="492897D4" w14:textId="77777777" w:rsidR="00B4521F" w:rsidRDefault="00000000">
            <w:pPr>
              <w:spacing w:before="120" w:after="120"/>
            </w:pPr>
            <w:r>
              <w:rPr>
                <w:b/>
                <w:bCs/>
                <w:szCs w:val="20"/>
              </w:rPr>
              <w:t>Opportunity</w:t>
            </w:r>
          </w:p>
        </w:tc>
        <w:tc>
          <w:tcPr>
            <w:tcW w:w="3180" w:type="dxa"/>
            <w:shd w:val="clear" w:color="auto" w:fill="F5F5F5"/>
            <w:tcMar>
              <w:left w:w="80" w:type="dxa"/>
            </w:tcMar>
            <w:vAlign w:val="center"/>
          </w:tcPr>
          <w:p w14:paraId="355572BD" w14:textId="77777777" w:rsidR="00B4521F" w:rsidRDefault="00000000">
            <w:pPr>
              <w:spacing w:before="120" w:after="120"/>
            </w:pPr>
            <w:proofErr w:type="spellStart"/>
            <w:r>
              <w:rPr>
                <w:szCs w:val="20"/>
              </w:rPr>
              <w:t>Ship_To_Place__c</w:t>
            </w:r>
            <w:proofErr w:type="spellEnd"/>
          </w:p>
        </w:tc>
        <w:tc>
          <w:tcPr>
            <w:tcW w:w="3680" w:type="dxa"/>
            <w:shd w:val="clear" w:color="auto" w:fill="F5F5F5"/>
            <w:tcMar>
              <w:left w:w="80" w:type="dxa"/>
            </w:tcMar>
            <w:vAlign w:val="center"/>
          </w:tcPr>
          <w:p w14:paraId="2A1F9B85" w14:textId="77777777" w:rsidR="00B4521F" w:rsidRDefault="00000000">
            <w:pPr>
              <w:spacing w:before="120" w:after="120"/>
            </w:pPr>
            <w:r>
              <w:rPr>
                <w:szCs w:val="20"/>
              </w:rPr>
              <w:t xml:space="preserve">Lookup to </w:t>
            </w:r>
            <w:proofErr w:type="spellStart"/>
            <w:r>
              <w:rPr>
                <w:szCs w:val="20"/>
              </w:rPr>
              <w:t>Places__c</w:t>
            </w:r>
            <w:proofErr w:type="spellEnd"/>
            <w:r>
              <w:rPr>
                <w:szCs w:val="20"/>
              </w:rPr>
              <w:t xml:space="preserve"> for shipping address source; validated as required before Quote creation</w:t>
            </w:r>
          </w:p>
        </w:tc>
      </w:tr>
      <w:tr w:rsidR="00B4521F" w14:paraId="4CE3CC3C" w14:textId="77777777">
        <w:trPr>
          <w:trHeight w:val="288"/>
        </w:trPr>
        <w:tc>
          <w:tcPr>
            <w:tcW w:w="2500" w:type="dxa"/>
            <w:tcMar>
              <w:left w:w="80" w:type="dxa"/>
            </w:tcMar>
            <w:vAlign w:val="center"/>
          </w:tcPr>
          <w:p w14:paraId="60ABEE0C" w14:textId="77777777" w:rsidR="00B4521F" w:rsidRDefault="00000000">
            <w:pPr>
              <w:spacing w:before="120" w:after="120"/>
            </w:pPr>
            <w:r>
              <w:rPr>
                <w:b/>
                <w:bCs/>
                <w:szCs w:val="20"/>
              </w:rPr>
              <w:t>Opportunity</w:t>
            </w:r>
          </w:p>
        </w:tc>
        <w:tc>
          <w:tcPr>
            <w:tcW w:w="3180" w:type="dxa"/>
            <w:tcMar>
              <w:left w:w="80" w:type="dxa"/>
            </w:tcMar>
            <w:vAlign w:val="center"/>
          </w:tcPr>
          <w:p w14:paraId="3ED829B0" w14:textId="77777777" w:rsidR="00B4521F" w:rsidRDefault="00000000">
            <w:pPr>
              <w:spacing w:before="120" w:after="120"/>
            </w:pPr>
            <w:proofErr w:type="spellStart"/>
            <w:r>
              <w:rPr>
                <w:szCs w:val="20"/>
              </w:rPr>
              <w:t>Legal_Entity__c</w:t>
            </w:r>
            <w:proofErr w:type="spellEnd"/>
          </w:p>
        </w:tc>
        <w:tc>
          <w:tcPr>
            <w:tcW w:w="3680" w:type="dxa"/>
            <w:tcMar>
              <w:left w:w="80" w:type="dxa"/>
            </w:tcMar>
            <w:vAlign w:val="center"/>
          </w:tcPr>
          <w:p w14:paraId="05C40AED" w14:textId="77777777" w:rsidR="00B4521F" w:rsidRDefault="00000000">
            <w:pPr>
              <w:spacing w:before="120" w:after="120"/>
            </w:pPr>
            <w:r>
              <w:rPr>
                <w:szCs w:val="20"/>
              </w:rPr>
              <w:t xml:space="preserve">Lookup to </w:t>
            </w:r>
            <w:proofErr w:type="spellStart"/>
            <w:r>
              <w:rPr>
                <w:szCs w:val="20"/>
              </w:rPr>
              <w:t>LegalEntity</w:t>
            </w:r>
            <w:proofErr w:type="spellEnd"/>
            <w:r>
              <w:rPr>
                <w:szCs w:val="20"/>
              </w:rPr>
              <w:t xml:space="preserve"> for billing company; validated as required before Quote creation</w:t>
            </w:r>
          </w:p>
        </w:tc>
      </w:tr>
      <w:tr w:rsidR="00B4521F" w14:paraId="3AED5507" w14:textId="77777777">
        <w:trPr>
          <w:trHeight w:val="288"/>
        </w:trPr>
        <w:tc>
          <w:tcPr>
            <w:tcW w:w="2500" w:type="dxa"/>
            <w:shd w:val="clear" w:color="auto" w:fill="F5F5F5"/>
            <w:tcMar>
              <w:left w:w="80" w:type="dxa"/>
            </w:tcMar>
            <w:vAlign w:val="center"/>
          </w:tcPr>
          <w:p w14:paraId="5A1F0518" w14:textId="77777777" w:rsidR="00B4521F" w:rsidRDefault="00000000">
            <w:pPr>
              <w:spacing w:before="120" w:after="120"/>
            </w:pPr>
            <w:proofErr w:type="spellStart"/>
            <w:r>
              <w:rPr>
                <w:b/>
                <w:bCs/>
                <w:szCs w:val="20"/>
              </w:rPr>
              <w:t>Places__c</w:t>
            </w:r>
            <w:proofErr w:type="spellEnd"/>
          </w:p>
        </w:tc>
        <w:tc>
          <w:tcPr>
            <w:tcW w:w="3180" w:type="dxa"/>
            <w:shd w:val="clear" w:color="auto" w:fill="F5F5F5"/>
            <w:tcMar>
              <w:left w:w="80" w:type="dxa"/>
            </w:tcMar>
            <w:vAlign w:val="center"/>
          </w:tcPr>
          <w:p w14:paraId="731347C0" w14:textId="77777777" w:rsidR="00B4521F" w:rsidRDefault="00000000">
            <w:pPr>
              <w:spacing w:before="120" w:after="120"/>
            </w:pPr>
            <w:proofErr w:type="spellStart"/>
            <w:r>
              <w:rPr>
                <w:szCs w:val="20"/>
              </w:rPr>
              <w:t>Address__Street__s</w:t>
            </w:r>
            <w:proofErr w:type="spellEnd"/>
          </w:p>
        </w:tc>
        <w:tc>
          <w:tcPr>
            <w:tcW w:w="3680" w:type="dxa"/>
            <w:shd w:val="clear" w:color="auto" w:fill="F5F5F5"/>
            <w:tcMar>
              <w:left w:w="80" w:type="dxa"/>
            </w:tcMar>
            <w:vAlign w:val="center"/>
          </w:tcPr>
          <w:p w14:paraId="45B48F61" w14:textId="77777777" w:rsidR="00B4521F" w:rsidRDefault="00000000">
            <w:pPr>
              <w:spacing w:before="120" w:after="120"/>
            </w:pPr>
            <w:r>
              <w:rPr>
                <w:szCs w:val="20"/>
              </w:rPr>
              <w:t>Standard compound address street field (line 1)</w:t>
            </w:r>
          </w:p>
        </w:tc>
      </w:tr>
      <w:tr w:rsidR="00B4521F" w14:paraId="096DD9DD" w14:textId="77777777">
        <w:trPr>
          <w:trHeight w:val="288"/>
        </w:trPr>
        <w:tc>
          <w:tcPr>
            <w:tcW w:w="2500" w:type="dxa"/>
            <w:tcMar>
              <w:left w:w="80" w:type="dxa"/>
            </w:tcMar>
            <w:vAlign w:val="center"/>
          </w:tcPr>
          <w:p w14:paraId="3DE3D0C0" w14:textId="77777777" w:rsidR="00B4521F" w:rsidRDefault="00000000">
            <w:pPr>
              <w:spacing w:before="120" w:after="120"/>
            </w:pPr>
            <w:proofErr w:type="spellStart"/>
            <w:r>
              <w:rPr>
                <w:b/>
                <w:bCs/>
                <w:szCs w:val="20"/>
              </w:rPr>
              <w:t>Places__c</w:t>
            </w:r>
            <w:proofErr w:type="spellEnd"/>
          </w:p>
        </w:tc>
        <w:tc>
          <w:tcPr>
            <w:tcW w:w="3180" w:type="dxa"/>
            <w:tcMar>
              <w:left w:w="80" w:type="dxa"/>
            </w:tcMar>
            <w:vAlign w:val="center"/>
          </w:tcPr>
          <w:p w14:paraId="67CC1C1B" w14:textId="77777777" w:rsidR="00B4521F" w:rsidRDefault="00000000">
            <w:pPr>
              <w:spacing w:before="120" w:after="120"/>
            </w:pPr>
            <w:r>
              <w:rPr>
                <w:szCs w:val="20"/>
              </w:rPr>
              <w:t>Street_Address_Line_2__c</w:t>
            </w:r>
          </w:p>
        </w:tc>
        <w:tc>
          <w:tcPr>
            <w:tcW w:w="3680" w:type="dxa"/>
            <w:tcMar>
              <w:left w:w="80" w:type="dxa"/>
            </w:tcMar>
            <w:vAlign w:val="center"/>
          </w:tcPr>
          <w:p w14:paraId="1C5F2728" w14:textId="77777777" w:rsidR="00B4521F" w:rsidRDefault="00000000">
            <w:pPr>
              <w:spacing w:before="120" w:after="120"/>
            </w:pPr>
            <w:r>
              <w:rPr>
                <w:szCs w:val="20"/>
              </w:rPr>
              <w:t>Custom text field for second line of street address</w:t>
            </w:r>
          </w:p>
        </w:tc>
      </w:tr>
      <w:tr w:rsidR="00B4521F" w14:paraId="41CE35D5" w14:textId="77777777">
        <w:trPr>
          <w:trHeight w:val="288"/>
        </w:trPr>
        <w:tc>
          <w:tcPr>
            <w:tcW w:w="2500" w:type="dxa"/>
            <w:shd w:val="clear" w:color="auto" w:fill="F5F5F5"/>
            <w:tcMar>
              <w:left w:w="80" w:type="dxa"/>
            </w:tcMar>
            <w:vAlign w:val="center"/>
          </w:tcPr>
          <w:p w14:paraId="564BACD4" w14:textId="77777777" w:rsidR="00B4521F" w:rsidRDefault="00000000">
            <w:pPr>
              <w:spacing w:before="120" w:after="120"/>
            </w:pPr>
            <w:proofErr w:type="spellStart"/>
            <w:r>
              <w:rPr>
                <w:b/>
                <w:bCs/>
                <w:szCs w:val="20"/>
              </w:rPr>
              <w:t>Places__c</w:t>
            </w:r>
            <w:proofErr w:type="spellEnd"/>
          </w:p>
        </w:tc>
        <w:tc>
          <w:tcPr>
            <w:tcW w:w="3180" w:type="dxa"/>
            <w:shd w:val="clear" w:color="auto" w:fill="F5F5F5"/>
            <w:tcMar>
              <w:left w:w="80" w:type="dxa"/>
            </w:tcMar>
            <w:vAlign w:val="center"/>
          </w:tcPr>
          <w:p w14:paraId="30322E0A" w14:textId="77777777" w:rsidR="00B4521F" w:rsidRDefault="00000000">
            <w:pPr>
              <w:spacing w:before="120" w:after="120"/>
            </w:pPr>
            <w:r>
              <w:rPr>
                <w:szCs w:val="20"/>
              </w:rPr>
              <w:t>Street_Address_Line_3__c</w:t>
            </w:r>
          </w:p>
        </w:tc>
        <w:tc>
          <w:tcPr>
            <w:tcW w:w="3680" w:type="dxa"/>
            <w:shd w:val="clear" w:color="auto" w:fill="F5F5F5"/>
            <w:tcMar>
              <w:left w:w="80" w:type="dxa"/>
            </w:tcMar>
            <w:vAlign w:val="center"/>
          </w:tcPr>
          <w:p w14:paraId="101CF420" w14:textId="77777777" w:rsidR="00B4521F" w:rsidRDefault="00000000">
            <w:pPr>
              <w:spacing w:before="120" w:after="120"/>
            </w:pPr>
            <w:r>
              <w:rPr>
                <w:szCs w:val="20"/>
              </w:rPr>
              <w:t>Custom text field for third line of street address</w:t>
            </w:r>
          </w:p>
        </w:tc>
      </w:tr>
      <w:tr w:rsidR="00B4521F" w14:paraId="2310BF2D" w14:textId="77777777">
        <w:trPr>
          <w:trHeight w:val="288"/>
        </w:trPr>
        <w:tc>
          <w:tcPr>
            <w:tcW w:w="2500" w:type="dxa"/>
            <w:tcMar>
              <w:left w:w="80" w:type="dxa"/>
            </w:tcMar>
            <w:vAlign w:val="center"/>
          </w:tcPr>
          <w:p w14:paraId="1EF40DCA" w14:textId="77777777" w:rsidR="00B4521F" w:rsidRDefault="00000000">
            <w:pPr>
              <w:spacing w:before="120" w:after="120"/>
            </w:pPr>
            <w:r>
              <w:rPr>
                <w:b/>
                <w:bCs/>
                <w:szCs w:val="20"/>
              </w:rPr>
              <w:t>Quote</w:t>
            </w:r>
          </w:p>
        </w:tc>
        <w:tc>
          <w:tcPr>
            <w:tcW w:w="3180" w:type="dxa"/>
            <w:tcMar>
              <w:left w:w="80" w:type="dxa"/>
            </w:tcMar>
            <w:vAlign w:val="center"/>
          </w:tcPr>
          <w:p w14:paraId="13C1B6F5" w14:textId="77777777" w:rsidR="00B4521F" w:rsidRDefault="00000000">
            <w:pPr>
              <w:spacing w:before="120" w:after="120"/>
            </w:pPr>
            <w:proofErr w:type="spellStart"/>
            <w:r>
              <w:rPr>
                <w:szCs w:val="20"/>
              </w:rPr>
              <w:t>Quote_Type__c</w:t>
            </w:r>
            <w:proofErr w:type="spellEnd"/>
          </w:p>
        </w:tc>
        <w:tc>
          <w:tcPr>
            <w:tcW w:w="3680" w:type="dxa"/>
            <w:tcMar>
              <w:left w:w="80" w:type="dxa"/>
            </w:tcMar>
            <w:vAlign w:val="center"/>
          </w:tcPr>
          <w:p w14:paraId="09948DCE" w14:textId="77777777" w:rsidR="00B4521F" w:rsidRDefault="00000000">
            <w:pPr>
              <w:spacing w:before="120" w:after="120"/>
            </w:pPr>
            <w:r>
              <w:rPr>
                <w:szCs w:val="20"/>
              </w:rPr>
              <w:t>Picklist storing the type of quote: New, Renewal, Amendment, Upsell, Cancellation</w:t>
            </w:r>
          </w:p>
        </w:tc>
      </w:tr>
      <w:tr w:rsidR="00B4521F" w14:paraId="630F313B" w14:textId="77777777">
        <w:trPr>
          <w:trHeight w:val="288"/>
        </w:trPr>
        <w:tc>
          <w:tcPr>
            <w:tcW w:w="2500" w:type="dxa"/>
            <w:shd w:val="clear" w:color="auto" w:fill="F5F5F5"/>
            <w:tcMar>
              <w:left w:w="80" w:type="dxa"/>
            </w:tcMar>
            <w:vAlign w:val="center"/>
          </w:tcPr>
          <w:p w14:paraId="5482E2AF" w14:textId="77777777" w:rsidR="00B4521F" w:rsidRDefault="00000000">
            <w:pPr>
              <w:spacing w:before="120" w:after="120"/>
            </w:pPr>
            <w:r>
              <w:rPr>
                <w:b/>
                <w:bCs/>
                <w:szCs w:val="20"/>
              </w:rPr>
              <w:t>Quote</w:t>
            </w:r>
          </w:p>
        </w:tc>
        <w:tc>
          <w:tcPr>
            <w:tcW w:w="3180" w:type="dxa"/>
            <w:shd w:val="clear" w:color="auto" w:fill="F5F5F5"/>
            <w:tcMar>
              <w:left w:w="80" w:type="dxa"/>
            </w:tcMar>
            <w:vAlign w:val="center"/>
          </w:tcPr>
          <w:p w14:paraId="3C3F3C66" w14:textId="77777777" w:rsidR="00B4521F" w:rsidRDefault="00000000">
            <w:pPr>
              <w:spacing w:before="120" w:after="120"/>
            </w:pPr>
            <w:proofErr w:type="spellStart"/>
            <w:r>
              <w:rPr>
                <w:szCs w:val="20"/>
              </w:rPr>
              <w:t>Amendment_Reason__c</w:t>
            </w:r>
            <w:proofErr w:type="spellEnd"/>
          </w:p>
        </w:tc>
        <w:tc>
          <w:tcPr>
            <w:tcW w:w="3680" w:type="dxa"/>
            <w:shd w:val="clear" w:color="auto" w:fill="F5F5F5"/>
            <w:tcMar>
              <w:left w:w="80" w:type="dxa"/>
            </w:tcMar>
            <w:vAlign w:val="center"/>
          </w:tcPr>
          <w:p w14:paraId="60FCF350" w14:textId="77777777" w:rsidR="00B4521F" w:rsidRDefault="00000000">
            <w:pPr>
              <w:spacing w:before="120" w:after="120"/>
            </w:pPr>
            <w:r>
              <w:rPr>
                <w:szCs w:val="20"/>
              </w:rPr>
              <w:t>Populated during flow when Quote Type is Amendment; 10 picklist values</w:t>
            </w:r>
          </w:p>
        </w:tc>
      </w:tr>
    </w:tbl>
    <w:p w14:paraId="58E09739" w14:textId="77777777" w:rsidR="00B4521F" w:rsidRDefault="00B4521F">
      <w:pPr>
        <w:spacing w:after="320"/>
      </w:pPr>
    </w:p>
    <w:p w14:paraId="3B164A09" w14:textId="77777777" w:rsidR="00DC7A13" w:rsidRDefault="00000000">
      <w:pPr>
        <w:pStyle w:val="ListParagraph"/>
      </w:pPr>
      <w:r>
        <w:t>Check_Deal_Origin_Partner: When Deal_Origin__c is 'Channel Originated', validates that Opportunity.PartnerAccountId is populated and that Distributor__c or Reseller__c is set consistently. Note (FORTRA-QUOTE-004, 2026-04-08): This check is retained as a defensive safety net only. Because the Fortra_Opportunity_Derive_Deal_Origin before-save flow now derives Deal_Origin__c directly from Distributor__c, Reseller__c, and Referral_Partner__c, this check should never fire under normal operation - the derivation guarantees Deal_Origin__c is always consistent with the partner fields before the Create New Quote flow runs.</w:t>
      </w:r>
    </w:p>
    <w:p w14:paraId="61231D6D" w14:textId="77777777" w:rsidR="00B4521F" w:rsidRDefault="00000000">
      <w:pPr>
        <w:pStyle w:val="Heading3"/>
      </w:pPr>
      <w:bookmarkStart w:id="15" w:name="_Toc226471840"/>
      <w:r>
        <w:t>6.2.1 Field Mappings</w:t>
      </w:r>
      <w:bookmarkEnd w:id="1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5"/>
        <w:gridCol w:w="4191"/>
      </w:tblGrid>
      <w:tr w:rsidR="00B4521F" w14:paraId="48854BA7" w14:textId="77777777">
        <w:trPr>
          <w:trHeight w:hRule="exact" w:val="370"/>
          <w:tblHeader/>
        </w:trPr>
        <w:tc>
          <w:tcPr>
            <w:tcW w:w="4680" w:type="dxa"/>
            <w:shd w:val="clear" w:color="auto" w:fill="1E4D78"/>
            <w:tcMar>
              <w:left w:w="80" w:type="dxa"/>
            </w:tcMar>
            <w:vAlign w:val="center"/>
          </w:tcPr>
          <w:p w14:paraId="1B2CB67E" w14:textId="77777777" w:rsidR="00B4521F" w:rsidRDefault="00000000">
            <w:pPr>
              <w:spacing w:before="60" w:after="60"/>
            </w:pPr>
            <w:r>
              <w:rPr>
                <w:b/>
                <w:bCs/>
                <w:color w:val="FFFFFF"/>
                <w:szCs w:val="20"/>
              </w:rPr>
              <w:t>Source Field</w:t>
            </w:r>
          </w:p>
        </w:tc>
        <w:tc>
          <w:tcPr>
            <w:tcW w:w="4680" w:type="dxa"/>
            <w:shd w:val="clear" w:color="auto" w:fill="1E4D78"/>
            <w:tcMar>
              <w:left w:w="80" w:type="dxa"/>
            </w:tcMar>
            <w:vAlign w:val="center"/>
          </w:tcPr>
          <w:p w14:paraId="1D61B5B9" w14:textId="77777777" w:rsidR="00B4521F" w:rsidRDefault="00000000">
            <w:pPr>
              <w:spacing w:before="60" w:after="60"/>
            </w:pPr>
            <w:r>
              <w:rPr>
                <w:b/>
                <w:bCs/>
                <w:color w:val="FFFFFF"/>
                <w:szCs w:val="20"/>
              </w:rPr>
              <w:t>Target Field</w:t>
            </w:r>
          </w:p>
        </w:tc>
      </w:tr>
      <w:tr w:rsidR="00B4521F" w14:paraId="4EF22920" w14:textId="77777777">
        <w:trPr>
          <w:trHeight w:val="288"/>
        </w:trPr>
        <w:tc>
          <w:tcPr>
            <w:tcW w:w="4680" w:type="dxa"/>
            <w:tcMar>
              <w:left w:w="80" w:type="dxa"/>
            </w:tcMar>
            <w:vAlign w:val="center"/>
          </w:tcPr>
          <w:p w14:paraId="3CB43084" w14:textId="77777777" w:rsidR="00B4521F" w:rsidRDefault="00000000">
            <w:pPr>
              <w:spacing w:before="120" w:after="120"/>
            </w:pPr>
            <w:proofErr w:type="spellStart"/>
            <w:r>
              <w:rPr>
                <w:b/>
                <w:bCs/>
                <w:szCs w:val="20"/>
              </w:rPr>
              <w:t>Opportunity.Id</w:t>
            </w:r>
            <w:proofErr w:type="spellEnd"/>
          </w:p>
        </w:tc>
        <w:tc>
          <w:tcPr>
            <w:tcW w:w="4680" w:type="dxa"/>
            <w:tcMar>
              <w:left w:w="80" w:type="dxa"/>
            </w:tcMar>
            <w:vAlign w:val="center"/>
          </w:tcPr>
          <w:p w14:paraId="67B6128A" w14:textId="77777777" w:rsidR="00B4521F" w:rsidRDefault="00000000">
            <w:pPr>
              <w:spacing w:before="120" w:after="120"/>
            </w:pPr>
            <w:proofErr w:type="spellStart"/>
            <w:r>
              <w:rPr>
                <w:szCs w:val="20"/>
              </w:rPr>
              <w:t>Quote.OpportunityId</w:t>
            </w:r>
            <w:proofErr w:type="spellEnd"/>
          </w:p>
        </w:tc>
      </w:tr>
      <w:tr w:rsidR="00B4521F" w14:paraId="7649EC1E" w14:textId="77777777">
        <w:trPr>
          <w:trHeight w:val="288"/>
        </w:trPr>
        <w:tc>
          <w:tcPr>
            <w:tcW w:w="4680" w:type="dxa"/>
            <w:shd w:val="clear" w:color="auto" w:fill="F5F5F5"/>
            <w:tcMar>
              <w:left w:w="80" w:type="dxa"/>
            </w:tcMar>
            <w:vAlign w:val="center"/>
          </w:tcPr>
          <w:p w14:paraId="3B20872B" w14:textId="77777777" w:rsidR="00B4521F" w:rsidRDefault="00000000">
            <w:pPr>
              <w:spacing w:before="120" w:after="120"/>
            </w:pPr>
            <w:r>
              <w:rPr>
                <w:b/>
                <w:bCs/>
                <w:szCs w:val="20"/>
              </w:rPr>
              <w:t>Opportunity.Pricebook2Id</w:t>
            </w:r>
          </w:p>
        </w:tc>
        <w:tc>
          <w:tcPr>
            <w:tcW w:w="4680" w:type="dxa"/>
            <w:shd w:val="clear" w:color="auto" w:fill="F5F5F5"/>
            <w:tcMar>
              <w:left w:w="80" w:type="dxa"/>
            </w:tcMar>
            <w:vAlign w:val="center"/>
          </w:tcPr>
          <w:p w14:paraId="69EE4E97" w14:textId="77777777" w:rsidR="00B4521F" w:rsidRDefault="00000000">
            <w:pPr>
              <w:spacing w:before="120" w:after="120"/>
            </w:pPr>
            <w:r>
              <w:rPr>
                <w:szCs w:val="20"/>
              </w:rPr>
              <w:t>Quote.Pricebook2Id</w:t>
            </w:r>
          </w:p>
        </w:tc>
      </w:tr>
      <w:tr w:rsidR="00B4521F" w14:paraId="627A094A" w14:textId="77777777">
        <w:trPr>
          <w:trHeight w:val="288"/>
        </w:trPr>
        <w:tc>
          <w:tcPr>
            <w:tcW w:w="4680" w:type="dxa"/>
            <w:tcMar>
              <w:left w:w="80" w:type="dxa"/>
            </w:tcMar>
            <w:vAlign w:val="center"/>
          </w:tcPr>
          <w:p w14:paraId="0CF41F02" w14:textId="77777777" w:rsidR="00B4521F" w:rsidRDefault="00000000">
            <w:pPr>
              <w:spacing w:before="120" w:after="120"/>
            </w:pPr>
            <w:proofErr w:type="spellStart"/>
            <w:r>
              <w:rPr>
                <w:b/>
                <w:bCs/>
                <w:szCs w:val="20"/>
              </w:rPr>
              <w:lastRenderedPageBreak/>
              <w:t>Opportunity.AccountId</w:t>
            </w:r>
            <w:proofErr w:type="spellEnd"/>
          </w:p>
        </w:tc>
        <w:tc>
          <w:tcPr>
            <w:tcW w:w="4680" w:type="dxa"/>
            <w:tcMar>
              <w:left w:w="80" w:type="dxa"/>
            </w:tcMar>
            <w:vAlign w:val="center"/>
          </w:tcPr>
          <w:p w14:paraId="0C56369E" w14:textId="77777777" w:rsidR="00B4521F" w:rsidRDefault="00000000">
            <w:pPr>
              <w:spacing w:before="120" w:after="120"/>
            </w:pPr>
            <w:proofErr w:type="spellStart"/>
            <w:r>
              <w:rPr>
                <w:szCs w:val="20"/>
              </w:rPr>
              <w:t>Quote.QuoteAccountId</w:t>
            </w:r>
            <w:proofErr w:type="spellEnd"/>
          </w:p>
        </w:tc>
      </w:tr>
      <w:tr w:rsidR="00B4521F" w14:paraId="6EBDC228" w14:textId="77777777">
        <w:trPr>
          <w:trHeight w:val="288"/>
        </w:trPr>
        <w:tc>
          <w:tcPr>
            <w:tcW w:w="4680" w:type="dxa"/>
            <w:shd w:val="clear" w:color="auto" w:fill="F5F5F5"/>
            <w:tcMar>
              <w:left w:w="80" w:type="dxa"/>
            </w:tcMar>
            <w:vAlign w:val="center"/>
          </w:tcPr>
          <w:p w14:paraId="7EC33711" w14:textId="77777777" w:rsidR="00B4521F" w:rsidRDefault="00000000">
            <w:pPr>
              <w:spacing w:before="120" w:after="120"/>
            </w:pPr>
            <w:proofErr w:type="spellStart"/>
            <w:r>
              <w:rPr>
                <w:b/>
                <w:bCs/>
                <w:szCs w:val="20"/>
              </w:rPr>
              <w:t>Opportunity.CurrencyIsoCode</w:t>
            </w:r>
            <w:proofErr w:type="spellEnd"/>
          </w:p>
        </w:tc>
        <w:tc>
          <w:tcPr>
            <w:tcW w:w="4680" w:type="dxa"/>
            <w:shd w:val="clear" w:color="auto" w:fill="F5F5F5"/>
            <w:tcMar>
              <w:left w:w="80" w:type="dxa"/>
            </w:tcMar>
            <w:vAlign w:val="center"/>
          </w:tcPr>
          <w:p w14:paraId="2224898E" w14:textId="77777777" w:rsidR="00B4521F" w:rsidRDefault="00000000">
            <w:pPr>
              <w:spacing w:before="120" w:after="120"/>
            </w:pPr>
            <w:proofErr w:type="spellStart"/>
            <w:r>
              <w:rPr>
                <w:szCs w:val="20"/>
              </w:rPr>
              <w:t>Quote.CurrencyIsoCode</w:t>
            </w:r>
            <w:proofErr w:type="spellEnd"/>
          </w:p>
        </w:tc>
      </w:tr>
      <w:tr w:rsidR="00B4521F" w14:paraId="27774198" w14:textId="77777777">
        <w:trPr>
          <w:trHeight w:val="288"/>
        </w:trPr>
        <w:tc>
          <w:tcPr>
            <w:tcW w:w="4680" w:type="dxa"/>
            <w:tcMar>
              <w:left w:w="80" w:type="dxa"/>
            </w:tcMar>
            <w:vAlign w:val="center"/>
          </w:tcPr>
          <w:p w14:paraId="00CE73DE" w14:textId="77777777" w:rsidR="00B4521F" w:rsidRDefault="00000000">
            <w:pPr>
              <w:spacing w:before="120" w:after="120"/>
            </w:pPr>
            <w:proofErr w:type="spellStart"/>
            <w:r>
              <w:rPr>
                <w:b/>
                <w:bCs/>
                <w:szCs w:val="20"/>
              </w:rPr>
              <w:t>Opportunity.Legal_Entity__c</w:t>
            </w:r>
            <w:proofErr w:type="spellEnd"/>
          </w:p>
        </w:tc>
        <w:tc>
          <w:tcPr>
            <w:tcW w:w="4680" w:type="dxa"/>
            <w:tcMar>
              <w:left w:w="80" w:type="dxa"/>
            </w:tcMar>
            <w:vAlign w:val="center"/>
          </w:tcPr>
          <w:p w14:paraId="0B3FBE61" w14:textId="77777777" w:rsidR="00B4521F" w:rsidRDefault="00000000">
            <w:pPr>
              <w:spacing w:before="120" w:after="120"/>
            </w:pPr>
            <w:proofErr w:type="spellStart"/>
            <w:r>
              <w:rPr>
                <w:szCs w:val="20"/>
              </w:rPr>
              <w:t>Quote.LegalEntityId</w:t>
            </w:r>
            <w:proofErr w:type="spellEnd"/>
          </w:p>
        </w:tc>
      </w:tr>
      <w:tr w:rsidR="00B4521F" w14:paraId="46354C59" w14:textId="77777777">
        <w:trPr>
          <w:trHeight w:val="288"/>
        </w:trPr>
        <w:tc>
          <w:tcPr>
            <w:tcW w:w="4680" w:type="dxa"/>
            <w:shd w:val="clear" w:color="auto" w:fill="F5F5F5"/>
            <w:tcMar>
              <w:left w:w="80" w:type="dxa"/>
            </w:tcMar>
            <w:vAlign w:val="center"/>
          </w:tcPr>
          <w:p w14:paraId="251C2598" w14:textId="77777777" w:rsidR="00B4521F" w:rsidRDefault="00000000">
            <w:pPr>
              <w:spacing w:before="120" w:after="120"/>
            </w:pPr>
            <w:proofErr w:type="spellStart"/>
            <w:r>
              <w:rPr>
                <w:b/>
                <w:bCs/>
                <w:szCs w:val="20"/>
              </w:rPr>
              <w:t>Opportunity.PartnerAccountId</w:t>
            </w:r>
            <w:proofErr w:type="spellEnd"/>
          </w:p>
        </w:tc>
        <w:tc>
          <w:tcPr>
            <w:tcW w:w="4680" w:type="dxa"/>
            <w:shd w:val="clear" w:color="auto" w:fill="F5F5F5"/>
            <w:tcMar>
              <w:left w:w="80" w:type="dxa"/>
            </w:tcMar>
            <w:vAlign w:val="center"/>
          </w:tcPr>
          <w:p w14:paraId="43DB1159" w14:textId="77777777" w:rsidR="00B4521F" w:rsidRDefault="00000000">
            <w:pPr>
              <w:spacing w:before="120" w:after="120"/>
            </w:pPr>
            <w:proofErr w:type="spellStart"/>
            <w:r>
              <w:rPr>
                <w:szCs w:val="20"/>
              </w:rPr>
              <w:t>Quote.PartnerAccountId</w:t>
            </w:r>
            <w:proofErr w:type="spellEnd"/>
            <w:r>
              <w:rPr>
                <w:szCs w:val="20"/>
              </w:rPr>
              <w:t xml:space="preserve"> / </w:t>
            </w:r>
            <w:proofErr w:type="spellStart"/>
            <w:r>
              <w:rPr>
                <w:szCs w:val="20"/>
              </w:rPr>
              <w:t>Quote.Billing_Partner__c</w:t>
            </w:r>
            <w:proofErr w:type="spellEnd"/>
          </w:p>
        </w:tc>
      </w:tr>
      <w:tr w:rsidR="00B4521F" w14:paraId="53FD4CE2" w14:textId="77777777">
        <w:trPr>
          <w:trHeight w:val="288"/>
        </w:trPr>
        <w:tc>
          <w:tcPr>
            <w:tcW w:w="4680" w:type="dxa"/>
            <w:tcMar>
              <w:left w:w="80" w:type="dxa"/>
            </w:tcMar>
            <w:vAlign w:val="center"/>
          </w:tcPr>
          <w:p w14:paraId="05BEDFBB" w14:textId="77777777" w:rsidR="00B4521F" w:rsidRDefault="00000000">
            <w:pPr>
              <w:spacing w:before="120" w:after="120"/>
            </w:pPr>
            <w:proofErr w:type="spellStart"/>
            <w:r>
              <w:rPr>
                <w:b/>
                <w:bCs/>
                <w:szCs w:val="20"/>
              </w:rPr>
              <w:t>Opportunity.Renewed_Contract__c</w:t>
            </w:r>
            <w:proofErr w:type="spellEnd"/>
          </w:p>
        </w:tc>
        <w:tc>
          <w:tcPr>
            <w:tcW w:w="4680" w:type="dxa"/>
            <w:tcMar>
              <w:left w:w="80" w:type="dxa"/>
            </w:tcMar>
            <w:vAlign w:val="center"/>
          </w:tcPr>
          <w:p w14:paraId="0699C3E8" w14:textId="77777777" w:rsidR="00B4521F" w:rsidRDefault="00000000">
            <w:pPr>
              <w:spacing w:before="120" w:after="120"/>
            </w:pPr>
            <w:proofErr w:type="spellStart"/>
            <w:r>
              <w:rPr>
                <w:szCs w:val="20"/>
              </w:rPr>
              <w:t>Quote.Renewal_Contract__c</w:t>
            </w:r>
            <w:proofErr w:type="spellEnd"/>
          </w:p>
        </w:tc>
      </w:tr>
      <w:tr w:rsidR="00B4521F" w14:paraId="0F198053" w14:textId="77777777">
        <w:trPr>
          <w:trHeight w:val="288"/>
        </w:trPr>
        <w:tc>
          <w:tcPr>
            <w:tcW w:w="4680" w:type="dxa"/>
            <w:shd w:val="clear" w:color="auto" w:fill="F5F5F5"/>
            <w:tcMar>
              <w:left w:w="80" w:type="dxa"/>
            </w:tcMar>
            <w:vAlign w:val="center"/>
          </w:tcPr>
          <w:p w14:paraId="377B5D62" w14:textId="77777777" w:rsidR="00B4521F" w:rsidRDefault="00000000">
            <w:pPr>
              <w:spacing w:before="120" w:after="120"/>
            </w:pPr>
            <w:proofErr w:type="spellStart"/>
            <w:r>
              <w:rPr>
                <w:b/>
                <w:bCs/>
                <w:szCs w:val="20"/>
              </w:rPr>
              <w:t>Opportunity.OwnerId</w:t>
            </w:r>
            <w:proofErr w:type="spellEnd"/>
          </w:p>
        </w:tc>
        <w:tc>
          <w:tcPr>
            <w:tcW w:w="4680" w:type="dxa"/>
            <w:shd w:val="clear" w:color="auto" w:fill="F5F5F5"/>
            <w:tcMar>
              <w:left w:w="80" w:type="dxa"/>
            </w:tcMar>
            <w:vAlign w:val="center"/>
          </w:tcPr>
          <w:p w14:paraId="12BA45EE" w14:textId="77777777" w:rsidR="00B4521F" w:rsidRDefault="00000000">
            <w:pPr>
              <w:spacing w:before="120" w:after="120"/>
            </w:pPr>
            <w:proofErr w:type="spellStart"/>
            <w:r>
              <w:rPr>
                <w:szCs w:val="20"/>
              </w:rPr>
              <w:t>Quote.OwnerId</w:t>
            </w:r>
            <w:proofErr w:type="spellEnd"/>
          </w:p>
        </w:tc>
      </w:tr>
      <w:tr w:rsidR="00B4521F" w14:paraId="2D509555" w14:textId="77777777">
        <w:trPr>
          <w:trHeight w:val="288"/>
        </w:trPr>
        <w:tc>
          <w:tcPr>
            <w:tcW w:w="4680" w:type="dxa"/>
            <w:tcMar>
              <w:left w:w="80" w:type="dxa"/>
            </w:tcMar>
            <w:vAlign w:val="center"/>
          </w:tcPr>
          <w:p w14:paraId="605CA0DB" w14:textId="77777777" w:rsidR="00B4521F" w:rsidRDefault="00000000">
            <w:pPr>
              <w:spacing w:before="120" w:after="120"/>
            </w:pPr>
            <w:proofErr w:type="spellStart"/>
            <w:r>
              <w:rPr>
                <w:b/>
                <w:bCs/>
                <w:szCs w:val="20"/>
              </w:rPr>
              <w:t>Opportunity.Description</w:t>
            </w:r>
            <w:proofErr w:type="spellEnd"/>
          </w:p>
        </w:tc>
        <w:tc>
          <w:tcPr>
            <w:tcW w:w="4680" w:type="dxa"/>
            <w:tcMar>
              <w:left w:w="80" w:type="dxa"/>
            </w:tcMar>
            <w:vAlign w:val="center"/>
          </w:tcPr>
          <w:p w14:paraId="5C93CDF2" w14:textId="77777777" w:rsidR="00B4521F" w:rsidRDefault="00000000">
            <w:pPr>
              <w:spacing w:before="120" w:after="120"/>
            </w:pPr>
            <w:proofErr w:type="spellStart"/>
            <w:r>
              <w:rPr>
                <w:szCs w:val="20"/>
              </w:rPr>
              <w:t>Quote.Description</w:t>
            </w:r>
            <w:proofErr w:type="spellEnd"/>
          </w:p>
        </w:tc>
      </w:tr>
      <w:tr w:rsidR="00B4521F" w14:paraId="3CF00185" w14:textId="77777777">
        <w:trPr>
          <w:trHeight w:val="288"/>
        </w:trPr>
        <w:tc>
          <w:tcPr>
            <w:tcW w:w="4680" w:type="dxa"/>
            <w:shd w:val="clear" w:color="auto" w:fill="F5F5F5"/>
            <w:tcMar>
              <w:left w:w="80" w:type="dxa"/>
            </w:tcMar>
            <w:vAlign w:val="center"/>
          </w:tcPr>
          <w:p w14:paraId="077D9E3F" w14:textId="77777777" w:rsidR="00B4521F" w:rsidRDefault="00000000">
            <w:pPr>
              <w:spacing w:before="120" w:after="120"/>
            </w:pPr>
            <w:proofErr w:type="spellStart"/>
            <w:r>
              <w:rPr>
                <w:b/>
                <w:bCs/>
                <w:szCs w:val="20"/>
              </w:rPr>
              <w:t>Opportunity.Displaced_ARR__c</w:t>
            </w:r>
            <w:proofErr w:type="spellEnd"/>
          </w:p>
        </w:tc>
        <w:tc>
          <w:tcPr>
            <w:tcW w:w="4680" w:type="dxa"/>
            <w:shd w:val="clear" w:color="auto" w:fill="F5F5F5"/>
            <w:tcMar>
              <w:left w:w="80" w:type="dxa"/>
            </w:tcMar>
            <w:vAlign w:val="center"/>
          </w:tcPr>
          <w:p w14:paraId="792C8B7C" w14:textId="77777777" w:rsidR="00B4521F" w:rsidRDefault="00000000">
            <w:pPr>
              <w:spacing w:before="120" w:after="120"/>
            </w:pPr>
            <w:proofErr w:type="spellStart"/>
            <w:r>
              <w:rPr>
                <w:szCs w:val="20"/>
              </w:rPr>
              <w:t>Quote.Displaced_ARR__c</w:t>
            </w:r>
            <w:proofErr w:type="spellEnd"/>
          </w:p>
        </w:tc>
      </w:tr>
      <w:tr w:rsidR="00B4521F" w14:paraId="7D2FB80C" w14:textId="77777777">
        <w:trPr>
          <w:trHeight w:val="288"/>
        </w:trPr>
        <w:tc>
          <w:tcPr>
            <w:tcW w:w="4680" w:type="dxa"/>
            <w:tcMar>
              <w:left w:w="80" w:type="dxa"/>
            </w:tcMar>
            <w:vAlign w:val="center"/>
          </w:tcPr>
          <w:p w14:paraId="5E770D54" w14:textId="77777777" w:rsidR="00B4521F" w:rsidRDefault="00000000">
            <w:pPr>
              <w:spacing w:before="120" w:after="120"/>
            </w:pPr>
            <w:proofErr w:type="spellStart"/>
            <w:r>
              <w:rPr>
                <w:b/>
                <w:bCs/>
                <w:szCs w:val="20"/>
              </w:rPr>
              <w:t>Opportunity.Reseller__c</w:t>
            </w:r>
            <w:proofErr w:type="spellEnd"/>
          </w:p>
        </w:tc>
        <w:tc>
          <w:tcPr>
            <w:tcW w:w="4680" w:type="dxa"/>
            <w:tcMar>
              <w:left w:w="80" w:type="dxa"/>
            </w:tcMar>
            <w:vAlign w:val="center"/>
          </w:tcPr>
          <w:p w14:paraId="18472A55" w14:textId="77777777" w:rsidR="00B4521F" w:rsidRDefault="00000000">
            <w:pPr>
              <w:spacing w:before="120" w:after="120"/>
            </w:pPr>
            <w:proofErr w:type="spellStart"/>
            <w:r>
              <w:rPr>
                <w:szCs w:val="20"/>
              </w:rPr>
              <w:t>Quote.Reseller__c</w:t>
            </w:r>
            <w:proofErr w:type="spellEnd"/>
          </w:p>
        </w:tc>
      </w:tr>
      <w:tr w:rsidR="00B4521F" w14:paraId="4B1B9ECA" w14:textId="77777777">
        <w:trPr>
          <w:trHeight w:val="288"/>
        </w:trPr>
        <w:tc>
          <w:tcPr>
            <w:tcW w:w="4680" w:type="dxa"/>
            <w:shd w:val="clear" w:color="auto" w:fill="F5F5F5"/>
            <w:tcMar>
              <w:left w:w="80" w:type="dxa"/>
            </w:tcMar>
            <w:vAlign w:val="center"/>
          </w:tcPr>
          <w:p w14:paraId="2AB494E7" w14:textId="77777777" w:rsidR="00B4521F" w:rsidRDefault="00000000">
            <w:pPr>
              <w:spacing w:before="120" w:after="120"/>
            </w:pPr>
            <w:proofErr w:type="spellStart"/>
            <w:r>
              <w:rPr>
                <w:b/>
                <w:bCs/>
                <w:szCs w:val="20"/>
              </w:rPr>
              <w:t>Opportunity.Distributor__c</w:t>
            </w:r>
            <w:proofErr w:type="spellEnd"/>
          </w:p>
        </w:tc>
        <w:tc>
          <w:tcPr>
            <w:tcW w:w="4680" w:type="dxa"/>
            <w:shd w:val="clear" w:color="auto" w:fill="F5F5F5"/>
            <w:tcMar>
              <w:left w:w="80" w:type="dxa"/>
            </w:tcMar>
            <w:vAlign w:val="center"/>
          </w:tcPr>
          <w:p w14:paraId="6CC13503" w14:textId="77777777" w:rsidR="00B4521F" w:rsidRDefault="00000000">
            <w:pPr>
              <w:spacing w:before="120" w:after="120"/>
            </w:pPr>
            <w:proofErr w:type="spellStart"/>
            <w:r>
              <w:rPr>
                <w:szCs w:val="20"/>
              </w:rPr>
              <w:t>Quote.Distributor__c</w:t>
            </w:r>
            <w:proofErr w:type="spellEnd"/>
          </w:p>
        </w:tc>
      </w:tr>
      <w:tr w:rsidR="00B4521F" w14:paraId="5DD56EDF" w14:textId="77777777">
        <w:trPr>
          <w:trHeight w:val="288"/>
        </w:trPr>
        <w:tc>
          <w:tcPr>
            <w:tcW w:w="4680" w:type="dxa"/>
            <w:tcMar>
              <w:left w:w="80" w:type="dxa"/>
            </w:tcMar>
            <w:vAlign w:val="center"/>
          </w:tcPr>
          <w:p w14:paraId="7DA77808" w14:textId="77777777" w:rsidR="00B4521F" w:rsidRDefault="00000000">
            <w:pPr>
              <w:spacing w:before="120" w:after="120"/>
            </w:pPr>
            <w:proofErr w:type="spellStart"/>
            <w:r>
              <w:rPr>
                <w:b/>
                <w:bCs/>
                <w:szCs w:val="20"/>
              </w:rPr>
              <w:t>Opportunity.Referral_Partner__c</w:t>
            </w:r>
            <w:proofErr w:type="spellEnd"/>
          </w:p>
        </w:tc>
        <w:tc>
          <w:tcPr>
            <w:tcW w:w="4680" w:type="dxa"/>
            <w:tcMar>
              <w:left w:w="80" w:type="dxa"/>
            </w:tcMar>
            <w:vAlign w:val="center"/>
          </w:tcPr>
          <w:p w14:paraId="1CB4C425" w14:textId="77777777" w:rsidR="00B4521F" w:rsidRDefault="00000000">
            <w:pPr>
              <w:spacing w:before="120" w:after="120"/>
            </w:pPr>
            <w:proofErr w:type="spellStart"/>
            <w:r>
              <w:rPr>
                <w:szCs w:val="20"/>
              </w:rPr>
              <w:t>Quote.Referral_Partner__c</w:t>
            </w:r>
            <w:proofErr w:type="spellEnd"/>
          </w:p>
        </w:tc>
      </w:tr>
      <w:tr w:rsidR="00B4521F" w14:paraId="76B8273D" w14:textId="77777777">
        <w:trPr>
          <w:trHeight w:val="288"/>
        </w:trPr>
        <w:tc>
          <w:tcPr>
            <w:tcW w:w="4680" w:type="dxa"/>
            <w:shd w:val="clear" w:color="auto" w:fill="F5F5F5"/>
            <w:tcMar>
              <w:left w:w="80" w:type="dxa"/>
            </w:tcMar>
            <w:vAlign w:val="center"/>
          </w:tcPr>
          <w:p w14:paraId="600B3A06" w14:textId="77777777" w:rsidR="00B4521F" w:rsidRDefault="00000000">
            <w:pPr>
              <w:spacing w:before="120" w:after="120"/>
            </w:pPr>
            <w:proofErr w:type="spellStart"/>
            <w:r>
              <w:rPr>
                <w:b/>
                <w:bCs/>
                <w:szCs w:val="20"/>
              </w:rPr>
              <w:t>Opportunity.Total_ARR__c</w:t>
            </w:r>
            <w:proofErr w:type="spellEnd"/>
          </w:p>
        </w:tc>
        <w:tc>
          <w:tcPr>
            <w:tcW w:w="4680" w:type="dxa"/>
            <w:shd w:val="clear" w:color="auto" w:fill="F5F5F5"/>
            <w:tcMar>
              <w:left w:w="80" w:type="dxa"/>
            </w:tcMar>
            <w:vAlign w:val="center"/>
          </w:tcPr>
          <w:p w14:paraId="29BDF04B" w14:textId="77777777" w:rsidR="00B4521F" w:rsidRDefault="00000000">
            <w:pPr>
              <w:spacing w:before="120" w:after="120"/>
            </w:pPr>
            <w:proofErr w:type="spellStart"/>
            <w:r>
              <w:rPr>
                <w:szCs w:val="20"/>
              </w:rPr>
              <w:t>Quote.Total_ARR__c</w:t>
            </w:r>
            <w:proofErr w:type="spellEnd"/>
          </w:p>
        </w:tc>
      </w:tr>
      <w:tr w:rsidR="00B4521F" w14:paraId="44C388BA" w14:textId="77777777">
        <w:trPr>
          <w:trHeight w:val="288"/>
        </w:trPr>
        <w:tc>
          <w:tcPr>
            <w:tcW w:w="4680" w:type="dxa"/>
            <w:tcMar>
              <w:left w:w="80" w:type="dxa"/>
            </w:tcMar>
            <w:vAlign w:val="center"/>
          </w:tcPr>
          <w:p w14:paraId="11C63FA1" w14:textId="77777777" w:rsidR="00B4521F" w:rsidRDefault="00000000">
            <w:pPr>
              <w:spacing w:before="120" w:after="120"/>
            </w:pPr>
            <w:proofErr w:type="spellStart"/>
            <w:r>
              <w:rPr>
                <w:b/>
                <w:bCs/>
                <w:szCs w:val="20"/>
              </w:rPr>
              <w:t>Opportunity.Total_Services__c</w:t>
            </w:r>
            <w:proofErr w:type="spellEnd"/>
          </w:p>
        </w:tc>
        <w:tc>
          <w:tcPr>
            <w:tcW w:w="4680" w:type="dxa"/>
            <w:tcMar>
              <w:left w:w="80" w:type="dxa"/>
            </w:tcMar>
            <w:vAlign w:val="center"/>
          </w:tcPr>
          <w:p w14:paraId="7D83CFB0" w14:textId="77777777" w:rsidR="00B4521F" w:rsidRDefault="00000000">
            <w:pPr>
              <w:spacing w:before="120" w:after="120"/>
            </w:pPr>
            <w:proofErr w:type="spellStart"/>
            <w:r>
              <w:rPr>
                <w:szCs w:val="20"/>
              </w:rPr>
              <w:t>Quote.Total_Services__c</w:t>
            </w:r>
            <w:proofErr w:type="spellEnd"/>
          </w:p>
        </w:tc>
      </w:tr>
      <w:tr w:rsidR="00B4521F" w14:paraId="252FAF1F" w14:textId="77777777">
        <w:trPr>
          <w:trHeight w:val="288"/>
        </w:trPr>
        <w:tc>
          <w:tcPr>
            <w:tcW w:w="4680" w:type="dxa"/>
            <w:shd w:val="clear" w:color="auto" w:fill="F5F5F5"/>
            <w:tcMar>
              <w:left w:w="80" w:type="dxa"/>
            </w:tcMar>
            <w:vAlign w:val="center"/>
          </w:tcPr>
          <w:p w14:paraId="1C610FBB" w14:textId="77777777" w:rsidR="00B4521F" w:rsidRDefault="00000000">
            <w:pPr>
              <w:spacing w:before="120" w:after="120"/>
            </w:pPr>
            <w:proofErr w:type="spellStart"/>
            <w:r>
              <w:rPr>
                <w:b/>
                <w:bCs/>
                <w:szCs w:val="20"/>
              </w:rPr>
              <w:t>Opportunity.Deal_Origin__c</w:t>
            </w:r>
            <w:proofErr w:type="spellEnd"/>
          </w:p>
        </w:tc>
        <w:tc>
          <w:tcPr>
            <w:tcW w:w="4680" w:type="dxa"/>
            <w:shd w:val="clear" w:color="auto" w:fill="F5F5F5"/>
            <w:tcMar>
              <w:left w:w="80" w:type="dxa"/>
            </w:tcMar>
            <w:vAlign w:val="center"/>
          </w:tcPr>
          <w:p w14:paraId="52A52956" w14:textId="77777777" w:rsidR="00B4521F" w:rsidRDefault="00000000">
            <w:pPr>
              <w:spacing w:before="120" w:after="120"/>
            </w:pPr>
            <w:proofErr w:type="spellStart"/>
            <w:r>
              <w:rPr>
                <w:szCs w:val="20"/>
              </w:rPr>
              <w:t>Quote.Deal_Type__c</w:t>
            </w:r>
            <w:proofErr w:type="spellEnd"/>
          </w:p>
        </w:tc>
      </w:tr>
      <w:tr w:rsidR="00B4521F" w14:paraId="17E9514B" w14:textId="77777777">
        <w:trPr>
          <w:trHeight w:val="288"/>
        </w:trPr>
        <w:tc>
          <w:tcPr>
            <w:tcW w:w="4680" w:type="dxa"/>
            <w:tcMar>
              <w:left w:w="80" w:type="dxa"/>
            </w:tcMar>
            <w:vAlign w:val="center"/>
          </w:tcPr>
          <w:p w14:paraId="315DFACD" w14:textId="77777777" w:rsidR="00B4521F" w:rsidRDefault="00000000">
            <w:pPr>
              <w:spacing w:before="120" w:after="120"/>
            </w:pPr>
            <w:proofErr w:type="spellStart"/>
            <w:r>
              <w:rPr>
                <w:b/>
                <w:bCs/>
                <w:szCs w:val="20"/>
              </w:rPr>
              <w:t>Opportunity.AWS_Marketplace__c</w:t>
            </w:r>
            <w:proofErr w:type="spellEnd"/>
          </w:p>
        </w:tc>
        <w:tc>
          <w:tcPr>
            <w:tcW w:w="4680" w:type="dxa"/>
            <w:tcMar>
              <w:left w:w="80" w:type="dxa"/>
            </w:tcMar>
            <w:vAlign w:val="center"/>
          </w:tcPr>
          <w:p w14:paraId="7D6B4956" w14:textId="77777777" w:rsidR="00B4521F" w:rsidRDefault="00000000">
            <w:pPr>
              <w:spacing w:before="120" w:after="120"/>
            </w:pPr>
            <w:proofErr w:type="spellStart"/>
            <w:r>
              <w:rPr>
                <w:szCs w:val="20"/>
              </w:rPr>
              <w:t>Quote.AWS_Marketplace_Offer_ID__c</w:t>
            </w:r>
            <w:proofErr w:type="spellEnd"/>
          </w:p>
        </w:tc>
      </w:tr>
      <w:tr w:rsidR="00B4521F" w14:paraId="1A2E872D" w14:textId="77777777">
        <w:trPr>
          <w:trHeight w:val="288"/>
        </w:trPr>
        <w:tc>
          <w:tcPr>
            <w:tcW w:w="4680" w:type="dxa"/>
            <w:shd w:val="clear" w:color="auto" w:fill="F5F5F5"/>
            <w:tcMar>
              <w:left w:w="80" w:type="dxa"/>
            </w:tcMar>
            <w:vAlign w:val="center"/>
          </w:tcPr>
          <w:p w14:paraId="6CE0770C" w14:textId="77777777" w:rsidR="00B4521F" w:rsidRDefault="00000000">
            <w:pPr>
              <w:spacing w:before="120" w:after="120"/>
            </w:pPr>
            <w:proofErr w:type="spellStart"/>
            <w:r>
              <w:rPr>
                <w:b/>
                <w:bCs/>
                <w:szCs w:val="20"/>
              </w:rPr>
              <w:t>Opportunity.AWS_Marketplace_Agreement_ID__c</w:t>
            </w:r>
            <w:proofErr w:type="spellEnd"/>
          </w:p>
        </w:tc>
        <w:tc>
          <w:tcPr>
            <w:tcW w:w="4680" w:type="dxa"/>
            <w:shd w:val="clear" w:color="auto" w:fill="F5F5F5"/>
            <w:tcMar>
              <w:left w:w="80" w:type="dxa"/>
            </w:tcMar>
            <w:vAlign w:val="center"/>
          </w:tcPr>
          <w:p w14:paraId="7A43E82A" w14:textId="77777777" w:rsidR="00B4521F" w:rsidRDefault="00000000">
            <w:pPr>
              <w:spacing w:before="120" w:after="120"/>
            </w:pPr>
            <w:proofErr w:type="spellStart"/>
            <w:r>
              <w:rPr>
                <w:szCs w:val="20"/>
              </w:rPr>
              <w:t>Quote.AWS_Marketplace_Agreement_ID__c</w:t>
            </w:r>
            <w:proofErr w:type="spellEnd"/>
          </w:p>
        </w:tc>
      </w:tr>
      <w:tr w:rsidR="00B4521F" w14:paraId="1FEF558B" w14:textId="77777777">
        <w:trPr>
          <w:trHeight w:val="288"/>
        </w:trPr>
        <w:tc>
          <w:tcPr>
            <w:tcW w:w="4680" w:type="dxa"/>
            <w:tcMar>
              <w:left w:w="80" w:type="dxa"/>
            </w:tcMar>
            <w:vAlign w:val="center"/>
          </w:tcPr>
          <w:p w14:paraId="06047CD4" w14:textId="77777777" w:rsidR="00B4521F" w:rsidRDefault="00000000">
            <w:pPr>
              <w:spacing w:before="120" w:after="120"/>
            </w:pPr>
            <w:proofErr w:type="spellStart"/>
            <w:r>
              <w:rPr>
                <w:b/>
                <w:bCs/>
                <w:szCs w:val="20"/>
              </w:rPr>
              <w:t>Opportunity.Approval_Status__c</w:t>
            </w:r>
            <w:proofErr w:type="spellEnd"/>
          </w:p>
        </w:tc>
        <w:tc>
          <w:tcPr>
            <w:tcW w:w="4680" w:type="dxa"/>
            <w:tcMar>
              <w:left w:w="80" w:type="dxa"/>
            </w:tcMar>
            <w:vAlign w:val="center"/>
          </w:tcPr>
          <w:p w14:paraId="75357C52" w14:textId="77777777" w:rsidR="00B4521F" w:rsidRDefault="00000000">
            <w:pPr>
              <w:spacing w:before="120" w:after="120"/>
            </w:pPr>
            <w:proofErr w:type="spellStart"/>
            <w:r>
              <w:rPr>
                <w:szCs w:val="20"/>
              </w:rPr>
              <w:t>Quote.Approval_Status__c</w:t>
            </w:r>
            <w:proofErr w:type="spellEnd"/>
          </w:p>
        </w:tc>
      </w:tr>
      <w:tr w:rsidR="00B4521F" w14:paraId="13DEE23D" w14:textId="77777777">
        <w:trPr>
          <w:trHeight w:val="288"/>
        </w:trPr>
        <w:tc>
          <w:tcPr>
            <w:tcW w:w="4680" w:type="dxa"/>
            <w:shd w:val="clear" w:color="auto" w:fill="F5F5F5"/>
            <w:tcMar>
              <w:left w:w="80" w:type="dxa"/>
            </w:tcMar>
            <w:vAlign w:val="center"/>
          </w:tcPr>
          <w:p w14:paraId="3BB183CC" w14:textId="77777777" w:rsidR="00B4521F" w:rsidRDefault="00000000">
            <w:pPr>
              <w:spacing w:before="120" w:after="120"/>
            </w:pPr>
            <w:proofErr w:type="spellStart"/>
            <w:r>
              <w:rPr>
                <w:b/>
                <w:bCs/>
                <w:szCs w:val="20"/>
              </w:rPr>
              <w:t>Places__</w:t>
            </w:r>
            <w:proofErr w:type="gramStart"/>
            <w:r>
              <w:rPr>
                <w:b/>
                <w:bCs/>
                <w:szCs w:val="20"/>
              </w:rPr>
              <w:t>c.Address</w:t>
            </w:r>
            <w:proofErr w:type="gramEnd"/>
            <w:r>
              <w:rPr>
                <w:b/>
                <w:bCs/>
                <w:szCs w:val="20"/>
              </w:rPr>
              <w:t>__Street__s</w:t>
            </w:r>
            <w:proofErr w:type="spellEnd"/>
            <w:r>
              <w:rPr>
                <w:b/>
                <w:bCs/>
                <w:szCs w:val="20"/>
              </w:rPr>
              <w:t xml:space="preserve"> (+ Line2 + Line3)</w:t>
            </w:r>
          </w:p>
        </w:tc>
        <w:tc>
          <w:tcPr>
            <w:tcW w:w="4680" w:type="dxa"/>
            <w:shd w:val="clear" w:color="auto" w:fill="F5F5F5"/>
            <w:tcMar>
              <w:left w:w="80" w:type="dxa"/>
            </w:tcMar>
            <w:vAlign w:val="center"/>
          </w:tcPr>
          <w:p w14:paraId="2419FBD5" w14:textId="77777777" w:rsidR="00B4521F" w:rsidRDefault="00000000">
            <w:pPr>
              <w:spacing w:before="120" w:after="120"/>
            </w:pPr>
            <w:proofErr w:type="spellStart"/>
            <w:r>
              <w:rPr>
                <w:szCs w:val="20"/>
              </w:rPr>
              <w:t>Quote.BillingStreet</w:t>
            </w:r>
            <w:proofErr w:type="spellEnd"/>
            <w:r>
              <w:rPr>
                <w:szCs w:val="20"/>
              </w:rPr>
              <w:t xml:space="preserve"> (concatenated with </w:t>
            </w:r>
            <w:proofErr w:type="gramStart"/>
            <w:r>
              <w:rPr>
                <w:szCs w:val="20"/>
              </w:rPr>
              <w:t>BR(</w:t>
            </w:r>
            <w:proofErr w:type="gramEnd"/>
            <w:r>
              <w:rPr>
                <w:szCs w:val="20"/>
              </w:rPr>
              <w:t>))</w:t>
            </w:r>
          </w:p>
        </w:tc>
      </w:tr>
      <w:tr w:rsidR="00B4521F" w14:paraId="3AF09008" w14:textId="77777777">
        <w:trPr>
          <w:trHeight w:val="288"/>
        </w:trPr>
        <w:tc>
          <w:tcPr>
            <w:tcW w:w="4680" w:type="dxa"/>
            <w:tcMar>
              <w:left w:w="80" w:type="dxa"/>
            </w:tcMar>
            <w:vAlign w:val="center"/>
          </w:tcPr>
          <w:p w14:paraId="6899F90D" w14:textId="77777777" w:rsidR="00B4521F" w:rsidRDefault="00000000">
            <w:pPr>
              <w:spacing w:before="120" w:after="120"/>
            </w:pPr>
            <w:proofErr w:type="spellStart"/>
            <w:r>
              <w:rPr>
                <w:b/>
                <w:bCs/>
                <w:szCs w:val="20"/>
              </w:rPr>
              <w:t>Places__</w:t>
            </w:r>
            <w:proofErr w:type="gramStart"/>
            <w:r>
              <w:rPr>
                <w:b/>
                <w:bCs/>
                <w:szCs w:val="20"/>
              </w:rPr>
              <w:t>c.Address</w:t>
            </w:r>
            <w:proofErr w:type="gramEnd"/>
            <w:r>
              <w:rPr>
                <w:b/>
                <w:bCs/>
                <w:szCs w:val="20"/>
              </w:rPr>
              <w:t>__City__s</w:t>
            </w:r>
            <w:proofErr w:type="spellEnd"/>
            <w:r>
              <w:rPr>
                <w:b/>
                <w:bCs/>
                <w:szCs w:val="20"/>
              </w:rPr>
              <w:t xml:space="preserve"> (Bill To)</w:t>
            </w:r>
          </w:p>
        </w:tc>
        <w:tc>
          <w:tcPr>
            <w:tcW w:w="4680" w:type="dxa"/>
            <w:tcMar>
              <w:left w:w="80" w:type="dxa"/>
            </w:tcMar>
            <w:vAlign w:val="center"/>
          </w:tcPr>
          <w:p w14:paraId="75F45F15" w14:textId="77777777" w:rsidR="00B4521F" w:rsidRDefault="00000000">
            <w:pPr>
              <w:spacing w:before="120" w:after="120"/>
            </w:pPr>
            <w:proofErr w:type="spellStart"/>
            <w:r>
              <w:rPr>
                <w:szCs w:val="20"/>
              </w:rPr>
              <w:t>Quote.BillingCity</w:t>
            </w:r>
            <w:proofErr w:type="spellEnd"/>
          </w:p>
        </w:tc>
      </w:tr>
      <w:tr w:rsidR="00B4521F" w14:paraId="60AA3CA5" w14:textId="77777777">
        <w:trPr>
          <w:trHeight w:val="288"/>
        </w:trPr>
        <w:tc>
          <w:tcPr>
            <w:tcW w:w="4680" w:type="dxa"/>
            <w:shd w:val="clear" w:color="auto" w:fill="F5F5F5"/>
            <w:tcMar>
              <w:left w:w="80" w:type="dxa"/>
            </w:tcMar>
            <w:vAlign w:val="center"/>
          </w:tcPr>
          <w:p w14:paraId="39D24FDC" w14:textId="77777777" w:rsidR="00B4521F" w:rsidRDefault="00000000">
            <w:pPr>
              <w:spacing w:before="120" w:after="120"/>
            </w:pPr>
            <w:proofErr w:type="spellStart"/>
            <w:r>
              <w:rPr>
                <w:b/>
                <w:bCs/>
                <w:szCs w:val="20"/>
              </w:rPr>
              <w:t>Places__</w:t>
            </w:r>
            <w:proofErr w:type="gramStart"/>
            <w:r>
              <w:rPr>
                <w:b/>
                <w:bCs/>
                <w:szCs w:val="20"/>
              </w:rPr>
              <w:t>c.Address</w:t>
            </w:r>
            <w:proofErr w:type="gramEnd"/>
            <w:r>
              <w:rPr>
                <w:b/>
                <w:bCs/>
                <w:szCs w:val="20"/>
              </w:rPr>
              <w:t>__StateCode__s</w:t>
            </w:r>
            <w:proofErr w:type="spellEnd"/>
            <w:r>
              <w:rPr>
                <w:b/>
                <w:bCs/>
                <w:szCs w:val="20"/>
              </w:rPr>
              <w:t xml:space="preserve"> (Bill To)</w:t>
            </w:r>
          </w:p>
        </w:tc>
        <w:tc>
          <w:tcPr>
            <w:tcW w:w="4680" w:type="dxa"/>
            <w:shd w:val="clear" w:color="auto" w:fill="F5F5F5"/>
            <w:tcMar>
              <w:left w:w="80" w:type="dxa"/>
            </w:tcMar>
            <w:vAlign w:val="center"/>
          </w:tcPr>
          <w:p w14:paraId="544E734D" w14:textId="77777777" w:rsidR="00B4521F" w:rsidRDefault="00000000">
            <w:pPr>
              <w:spacing w:before="120" w:after="120"/>
            </w:pPr>
            <w:proofErr w:type="spellStart"/>
            <w:r>
              <w:rPr>
                <w:szCs w:val="20"/>
              </w:rPr>
              <w:t>Quote.BillingStateCode</w:t>
            </w:r>
            <w:proofErr w:type="spellEnd"/>
          </w:p>
        </w:tc>
      </w:tr>
      <w:tr w:rsidR="00B4521F" w14:paraId="455521FF" w14:textId="77777777">
        <w:trPr>
          <w:trHeight w:val="288"/>
        </w:trPr>
        <w:tc>
          <w:tcPr>
            <w:tcW w:w="4680" w:type="dxa"/>
            <w:tcMar>
              <w:left w:w="80" w:type="dxa"/>
            </w:tcMar>
            <w:vAlign w:val="center"/>
          </w:tcPr>
          <w:p w14:paraId="7DE56074" w14:textId="77777777" w:rsidR="00B4521F" w:rsidRDefault="00000000">
            <w:pPr>
              <w:spacing w:before="120" w:after="120"/>
            </w:pPr>
            <w:r>
              <w:rPr>
                <w:b/>
                <w:bCs/>
                <w:szCs w:val="20"/>
              </w:rPr>
              <w:t>Places__</w:t>
            </w:r>
            <w:proofErr w:type="gramStart"/>
            <w:r>
              <w:rPr>
                <w:b/>
                <w:bCs/>
                <w:szCs w:val="20"/>
              </w:rPr>
              <w:t>c.Address</w:t>
            </w:r>
            <w:proofErr w:type="gramEnd"/>
            <w:r>
              <w:rPr>
                <w:b/>
                <w:bCs/>
                <w:szCs w:val="20"/>
              </w:rPr>
              <w:t>__</w:t>
            </w:r>
            <w:proofErr w:type="spellStart"/>
            <w:r>
              <w:rPr>
                <w:b/>
                <w:bCs/>
                <w:szCs w:val="20"/>
              </w:rPr>
              <w:t>PostalCode</w:t>
            </w:r>
            <w:proofErr w:type="spellEnd"/>
            <w:r>
              <w:rPr>
                <w:b/>
                <w:bCs/>
                <w:szCs w:val="20"/>
              </w:rPr>
              <w:t>__s (Bill To)</w:t>
            </w:r>
          </w:p>
        </w:tc>
        <w:tc>
          <w:tcPr>
            <w:tcW w:w="4680" w:type="dxa"/>
            <w:tcMar>
              <w:left w:w="80" w:type="dxa"/>
            </w:tcMar>
            <w:vAlign w:val="center"/>
          </w:tcPr>
          <w:p w14:paraId="63B22C2A" w14:textId="77777777" w:rsidR="00B4521F" w:rsidRDefault="00000000">
            <w:pPr>
              <w:spacing w:before="120" w:after="120"/>
            </w:pPr>
            <w:proofErr w:type="spellStart"/>
            <w:r>
              <w:rPr>
                <w:szCs w:val="20"/>
              </w:rPr>
              <w:t>Quote.BillingPostalCode</w:t>
            </w:r>
            <w:proofErr w:type="spellEnd"/>
          </w:p>
        </w:tc>
      </w:tr>
      <w:tr w:rsidR="00B4521F" w14:paraId="4DE12B99" w14:textId="77777777">
        <w:trPr>
          <w:trHeight w:val="288"/>
        </w:trPr>
        <w:tc>
          <w:tcPr>
            <w:tcW w:w="4680" w:type="dxa"/>
            <w:shd w:val="clear" w:color="auto" w:fill="F5F5F5"/>
            <w:tcMar>
              <w:left w:w="80" w:type="dxa"/>
            </w:tcMar>
            <w:vAlign w:val="center"/>
          </w:tcPr>
          <w:p w14:paraId="6E060C33" w14:textId="77777777" w:rsidR="00B4521F" w:rsidRDefault="00000000">
            <w:pPr>
              <w:spacing w:before="120" w:after="120"/>
            </w:pPr>
            <w:r>
              <w:rPr>
                <w:b/>
                <w:bCs/>
                <w:szCs w:val="20"/>
              </w:rPr>
              <w:t>Places__</w:t>
            </w:r>
            <w:proofErr w:type="gramStart"/>
            <w:r>
              <w:rPr>
                <w:b/>
                <w:bCs/>
                <w:szCs w:val="20"/>
              </w:rPr>
              <w:t>c.Address</w:t>
            </w:r>
            <w:proofErr w:type="gramEnd"/>
            <w:r>
              <w:rPr>
                <w:b/>
                <w:bCs/>
                <w:szCs w:val="20"/>
              </w:rPr>
              <w:t>__</w:t>
            </w:r>
            <w:proofErr w:type="spellStart"/>
            <w:r>
              <w:rPr>
                <w:b/>
                <w:bCs/>
                <w:szCs w:val="20"/>
              </w:rPr>
              <w:t>CountryCode</w:t>
            </w:r>
            <w:proofErr w:type="spellEnd"/>
            <w:r>
              <w:rPr>
                <w:b/>
                <w:bCs/>
                <w:szCs w:val="20"/>
              </w:rPr>
              <w:t>__s (Bill To)</w:t>
            </w:r>
          </w:p>
        </w:tc>
        <w:tc>
          <w:tcPr>
            <w:tcW w:w="4680" w:type="dxa"/>
            <w:shd w:val="clear" w:color="auto" w:fill="F5F5F5"/>
            <w:tcMar>
              <w:left w:w="80" w:type="dxa"/>
            </w:tcMar>
            <w:vAlign w:val="center"/>
          </w:tcPr>
          <w:p w14:paraId="790EF530" w14:textId="77777777" w:rsidR="00B4521F" w:rsidRDefault="00000000">
            <w:pPr>
              <w:spacing w:before="120" w:after="120"/>
            </w:pPr>
            <w:proofErr w:type="spellStart"/>
            <w:r>
              <w:rPr>
                <w:szCs w:val="20"/>
              </w:rPr>
              <w:t>Quote.BillingCountryCode</w:t>
            </w:r>
            <w:proofErr w:type="spellEnd"/>
          </w:p>
        </w:tc>
      </w:tr>
      <w:tr w:rsidR="00B4521F" w14:paraId="70904FA2" w14:textId="77777777">
        <w:trPr>
          <w:trHeight w:val="288"/>
        </w:trPr>
        <w:tc>
          <w:tcPr>
            <w:tcW w:w="4680" w:type="dxa"/>
            <w:tcMar>
              <w:left w:w="80" w:type="dxa"/>
            </w:tcMar>
            <w:vAlign w:val="center"/>
          </w:tcPr>
          <w:p w14:paraId="52525B7B" w14:textId="77777777" w:rsidR="00B4521F" w:rsidRDefault="00000000">
            <w:pPr>
              <w:spacing w:before="120" w:after="120"/>
            </w:pPr>
            <w:proofErr w:type="spellStart"/>
            <w:r>
              <w:rPr>
                <w:b/>
                <w:bCs/>
                <w:szCs w:val="20"/>
              </w:rPr>
              <w:t>Places__</w:t>
            </w:r>
            <w:proofErr w:type="gramStart"/>
            <w:r>
              <w:rPr>
                <w:b/>
                <w:bCs/>
                <w:szCs w:val="20"/>
              </w:rPr>
              <w:t>c.Address</w:t>
            </w:r>
            <w:proofErr w:type="gramEnd"/>
            <w:r>
              <w:rPr>
                <w:b/>
                <w:bCs/>
                <w:szCs w:val="20"/>
              </w:rPr>
              <w:t>__Street__s</w:t>
            </w:r>
            <w:proofErr w:type="spellEnd"/>
            <w:r>
              <w:rPr>
                <w:b/>
                <w:bCs/>
                <w:szCs w:val="20"/>
              </w:rPr>
              <w:t xml:space="preserve"> (+ Line2 + Line3)</w:t>
            </w:r>
          </w:p>
        </w:tc>
        <w:tc>
          <w:tcPr>
            <w:tcW w:w="4680" w:type="dxa"/>
            <w:tcMar>
              <w:left w:w="80" w:type="dxa"/>
            </w:tcMar>
            <w:vAlign w:val="center"/>
          </w:tcPr>
          <w:p w14:paraId="3C8C61CA" w14:textId="77777777" w:rsidR="00B4521F" w:rsidRDefault="00000000">
            <w:pPr>
              <w:spacing w:before="120" w:after="120"/>
            </w:pPr>
            <w:proofErr w:type="spellStart"/>
            <w:r>
              <w:rPr>
                <w:szCs w:val="20"/>
              </w:rPr>
              <w:t>Quote.ShippingStreet</w:t>
            </w:r>
            <w:proofErr w:type="spellEnd"/>
            <w:r>
              <w:rPr>
                <w:szCs w:val="20"/>
              </w:rPr>
              <w:t xml:space="preserve"> (concatenated with </w:t>
            </w:r>
            <w:proofErr w:type="gramStart"/>
            <w:r>
              <w:rPr>
                <w:szCs w:val="20"/>
              </w:rPr>
              <w:t>BR(</w:t>
            </w:r>
            <w:proofErr w:type="gramEnd"/>
            <w:r>
              <w:rPr>
                <w:szCs w:val="20"/>
              </w:rPr>
              <w:t>))</w:t>
            </w:r>
          </w:p>
        </w:tc>
      </w:tr>
      <w:tr w:rsidR="00B4521F" w14:paraId="55F1EEB9" w14:textId="77777777">
        <w:trPr>
          <w:trHeight w:val="288"/>
        </w:trPr>
        <w:tc>
          <w:tcPr>
            <w:tcW w:w="4680" w:type="dxa"/>
            <w:shd w:val="clear" w:color="auto" w:fill="F5F5F5"/>
            <w:tcMar>
              <w:left w:w="80" w:type="dxa"/>
            </w:tcMar>
            <w:vAlign w:val="center"/>
          </w:tcPr>
          <w:p w14:paraId="6B4BDE1A" w14:textId="77777777" w:rsidR="00B4521F" w:rsidRDefault="00000000">
            <w:pPr>
              <w:spacing w:before="120" w:after="120"/>
            </w:pPr>
            <w:proofErr w:type="spellStart"/>
            <w:r>
              <w:rPr>
                <w:b/>
                <w:bCs/>
                <w:szCs w:val="20"/>
              </w:rPr>
              <w:t>Places__</w:t>
            </w:r>
            <w:proofErr w:type="gramStart"/>
            <w:r>
              <w:rPr>
                <w:b/>
                <w:bCs/>
                <w:szCs w:val="20"/>
              </w:rPr>
              <w:t>c.Address</w:t>
            </w:r>
            <w:proofErr w:type="gramEnd"/>
            <w:r>
              <w:rPr>
                <w:b/>
                <w:bCs/>
                <w:szCs w:val="20"/>
              </w:rPr>
              <w:t>__City__s</w:t>
            </w:r>
            <w:proofErr w:type="spellEnd"/>
            <w:r>
              <w:rPr>
                <w:b/>
                <w:bCs/>
                <w:szCs w:val="20"/>
              </w:rPr>
              <w:t xml:space="preserve"> (Ship To)</w:t>
            </w:r>
          </w:p>
        </w:tc>
        <w:tc>
          <w:tcPr>
            <w:tcW w:w="4680" w:type="dxa"/>
            <w:shd w:val="clear" w:color="auto" w:fill="F5F5F5"/>
            <w:tcMar>
              <w:left w:w="80" w:type="dxa"/>
            </w:tcMar>
            <w:vAlign w:val="center"/>
          </w:tcPr>
          <w:p w14:paraId="58948CFF" w14:textId="77777777" w:rsidR="00B4521F" w:rsidRDefault="00000000">
            <w:pPr>
              <w:spacing w:before="120" w:after="120"/>
            </w:pPr>
            <w:proofErr w:type="spellStart"/>
            <w:r>
              <w:rPr>
                <w:szCs w:val="20"/>
              </w:rPr>
              <w:t>Quote.ShippingCity</w:t>
            </w:r>
            <w:proofErr w:type="spellEnd"/>
          </w:p>
        </w:tc>
      </w:tr>
      <w:tr w:rsidR="00B4521F" w14:paraId="08259012" w14:textId="77777777">
        <w:trPr>
          <w:trHeight w:val="288"/>
        </w:trPr>
        <w:tc>
          <w:tcPr>
            <w:tcW w:w="4680" w:type="dxa"/>
            <w:tcMar>
              <w:left w:w="80" w:type="dxa"/>
            </w:tcMar>
            <w:vAlign w:val="center"/>
          </w:tcPr>
          <w:p w14:paraId="3D60121D" w14:textId="77777777" w:rsidR="00B4521F" w:rsidRDefault="00000000">
            <w:pPr>
              <w:spacing w:before="120" w:after="120"/>
            </w:pPr>
            <w:proofErr w:type="spellStart"/>
            <w:r>
              <w:rPr>
                <w:b/>
                <w:bCs/>
                <w:szCs w:val="20"/>
              </w:rPr>
              <w:t>Places__</w:t>
            </w:r>
            <w:proofErr w:type="gramStart"/>
            <w:r>
              <w:rPr>
                <w:b/>
                <w:bCs/>
                <w:szCs w:val="20"/>
              </w:rPr>
              <w:t>c.Address</w:t>
            </w:r>
            <w:proofErr w:type="gramEnd"/>
            <w:r>
              <w:rPr>
                <w:b/>
                <w:bCs/>
                <w:szCs w:val="20"/>
              </w:rPr>
              <w:t>__StateCode__s</w:t>
            </w:r>
            <w:proofErr w:type="spellEnd"/>
            <w:r>
              <w:rPr>
                <w:b/>
                <w:bCs/>
                <w:szCs w:val="20"/>
              </w:rPr>
              <w:t xml:space="preserve"> (Ship To)</w:t>
            </w:r>
          </w:p>
        </w:tc>
        <w:tc>
          <w:tcPr>
            <w:tcW w:w="4680" w:type="dxa"/>
            <w:tcMar>
              <w:left w:w="80" w:type="dxa"/>
            </w:tcMar>
            <w:vAlign w:val="center"/>
          </w:tcPr>
          <w:p w14:paraId="29A3B362" w14:textId="77777777" w:rsidR="00B4521F" w:rsidRDefault="00000000">
            <w:pPr>
              <w:spacing w:before="120" w:after="120"/>
            </w:pPr>
            <w:proofErr w:type="spellStart"/>
            <w:r>
              <w:rPr>
                <w:szCs w:val="20"/>
              </w:rPr>
              <w:t>Quote.ShippingStateCode</w:t>
            </w:r>
            <w:proofErr w:type="spellEnd"/>
          </w:p>
        </w:tc>
      </w:tr>
      <w:tr w:rsidR="00B4521F" w14:paraId="2066C4CC" w14:textId="77777777">
        <w:trPr>
          <w:trHeight w:val="288"/>
        </w:trPr>
        <w:tc>
          <w:tcPr>
            <w:tcW w:w="4680" w:type="dxa"/>
            <w:shd w:val="clear" w:color="auto" w:fill="F5F5F5"/>
            <w:tcMar>
              <w:left w:w="80" w:type="dxa"/>
            </w:tcMar>
            <w:vAlign w:val="center"/>
          </w:tcPr>
          <w:p w14:paraId="2414B15F" w14:textId="77777777" w:rsidR="00B4521F" w:rsidRDefault="00000000">
            <w:pPr>
              <w:spacing w:before="120" w:after="120"/>
            </w:pPr>
            <w:r>
              <w:rPr>
                <w:b/>
                <w:bCs/>
                <w:szCs w:val="20"/>
              </w:rPr>
              <w:lastRenderedPageBreak/>
              <w:t>Places__</w:t>
            </w:r>
            <w:proofErr w:type="gramStart"/>
            <w:r>
              <w:rPr>
                <w:b/>
                <w:bCs/>
                <w:szCs w:val="20"/>
              </w:rPr>
              <w:t>c.Address</w:t>
            </w:r>
            <w:proofErr w:type="gramEnd"/>
            <w:r>
              <w:rPr>
                <w:b/>
                <w:bCs/>
                <w:szCs w:val="20"/>
              </w:rPr>
              <w:t>__</w:t>
            </w:r>
            <w:proofErr w:type="spellStart"/>
            <w:r>
              <w:rPr>
                <w:b/>
                <w:bCs/>
                <w:szCs w:val="20"/>
              </w:rPr>
              <w:t>PostalCode</w:t>
            </w:r>
            <w:proofErr w:type="spellEnd"/>
            <w:r>
              <w:rPr>
                <w:b/>
                <w:bCs/>
                <w:szCs w:val="20"/>
              </w:rPr>
              <w:t>__s (Ship To)</w:t>
            </w:r>
          </w:p>
        </w:tc>
        <w:tc>
          <w:tcPr>
            <w:tcW w:w="4680" w:type="dxa"/>
            <w:shd w:val="clear" w:color="auto" w:fill="F5F5F5"/>
            <w:tcMar>
              <w:left w:w="80" w:type="dxa"/>
            </w:tcMar>
            <w:vAlign w:val="center"/>
          </w:tcPr>
          <w:p w14:paraId="48E55125" w14:textId="77777777" w:rsidR="00B4521F" w:rsidRDefault="00000000">
            <w:pPr>
              <w:spacing w:before="120" w:after="120"/>
            </w:pPr>
            <w:proofErr w:type="spellStart"/>
            <w:r>
              <w:rPr>
                <w:szCs w:val="20"/>
              </w:rPr>
              <w:t>Quote.ShippingPostalCode</w:t>
            </w:r>
            <w:proofErr w:type="spellEnd"/>
          </w:p>
        </w:tc>
      </w:tr>
      <w:tr w:rsidR="00B4521F" w14:paraId="2C273283" w14:textId="77777777">
        <w:trPr>
          <w:trHeight w:val="288"/>
        </w:trPr>
        <w:tc>
          <w:tcPr>
            <w:tcW w:w="4680" w:type="dxa"/>
            <w:tcMar>
              <w:left w:w="80" w:type="dxa"/>
            </w:tcMar>
            <w:vAlign w:val="center"/>
          </w:tcPr>
          <w:p w14:paraId="21987D1C" w14:textId="77777777" w:rsidR="00B4521F" w:rsidRDefault="00000000">
            <w:pPr>
              <w:spacing w:before="120" w:after="120"/>
            </w:pPr>
            <w:r>
              <w:rPr>
                <w:b/>
                <w:bCs/>
                <w:szCs w:val="20"/>
              </w:rPr>
              <w:t>Places__</w:t>
            </w:r>
            <w:proofErr w:type="gramStart"/>
            <w:r>
              <w:rPr>
                <w:b/>
                <w:bCs/>
                <w:szCs w:val="20"/>
              </w:rPr>
              <w:t>c.Address</w:t>
            </w:r>
            <w:proofErr w:type="gramEnd"/>
            <w:r>
              <w:rPr>
                <w:b/>
                <w:bCs/>
                <w:szCs w:val="20"/>
              </w:rPr>
              <w:t>__</w:t>
            </w:r>
            <w:proofErr w:type="spellStart"/>
            <w:r>
              <w:rPr>
                <w:b/>
                <w:bCs/>
                <w:szCs w:val="20"/>
              </w:rPr>
              <w:t>CountryCode</w:t>
            </w:r>
            <w:proofErr w:type="spellEnd"/>
            <w:r>
              <w:rPr>
                <w:b/>
                <w:bCs/>
                <w:szCs w:val="20"/>
              </w:rPr>
              <w:t>__s (Ship To)</w:t>
            </w:r>
          </w:p>
        </w:tc>
        <w:tc>
          <w:tcPr>
            <w:tcW w:w="4680" w:type="dxa"/>
            <w:tcMar>
              <w:left w:w="80" w:type="dxa"/>
            </w:tcMar>
            <w:vAlign w:val="center"/>
          </w:tcPr>
          <w:p w14:paraId="72045B15" w14:textId="77777777" w:rsidR="00B4521F" w:rsidRDefault="00000000">
            <w:pPr>
              <w:spacing w:before="120" w:after="120"/>
            </w:pPr>
            <w:proofErr w:type="spellStart"/>
            <w:r>
              <w:rPr>
                <w:szCs w:val="20"/>
              </w:rPr>
              <w:t>Quote.ShippingCountryCode</w:t>
            </w:r>
            <w:proofErr w:type="spellEnd"/>
          </w:p>
        </w:tc>
      </w:tr>
      <w:tr w:rsidR="00B4521F" w14:paraId="7588F579" w14:textId="77777777">
        <w:trPr>
          <w:trHeight w:val="288"/>
        </w:trPr>
        <w:tc>
          <w:tcPr>
            <w:tcW w:w="4680" w:type="dxa"/>
            <w:shd w:val="clear" w:color="auto" w:fill="F5F5F5"/>
            <w:tcMar>
              <w:left w:w="80" w:type="dxa"/>
            </w:tcMar>
            <w:vAlign w:val="center"/>
          </w:tcPr>
          <w:p w14:paraId="76C9850F" w14:textId="77777777" w:rsidR="00B4521F" w:rsidRDefault="00000000">
            <w:pPr>
              <w:spacing w:before="120" w:after="120"/>
            </w:pPr>
            <w:r>
              <w:rPr>
                <w:b/>
                <w:bCs/>
                <w:szCs w:val="20"/>
              </w:rPr>
              <w:t>User Selection (Flow Screen)</w:t>
            </w:r>
          </w:p>
        </w:tc>
        <w:tc>
          <w:tcPr>
            <w:tcW w:w="4680" w:type="dxa"/>
            <w:shd w:val="clear" w:color="auto" w:fill="F5F5F5"/>
            <w:tcMar>
              <w:left w:w="80" w:type="dxa"/>
            </w:tcMar>
            <w:vAlign w:val="center"/>
          </w:tcPr>
          <w:p w14:paraId="2C027681" w14:textId="77777777" w:rsidR="00B4521F" w:rsidRDefault="00000000">
            <w:pPr>
              <w:spacing w:before="120" w:after="120"/>
            </w:pPr>
            <w:proofErr w:type="spellStart"/>
            <w:r>
              <w:rPr>
                <w:szCs w:val="20"/>
              </w:rPr>
              <w:t>Quote.Bill_To_Place__c</w:t>
            </w:r>
            <w:proofErr w:type="spellEnd"/>
            <w:r>
              <w:rPr>
                <w:szCs w:val="20"/>
              </w:rPr>
              <w:t xml:space="preserve"> / </w:t>
            </w:r>
            <w:proofErr w:type="spellStart"/>
            <w:r>
              <w:rPr>
                <w:szCs w:val="20"/>
              </w:rPr>
              <w:t>Ship_To_Place__c</w:t>
            </w:r>
            <w:proofErr w:type="spellEnd"/>
            <w:r>
              <w:rPr>
                <w:szCs w:val="20"/>
              </w:rPr>
              <w:t xml:space="preserve"> / </w:t>
            </w:r>
            <w:proofErr w:type="spellStart"/>
            <w:r>
              <w:rPr>
                <w:szCs w:val="20"/>
              </w:rPr>
              <w:t>Service_Place__c</w:t>
            </w:r>
            <w:proofErr w:type="spellEnd"/>
            <w:r>
              <w:rPr>
                <w:szCs w:val="20"/>
              </w:rPr>
              <w:t xml:space="preserve"> / </w:t>
            </w:r>
            <w:proofErr w:type="spellStart"/>
            <w:r>
              <w:rPr>
                <w:szCs w:val="20"/>
              </w:rPr>
              <w:t>Install_Place__c</w:t>
            </w:r>
            <w:proofErr w:type="spellEnd"/>
            <w:r>
              <w:rPr>
                <w:szCs w:val="20"/>
              </w:rPr>
              <w:t xml:space="preserve"> / </w:t>
            </w:r>
            <w:proofErr w:type="spellStart"/>
            <w:r>
              <w:rPr>
                <w:szCs w:val="20"/>
              </w:rPr>
              <w:t>End_User_Place__c</w:t>
            </w:r>
            <w:proofErr w:type="spellEnd"/>
            <w:r>
              <w:rPr>
                <w:szCs w:val="20"/>
              </w:rPr>
              <w:t xml:space="preserve"> / </w:t>
            </w:r>
            <w:proofErr w:type="spellStart"/>
            <w:r>
              <w:rPr>
                <w:szCs w:val="20"/>
              </w:rPr>
              <w:t>Regulatory_Place__c</w:t>
            </w:r>
            <w:proofErr w:type="spellEnd"/>
            <w:r>
              <w:rPr>
                <w:szCs w:val="20"/>
              </w:rPr>
              <w:t xml:space="preserve"> / </w:t>
            </w:r>
            <w:proofErr w:type="spellStart"/>
            <w:r>
              <w:rPr>
                <w:szCs w:val="20"/>
              </w:rPr>
              <w:t>Partner_Place__c</w:t>
            </w:r>
            <w:proofErr w:type="spellEnd"/>
            <w:r>
              <w:rPr>
                <w:szCs w:val="20"/>
              </w:rPr>
              <w:t xml:space="preserve"> / </w:t>
            </w:r>
            <w:proofErr w:type="spellStart"/>
            <w:r>
              <w:rPr>
                <w:szCs w:val="20"/>
              </w:rPr>
              <w:t>Primary_Place__c</w:t>
            </w:r>
            <w:proofErr w:type="spellEnd"/>
          </w:p>
        </w:tc>
      </w:tr>
      <w:tr w:rsidR="00B4521F" w14:paraId="1DB9FC43" w14:textId="77777777">
        <w:tc>
          <w:tcPr>
            <w:tcW w:w="4680" w:type="dxa"/>
          </w:tcPr>
          <w:p w14:paraId="223E0F28" w14:textId="77777777" w:rsidR="00B4521F" w:rsidRDefault="00000000">
            <w:proofErr w:type="spellStart"/>
            <w:r>
              <w:t>Opportunity.Legacy_Id__c</w:t>
            </w:r>
            <w:proofErr w:type="spellEnd"/>
          </w:p>
        </w:tc>
        <w:tc>
          <w:tcPr>
            <w:tcW w:w="4680" w:type="dxa"/>
          </w:tcPr>
          <w:p w14:paraId="41D83019" w14:textId="77777777" w:rsidR="00B4521F" w:rsidRDefault="00000000">
            <w:proofErr w:type="spellStart"/>
            <w:r>
              <w:t>Quote.Legacy_Id__c</w:t>
            </w:r>
            <w:proofErr w:type="spellEnd"/>
          </w:p>
        </w:tc>
      </w:tr>
    </w:tbl>
    <w:p w14:paraId="030F4D44" w14:textId="77777777" w:rsidR="00B4521F" w:rsidRDefault="00B4521F">
      <w:pPr>
        <w:spacing w:after="320"/>
      </w:pPr>
    </w:p>
    <w:p w14:paraId="7D13E2A5" w14:textId="77777777" w:rsidR="00B4521F" w:rsidRDefault="00000000">
      <w:pPr>
        <w:pStyle w:val="Heading2"/>
      </w:pPr>
      <w:bookmarkStart w:id="16" w:name="_Toc226471841"/>
      <w:r>
        <w:t>6.3 Business Logic</w:t>
      </w:r>
      <w:bookmarkEnd w:id="16"/>
    </w:p>
    <w:p w14:paraId="7EEAD5F1" w14:textId="77777777" w:rsidR="00B4521F" w:rsidRDefault="00000000">
      <w:pPr>
        <w:pStyle w:val="ListParagraph"/>
        <w:numPr>
          <w:ilvl w:val="0"/>
          <w:numId w:val="2"/>
        </w:numPr>
        <w:spacing w:after="120"/>
      </w:pPr>
      <w:proofErr w:type="spellStart"/>
      <w:r>
        <w:rPr>
          <w:b/>
          <w:bCs/>
        </w:rPr>
        <w:t>Check_PriceBook</w:t>
      </w:r>
      <w:proofErr w:type="spellEnd"/>
      <w:r>
        <w:rPr>
          <w:b/>
          <w:bCs/>
        </w:rPr>
        <w:t>:</w:t>
      </w:r>
      <w:r>
        <w:t xml:space="preserve"> Validates Opportunity.Pricebook2Id is not null. All Quote Types require a </w:t>
      </w:r>
      <w:proofErr w:type="spellStart"/>
      <w:r>
        <w:t>PriceBook</w:t>
      </w:r>
      <w:proofErr w:type="spellEnd"/>
      <w:r>
        <w:t xml:space="preserve"> for product catalog access.</w:t>
      </w:r>
    </w:p>
    <w:p w14:paraId="121E7504" w14:textId="77777777" w:rsidR="00B4521F" w:rsidRDefault="00000000">
      <w:pPr>
        <w:pStyle w:val="ListParagraph"/>
        <w:numPr>
          <w:ilvl w:val="0"/>
          <w:numId w:val="2"/>
        </w:numPr>
        <w:spacing w:after="120"/>
      </w:pPr>
      <w:proofErr w:type="spellStart"/>
      <w:r>
        <w:rPr>
          <w:b/>
          <w:bCs/>
        </w:rPr>
        <w:t>Check_Legal_Entity</w:t>
      </w:r>
      <w:proofErr w:type="spellEnd"/>
      <w:r>
        <w:rPr>
          <w:b/>
          <w:bCs/>
        </w:rPr>
        <w:t>:</w:t>
      </w:r>
      <w:r>
        <w:t xml:space="preserve"> Validates </w:t>
      </w:r>
      <w:proofErr w:type="spellStart"/>
      <w:r>
        <w:t>Opportunity.Legal_Entity__c</w:t>
      </w:r>
      <w:proofErr w:type="spellEnd"/>
      <w:r>
        <w:t xml:space="preserve"> is not null. Required for billing company and tax jurisdiction determination.</w:t>
      </w:r>
    </w:p>
    <w:p w14:paraId="357BD4AC" w14:textId="77777777" w:rsidR="00B4521F" w:rsidRDefault="00000000">
      <w:pPr>
        <w:pStyle w:val="ListParagraph"/>
        <w:numPr>
          <w:ilvl w:val="0"/>
          <w:numId w:val="2"/>
        </w:numPr>
        <w:spacing w:after="120"/>
      </w:pPr>
      <w:proofErr w:type="spellStart"/>
      <w:r>
        <w:rPr>
          <w:b/>
          <w:bCs/>
        </w:rPr>
        <w:t>Check_Bill_To_Place</w:t>
      </w:r>
      <w:proofErr w:type="spellEnd"/>
      <w:r>
        <w:rPr>
          <w:b/>
          <w:bCs/>
        </w:rPr>
        <w:t>:</w:t>
      </w:r>
      <w:r>
        <w:t xml:space="preserve"> Validates </w:t>
      </w:r>
      <w:proofErr w:type="spellStart"/>
      <w:r>
        <w:t>Opportunity.Bill_To_Place__c</w:t>
      </w:r>
      <w:proofErr w:type="spellEnd"/>
      <w:r>
        <w:t xml:space="preserve"> is not null. Required for billing address population on the Quote.</w:t>
      </w:r>
    </w:p>
    <w:p w14:paraId="6A9AA97E" w14:textId="77777777" w:rsidR="00B4521F" w:rsidRDefault="00000000">
      <w:pPr>
        <w:pStyle w:val="ListParagraph"/>
        <w:numPr>
          <w:ilvl w:val="0"/>
          <w:numId w:val="2"/>
        </w:numPr>
        <w:spacing w:after="120"/>
      </w:pPr>
      <w:proofErr w:type="spellStart"/>
      <w:r>
        <w:rPr>
          <w:b/>
          <w:bCs/>
        </w:rPr>
        <w:t>Check_Ship_To_Place</w:t>
      </w:r>
      <w:proofErr w:type="spellEnd"/>
      <w:r>
        <w:rPr>
          <w:b/>
          <w:bCs/>
        </w:rPr>
        <w:t>:</w:t>
      </w:r>
      <w:r>
        <w:t xml:space="preserve"> Validates </w:t>
      </w:r>
      <w:proofErr w:type="spellStart"/>
      <w:r>
        <w:t>Opportunity.Ship_To_Place__c</w:t>
      </w:r>
      <w:proofErr w:type="spellEnd"/>
      <w:r>
        <w:t xml:space="preserve"> is not null. Required for shipping address population on the Quote.</w:t>
      </w:r>
    </w:p>
    <w:p w14:paraId="4A652CE6" w14:textId="77777777" w:rsidR="00B4521F" w:rsidRDefault="00000000">
      <w:pPr>
        <w:pStyle w:val="ListParagraph"/>
        <w:numPr>
          <w:ilvl w:val="0"/>
          <w:numId w:val="2"/>
        </w:numPr>
        <w:spacing w:after="120"/>
      </w:pPr>
      <w:proofErr w:type="spellStart"/>
      <w:r>
        <w:rPr>
          <w:b/>
          <w:bCs/>
        </w:rPr>
        <w:t>Check_Partner_Account</w:t>
      </w:r>
      <w:proofErr w:type="spellEnd"/>
      <w:r>
        <w:rPr>
          <w:b/>
          <w:bCs/>
        </w:rPr>
        <w:t>:</w:t>
      </w:r>
      <w:r>
        <w:t xml:space="preserve"> When </w:t>
      </w:r>
      <w:proofErr w:type="spellStart"/>
      <w:r>
        <w:t>Reseller__c</w:t>
      </w:r>
      <w:proofErr w:type="spellEnd"/>
      <w:r>
        <w:t xml:space="preserve"> or </w:t>
      </w:r>
      <w:proofErr w:type="spellStart"/>
      <w:r>
        <w:t>Distributor__c</w:t>
      </w:r>
      <w:proofErr w:type="spellEnd"/>
      <w:r>
        <w:t xml:space="preserve"> is populated (</w:t>
      </w:r>
      <w:proofErr w:type="spellStart"/>
      <w:r>
        <w:t>formulaIsPartnerDeal</w:t>
      </w:r>
      <w:proofErr w:type="spellEnd"/>
      <w:r>
        <w:t xml:space="preserve"> = TRUE), validates that </w:t>
      </w:r>
      <w:proofErr w:type="spellStart"/>
      <w:r>
        <w:t>PartnerAccountId</w:t>
      </w:r>
      <w:proofErr w:type="spellEnd"/>
      <w:r>
        <w:t xml:space="preserve"> is not null.</w:t>
      </w:r>
    </w:p>
    <w:p w14:paraId="26786380" w14:textId="77777777" w:rsidR="00B4521F" w:rsidRDefault="00000000">
      <w:pPr>
        <w:pStyle w:val="ListParagraph"/>
        <w:numPr>
          <w:ilvl w:val="0"/>
          <w:numId w:val="2"/>
        </w:numPr>
        <w:spacing w:after="120"/>
      </w:pPr>
      <w:proofErr w:type="spellStart"/>
      <w:r>
        <w:rPr>
          <w:b/>
          <w:bCs/>
        </w:rPr>
        <w:t>Check_Renewed_Contract</w:t>
      </w:r>
      <w:proofErr w:type="spellEnd"/>
      <w:r>
        <w:rPr>
          <w:b/>
          <w:bCs/>
        </w:rPr>
        <w:t>:</w:t>
      </w:r>
      <w:r>
        <w:t xml:space="preserve"> When </w:t>
      </w:r>
      <w:proofErr w:type="spellStart"/>
      <w:r>
        <w:t>selectedQuoteType</w:t>
      </w:r>
      <w:proofErr w:type="spellEnd"/>
      <w:r>
        <w:t xml:space="preserve"> IN (Renewal, Amendment, Upsell) per </w:t>
      </w:r>
      <w:proofErr w:type="spellStart"/>
      <w:r>
        <w:t>formulaContractRequired</w:t>
      </w:r>
      <w:proofErr w:type="spellEnd"/>
      <w:r>
        <w:t xml:space="preserve">, validates </w:t>
      </w:r>
      <w:proofErr w:type="spellStart"/>
      <w:r>
        <w:t>Renewed_Contract__c</w:t>
      </w:r>
      <w:proofErr w:type="spellEnd"/>
      <w:r>
        <w:t xml:space="preserve"> is not null.</w:t>
      </w:r>
    </w:p>
    <w:p w14:paraId="738DE736" w14:textId="77777777" w:rsidR="00B4521F" w:rsidRDefault="00000000">
      <w:pPr>
        <w:pStyle w:val="ListParagraph"/>
        <w:numPr>
          <w:ilvl w:val="0"/>
          <w:numId w:val="2"/>
        </w:numPr>
        <w:spacing w:after="120"/>
      </w:pPr>
      <w:r>
        <w:rPr>
          <w:b/>
          <w:bCs/>
        </w:rPr>
        <w:t>Quote Name Formula:</w:t>
      </w:r>
      <w:r>
        <w:t xml:space="preserve"> Q-[</w:t>
      </w:r>
      <w:proofErr w:type="spellStart"/>
      <w:r>
        <w:t>OpportunityName</w:t>
      </w:r>
      <w:proofErr w:type="spellEnd"/>
      <w:r>
        <w:t>]-[TODAY] auto-generates a descriptive Quote name.</w:t>
      </w:r>
    </w:p>
    <w:p w14:paraId="25EBE7EC" w14:textId="77777777" w:rsidR="00B4521F" w:rsidRDefault="00000000">
      <w:pPr>
        <w:pStyle w:val="ListParagraph"/>
        <w:numPr>
          <w:ilvl w:val="0"/>
          <w:numId w:val="2"/>
        </w:numPr>
        <w:spacing w:after="120"/>
      </w:pPr>
      <w:r>
        <w:rPr>
          <w:b/>
          <w:bCs/>
        </w:rPr>
        <w:t>Expiration Date Formula:</w:t>
      </w:r>
      <w:r>
        <w:t xml:space="preserve"> </w:t>
      </w:r>
      <w:proofErr w:type="gramStart"/>
      <w:r>
        <w:t>TODAY(</w:t>
      </w:r>
      <w:proofErr w:type="gramEnd"/>
      <w:r>
        <w:t>) + 30 sets a 30-day default expiration.</w:t>
      </w:r>
    </w:p>
    <w:p w14:paraId="662D1263" w14:textId="77777777" w:rsidR="00B4521F" w:rsidRDefault="00000000">
      <w:pPr>
        <w:pStyle w:val="ListParagraph"/>
        <w:numPr>
          <w:ilvl w:val="0"/>
          <w:numId w:val="2"/>
        </w:numPr>
        <w:spacing w:after="120"/>
      </w:pPr>
      <w:proofErr w:type="spellStart"/>
      <w:r>
        <w:rPr>
          <w:b/>
          <w:bCs/>
        </w:rPr>
        <w:t>IsPrimary</w:t>
      </w:r>
      <w:proofErr w:type="spellEnd"/>
      <w:r>
        <w:rPr>
          <w:b/>
          <w:bCs/>
        </w:rPr>
        <w:t xml:space="preserve"> Logic:</w:t>
      </w:r>
      <w:r>
        <w:t xml:space="preserve"> Determines if existing quotes exist on the Opportunity; if yes, new quote is not primary.</w:t>
      </w:r>
    </w:p>
    <w:p w14:paraId="6A274F02" w14:textId="77777777" w:rsidR="00B4521F" w:rsidRDefault="00000000">
      <w:pPr>
        <w:pStyle w:val="ListParagraph"/>
        <w:numPr>
          <w:ilvl w:val="0"/>
          <w:numId w:val="2"/>
        </w:numPr>
        <w:spacing w:after="120"/>
      </w:pPr>
      <w:r>
        <w:rPr>
          <w:b/>
          <w:bCs/>
        </w:rPr>
        <w:t>Address Concatenation:</w:t>
      </w:r>
      <w:r>
        <w:t xml:space="preserve"> </w:t>
      </w:r>
      <w:proofErr w:type="spellStart"/>
      <w:r>
        <w:t>formulaBillingStreet</w:t>
      </w:r>
      <w:proofErr w:type="spellEnd"/>
      <w:r>
        <w:t xml:space="preserve"> and </w:t>
      </w:r>
      <w:proofErr w:type="spellStart"/>
      <w:r>
        <w:t>formulaShippingStreet</w:t>
      </w:r>
      <w:proofErr w:type="spellEnd"/>
      <w:r>
        <w:t xml:space="preserve"> concatenate </w:t>
      </w:r>
      <w:proofErr w:type="spellStart"/>
      <w:r>
        <w:t>Address__Street__s</w:t>
      </w:r>
      <w:proofErr w:type="spellEnd"/>
      <w:r>
        <w:t xml:space="preserve"> with optional Line 2 and Line 3 using </w:t>
      </w:r>
      <w:proofErr w:type="gramStart"/>
      <w:r>
        <w:t>BR(</w:t>
      </w:r>
      <w:proofErr w:type="gramEnd"/>
      <w:r>
        <w:t>) line breaks, skipping blank lines.</w:t>
      </w:r>
    </w:p>
    <w:p w14:paraId="010EE0EA" w14:textId="77777777" w:rsidR="00B4521F" w:rsidRDefault="00000000">
      <w:pPr>
        <w:pStyle w:val="ListParagraph"/>
        <w:numPr>
          <w:ilvl w:val="0"/>
          <w:numId w:val="2"/>
        </w:numPr>
        <w:spacing w:after="360"/>
      </w:pPr>
      <w:r>
        <w:rPr>
          <w:b/>
          <w:bCs/>
        </w:rPr>
        <w:t>DML Error Recovery:</w:t>
      </w:r>
      <w:r>
        <w:t xml:space="preserve"> On </w:t>
      </w:r>
      <w:proofErr w:type="spellStart"/>
      <w:r>
        <w:t>Create_Quote_Record</w:t>
      </w:r>
      <w:proofErr w:type="spellEnd"/>
      <w:r>
        <w:t xml:space="preserve"> fault, $</w:t>
      </w:r>
      <w:proofErr w:type="spellStart"/>
      <w:r>
        <w:t>Flow.FaultMessage</w:t>
      </w:r>
      <w:proofErr w:type="spellEnd"/>
      <w:r>
        <w:t xml:space="preserve"> is displayed. User selects Retry (loops to </w:t>
      </w:r>
      <w:proofErr w:type="spellStart"/>
      <w:r>
        <w:t>Configure_New_Quote</w:t>
      </w:r>
      <w:proofErr w:type="spellEnd"/>
      <w:r>
        <w:t>) or Return (ends flow).</w:t>
      </w:r>
    </w:p>
    <w:sectPr w:rsidR="00B4521F">
      <w:headerReference w:type="default" r:id="rId7"/>
      <w:footerReference w:type="default" r:id="rId8"/>
      <w:pgSz w:w="11906" w:h="16838"/>
      <w:pgMar w:top="1440" w:right="1440" w:bottom="1440" w:left="1440" w:header="4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54AB5" w14:textId="77777777" w:rsidR="00231908" w:rsidRDefault="00231908">
      <w:r>
        <w:separator/>
      </w:r>
    </w:p>
  </w:endnote>
  <w:endnote w:type="continuationSeparator" w:id="0">
    <w:p w14:paraId="2E5AD61A" w14:textId="77777777" w:rsidR="00231908" w:rsidRDefault="00231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E68B" w14:textId="77777777" w:rsidR="00B4521F" w:rsidRDefault="00000000">
    <w:pPr>
      <w:tabs>
        <w:tab w:val="right" w:pos="9360"/>
      </w:tabs>
    </w:pPr>
    <w:r>
      <w:rPr>
        <w:color w:val="808080"/>
        <w:sz w:val="18"/>
        <w:szCs w:val="18"/>
      </w:rPr>
      <w:t>Quotes Create New Quote - Solution Design</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14BC7">
      <w:rPr>
        <w:noProof/>
        <w:color w:val="808080"/>
        <w:sz w:val="18"/>
        <w:szCs w:val="18"/>
      </w:rPr>
      <w:t>5</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14BC7">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99ED6" w14:textId="77777777" w:rsidR="00231908" w:rsidRDefault="00231908">
      <w:r>
        <w:separator/>
      </w:r>
    </w:p>
  </w:footnote>
  <w:footnote w:type="continuationSeparator" w:id="0">
    <w:p w14:paraId="0B4A7B15" w14:textId="77777777" w:rsidR="00231908" w:rsidRDefault="00231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6352"/>
    </w:tblGrid>
    <w:tr w:rsidR="00B4521F" w14:paraId="401EBD14" w14:textId="77777777">
      <w:tc>
        <w:tcPr>
          <w:tcW w:w="2525" w:type="dxa"/>
          <w:tcBorders>
            <w:top w:val="none" w:sz="0" w:space="0" w:color="FFFFFF"/>
            <w:left w:val="none" w:sz="0" w:space="0" w:color="FFFFFF"/>
            <w:bottom w:val="none" w:sz="0" w:space="0" w:color="FFFFFF"/>
            <w:right w:val="single" w:sz="4" w:space="0" w:color="auto"/>
          </w:tcBorders>
          <w:vAlign w:val="center"/>
        </w:tcPr>
        <w:p w14:paraId="25647931" w14:textId="77777777" w:rsidR="00B4521F" w:rsidRDefault="00000000">
          <w:pPr>
            <w:ind w:right="-490"/>
          </w:pPr>
          <w:r>
            <w:rPr>
              <w:noProof/>
            </w:rPr>
            <w:drawing>
              <wp:inline distT="0" distB="0" distL="0" distR="0" wp14:anchorId="58AEC01B" wp14:editId="430CA9FE">
                <wp:extent cx="1428750" cy="25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257175"/>
                        </a:xfrm>
                        <a:prstGeom prst="rect">
                          <a:avLst/>
                        </a:prstGeom>
                      </pic:spPr>
                    </pic:pic>
                  </a:graphicData>
                </a:graphic>
              </wp:inline>
            </w:drawing>
          </w:r>
        </w:p>
      </w:tc>
      <w:tc>
        <w:tcPr>
          <w:tcW w:w="6352" w:type="dxa"/>
          <w:tcBorders>
            <w:top w:val="none" w:sz="0" w:space="0" w:color="FFFFFF"/>
            <w:left w:val="single" w:sz="4" w:space="0" w:color="auto"/>
            <w:bottom w:val="none" w:sz="0" w:space="0" w:color="FFFFFF"/>
            <w:right w:val="none" w:sz="0" w:space="0" w:color="FFFFFF"/>
          </w:tcBorders>
          <w:tcMar>
            <w:left w:w="86" w:type="dxa"/>
          </w:tcMar>
          <w:vAlign w:val="center"/>
        </w:tcPr>
        <w:p w14:paraId="1A8A20F3" w14:textId="77777777" w:rsidR="00B4521F" w:rsidRDefault="00000000">
          <w:pPr>
            <w:ind w:left="181"/>
          </w:pPr>
          <w:r>
            <w:rPr>
              <w:noProof/>
            </w:rPr>
            <w:drawing>
              <wp:inline distT="0" distB="0" distL="0" distR="0" wp14:anchorId="57E25B79" wp14:editId="21DC27DF">
                <wp:extent cx="1428750" cy="371475"/>
                <wp:effectExtent l="0" t="0" r="0" b="0"/>
                <wp:docPr id="298685853" name="Picture 29868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428750" cy="371475"/>
                        </a:xfrm>
                        <a:prstGeom prst="rect">
                          <a:avLst/>
                        </a:prstGeom>
                      </pic:spPr>
                    </pic:pic>
                  </a:graphicData>
                </a:graphic>
              </wp:inline>
            </w:drawing>
          </w:r>
        </w:p>
      </w:tc>
    </w:tr>
  </w:tbl>
  <w:p w14:paraId="764887F2" w14:textId="77777777" w:rsidR="00B4521F" w:rsidRDefault="00B4521F">
    <w:pPr>
      <w:spacing w:after="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4545"/>
    <w:multiLevelType w:val="hybridMultilevel"/>
    <w:tmpl w:val="3FA658EC"/>
    <w:lvl w:ilvl="0" w:tplc="EBB07684">
      <w:start w:val="1"/>
      <w:numFmt w:val="decimal"/>
      <w:lvlText w:val="%1."/>
      <w:lvlJc w:val="left"/>
      <w:pPr>
        <w:ind w:left="720" w:hanging="360"/>
      </w:pPr>
    </w:lvl>
    <w:lvl w:ilvl="1" w:tplc="42C01334">
      <w:numFmt w:val="decimal"/>
      <w:lvlText w:val=""/>
      <w:lvlJc w:val="left"/>
    </w:lvl>
    <w:lvl w:ilvl="2" w:tplc="FAB6D4A4">
      <w:numFmt w:val="decimal"/>
      <w:lvlText w:val=""/>
      <w:lvlJc w:val="left"/>
    </w:lvl>
    <w:lvl w:ilvl="3" w:tplc="35903F3C">
      <w:numFmt w:val="decimal"/>
      <w:lvlText w:val=""/>
      <w:lvlJc w:val="left"/>
    </w:lvl>
    <w:lvl w:ilvl="4" w:tplc="5AF86CB0">
      <w:numFmt w:val="decimal"/>
      <w:lvlText w:val=""/>
      <w:lvlJc w:val="left"/>
    </w:lvl>
    <w:lvl w:ilvl="5" w:tplc="0A0A7FF4">
      <w:numFmt w:val="decimal"/>
      <w:lvlText w:val=""/>
      <w:lvlJc w:val="left"/>
    </w:lvl>
    <w:lvl w:ilvl="6" w:tplc="4B72E020">
      <w:numFmt w:val="decimal"/>
      <w:lvlText w:val=""/>
      <w:lvlJc w:val="left"/>
    </w:lvl>
    <w:lvl w:ilvl="7" w:tplc="DF80C3CA">
      <w:numFmt w:val="decimal"/>
      <w:lvlText w:val=""/>
      <w:lvlJc w:val="left"/>
    </w:lvl>
    <w:lvl w:ilvl="8" w:tplc="D804B03A">
      <w:numFmt w:val="decimal"/>
      <w:lvlText w:val=""/>
      <w:lvlJc w:val="left"/>
    </w:lvl>
  </w:abstractNum>
  <w:abstractNum w:abstractNumId="1" w15:restartNumberingAfterBreak="0">
    <w:nsid w:val="11BD2402"/>
    <w:multiLevelType w:val="hybridMultilevel"/>
    <w:tmpl w:val="41B8AEDE"/>
    <w:lvl w:ilvl="0" w:tplc="050C189A">
      <w:start w:val="1"/>
      <w:numFmt w:val="bullet"/>
      <w:lvlText w:val="●"/>
      <w:lvlJc w:val="left"/>
      <w:pPr>
        <w:ind w:left="720" w:hanging="360"/>
      </w:pPr>
    </w:lvl>
    <w:lvl w:ilvl="1" w:tplc="1A72DAB2">
      <w:start w:val="1"/>
      <w:numFmt w:val="bullet"/>
      <w:lvlText w:val="○"/>
      <w:lvlJc w:val="left"/>
      <w:pPr>
        <w:ind w:left="1440" w:hanging="360"/>
      </w:pPr>
    </w:lvl>
    <w:lvl w:ilvl="2" w:tplc="75A4A92A">
      <w:start w:val="1"/>
      <w:numFmt w:val="bullet"/>
      <w:lvlText w:val="■"/>
      <w:lvlJc w:val="left"/>
      <w:pPr>
        <w:ind w:left="2160" w:hanging="360"/>
      </w:pPr>
    </w:lvl>
    <w:lvl w:ilvl="3" w:tplc="3A9E0AFC">
      <w:start w:val="1"/>
      <w:numFmt w:val="bullet"/>
      <w:lvlText w:val="●"/>
      <w:lvlJc w:val="left"/>
      <w:pPr>
        <w:ind w:left="2880" w:hanging="360"/>
      </w:pPr>
    </w:lvl>
    <w:lvl w:ilvl="4" w:tplc="CD20EEC4">
      <w:start w:val="1"/>
      <w:numFmt w:val="bullet"/>
      <w:lvlText w:val="○"/>
      <w:lvlJc w:val="left"/>
      <w:pPr>
        <w:ind w:left="3600" w:hanging="360"/>
      </w:pPr>
    </w:lvl>
    <w:lvl w:ilvl="5" w:tplc="76A2BA12">
      <w:start w:val="1"/>
      <w:numFmt w:val="bullet"/>
      <w:lvlText w:val="■"/>
      <w:lvlJc w:val="left"/>
      <w:pPr>
        <w:ind w:left="4320" w:hanging="360"/>
      </w:pPr>
    </w:lvl>
    <w:lvl w:ilvl="6" w:tplc="F74013B8">
      <w:start w:val="1"/>
      <w:numFmt w:val="bullet"/>
      <w:lvlText w:val="●"/>
      <w:lvlJc w:val="left"/>
      <w:pPr>
        <w:ind w:left="5040" w:hanging="360"/>
      </w:pPr>
    </w:lvl>
    <w:lvl w:ilvl="7" w:tplc="D490422C">
      <w:start w:val="1"/>
      <w:numFmt w:val="bullet"/>
      <w:lvlText w:val="●"/>
      <w:lvlJc w:val="left"/>
      <w:pPr>
        <w:ind w:left="5760" w:hanging="360"/>
      </w:pPr>
    </w:lvl>
    <w:lvl w:ilvl="8" w:tplc="EFE00F18">
      <w:start w:val="1"/>
      <w:numFmt w:val="bullet"/>
      <w:lvlText w:val="●"/>
      <w:lvlJc w:val="left"/>
      <w:pPr>
        <w:ind w:left="6480" w:hanging="360"/>
      </w:pPr>
    </w:lvl>
  </w:abstractNum>
  <w:abstractNum w:abstractNumId="2" w15:restartNumberingAfterBreak="0">
    <w:nsid w:val="417F5A93"/>
    <w:multiLevelType w:val="hybridMultilevel"/>
    <w:tmpl w:val="EB9A0070"/>
    <w:lvl w:ilvl="0" w:tplc="048A74FE">
      <w:start w:val="1"/>
      <w:numFmt w:val="bullet"/>
      <w:lvlText w:val="•"/>
      <w:lvlJc w:val="left"/>
      <w:pPr>
        <w:ind w:left="720" w:hanging="360"/>
      </w:pPr>
    </w:lvl>
    <w:lvl w:ilvl="1" w:tplc="9AF643C8">
      <w:numFmt w:val="decimal"/>
      <w:lvlText w:val=""/>
      <w:lvlJc w:val="left"/>
    </w:lvl>
    <w:lvl w:ilvl="2" w:tplc="AFB42C68">
      <w:numFmt w:val="decimal"/>
      <w:lvlText w:val=""/>
      <w:lvlJc w:val="left"/>
    </w:lvl>
    <w:lvl w:ilvl="3" w:tplc="DA04458E">
      <w:numFmt w:val="decimal"/>
      <w:lvlText w:val=""/>
      <w:lvlJc w:val="left"/>
    </w:lvl>
    <w:lvl w:ilvl="4" w:tplc="C2500482">
      <w:numFmt w:val="decimal"/>
      <w:lvlText w:val=""/>
      <w:lvlJc w:val="left"/>
    </w:lvl>
    <w:lvl w:ilvl="5" w:tplc="4D4A8FB8">
      <w:numFmt w:val="decimal"/>
      <w:lvlText w:val=""/>
      <w:lvlJc w:val="left"/>
    </w:lvl>
    <w:lvl w:ilvl="6" w:tplc="2E1A1024">
      <w:numFmt w:val="decimal"/>
      <w:lvlText w:val=""/>
      <w:lvlJc w:val="left"/>
    </w:lvl>
    <w:lvl w:ilvl="7" w:tplc="84F89608">
      <w:numFmt w:val="decimal"/>
      <w:lvlText w:val=""/>
      <w:lvlJc w:val="left"/>
    </w:lvl>
    <w:lvl w:ilvl="8" w:tplc="2042E90E">
      <w:numFmt w:val="decimal"/>
      <w:lvlText w:val=""/>
      <w:lvlJc w:val="left"/>
    </w:lvl>
  </w:abstractNum>
  <w:abstractNum w:abstractNumId="3" w15:restartNumberingAfterBreak="0">
    <w:nsid w:val="55F31CFB"/>
    <w:multiLevelType w:val="hybridMultilevel"/>
    <w:tmpl w:val="FF14409C"/>
    <w:lvl w:ilvl="0" w:tplc="28221F7E">
      <w:start w:val="1"/>
      <w:numFmt w:val="decimal"/>
      <w:lvlText w:val="%1."/>
      <w:lvlJc w:val="left"/>
      <w:pPr>
        <w:ind w:left="720" w:hanging="360"/>
      </w:pPr>
    </w:lvl>
    <w:lvl w:ilvl="1" w:tplc="90EC2C16">
      <w:numFmt w:val="decimal"/>
      <w:lvlText w:val=""/>
      <w:lvlJc w:val="left"/>
    </w:lvl>
    <w:lvl w:ilvl="2" w:tplc="A86E1C50">
      <w:numFmt w:val="decimal"/>
      <w:lvlText w:val=""/>
      <w:lvlJc w:val="left"/>
    </w:lvl>
    <w:lvl w:ilvl="3" w:tplc="AAA6325E">
      <w:numFmt w:val="decimal"/>
      <w:lvlText w:val=""/>
      <w:lvlJc w:val="left"/>
    </w:lvl>
    <w:lvl w:ilvl="4" w:tplc="9E5232A2">
      <w:numFmt w:val="decimal"/>
      <w:lvlText w:val=""/>
      <w:lvlJc w:val="left"/>
    </w:lvl>
    <w:lvl w:ilvl="5" w:tplc="CDCEE710">
      <w:numFmt w:val="decimal"/>
      <w:lvlText w:val=""/>
      <w:lvlJc w:val="left"/>
    </w:lvl>
    <w:lvl w:ilvl="6" w:tplc="E5847854">
      <w:numFmt w:val="decimal"/>
      <w:lvlText w:val=""/>
      <w:lvlJc w:val="left"/>
    </w:lvl>
    <w:lvl w:ilvl="7" w:tplc="95869DDC">
      <w:numFmt w:val="decimal"/>
      <w:lvlText w:val=""/>
      <w:lvlJc w:val="left"/>
    </w:lvl>
    <w:lvl w:ilvl="8" w:tplc="AA86470E">
      <w:numFmt w:val="decimal"/>
      <w:lvlText w:val=""/>
      <w:lvlJc w:val="left"/>
    </w:lvl>
  </w:abstractNum>
  <w:abstractNum w:abstractNumId="4" w15:restartNumberingAfterBreak="0">
    <w:nsid w:val="699D7A9E"/>
    <w:multiLevelType w:val="hybridMultilevel"/>
    <w:tmpl w:val="B420DC4A"/>
    <w:lvl w:ilvl="0" w:tplc="A17CAC6C">
      <w:start w:val="1"/>
      <w:numFmt w:val="decimal"/>
      <w:lvlText w:val="%1."/>
      <w:lvlJc w:val="left"/>
      <w:pPr>
        <w:ind w:left="720" w:hanging="360"/>
      </w:pPr>
    </w:lvl>
    <w:lvl w:ilvl="1" w:tplc="2026B218">
      <w:numFmt w:val="decimal"/>
      <w:lvlText w:val=""/>
      <w:lvlJc w:val="left"/>
    </w:lvl>
    <w:lvl w:ilvl="2" w:tplc="B526FFAA">
      <w:numFmt w:val="decimal"/>
      <w:lvlText w:val=""/>
      <w:lvlJc w:val="left"/>
    </w:lvl>
    <w:lvl w:ilvl="3" w:tplc="BE485460">
      <w:numFmt w:val="decimal"/>
      <w:lvlText w:val=""/>
      <w:lvlJc w:val="left"/>
    </w:lvl>
    <w:lvl w:ilvl="4" w:tplc="6D224DAC">
      <w:numFmt w:val="decimal"/>
      <w:lvlText w:val=""/>
      <w:lvlJc w:val="left"/>
    </w:lvl>
    <w:lvl w:ilvl="5" w:tplc="407E7E9E">
      <w:numFmt w:val="decimal"/>
      <w:lvlText w:val=""/>
      <w:lvlJc w:val="left"/>
    </w:lvl>
    <w:lvl w:ilvl="6" w:tplc="F7FC455E">
      <w:numFmt w:val="decimal"/>
      <w:lvlText w:val=""/>
      <w:lvlJc w:val="left"/>
    </w:lvl>
    <w:lvl w:ilvl="7" w:tplc="A1048634">
      <w:numFmt w:val="decimal"/>
      <w:lvlText w:val=""/>
      <w:lvlJc w:val="left"/>
    </w:lvl>
    <w:lvl w:ilvl="8" w:tplc="D7D831F0">
      <w:numFmt w:val="decimal"/>
      <w:lvlText w:val=""/>
      <w:lvlJc w:val="left"/>
    </w:lvl>
  </w:abstractNum>
  <w:num w:numId="1" w16cid:durableId="1153067090">
    <w:abstractNumId w:val="1"/>
    <w:lvlOverride w:ilvl="0">
      <w:startOverride w:val="1"/>
    </w:lvlOverride>
  </w:num>
  <w:num w:numId="2" w16cid:durableId="365181901">
    <w:abstractNumId w:val="2"/>
    <w:lvlOverride w:ilvl="0">
      <w:startOverride w:val="1"/>
    </w:lvlOverride>
  </w:num>
  <w:num w:numId="3" w16cid:durableId="1638143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21F"/>
    <w:rsid w:val="002126B5"/>
    <w:rsid w:val="00231908"/>
    <w:rsid w:val="0061084C"/>
    <w:rsid w:val="00AD61D3"/>
    <w:rsid w:val="00B339A0"/>
    <w:rsid w:val="00B4521F"/>
    <w:rsid w:val="00B64D8E"/>
    <w:rsid w:val="00BF03A7"/>
    <w:rsid w:val="00BF4F24"/>
    <w:rsid w:val="00DC7A13"/>
    <w:rsid w:val="00E102FC"/>
    <w:rsid w:val="00E9413F"/>
    <w:rsid w:val="00F14BC7"/>
    <w:rsid w:val="00FA7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738EE"/>
  <w15:docId w15:val="{1FEEF319-4E15-FD42-96CF-720DD26D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rPr>
      <w:sz w:val="20"/>
    </w:rPr>
  </w:style>
  <w:style w:type="paragraph" w:styleId="Heading1">
    <w:name w:val="heading 1"/>
    <w:uiPriority w:val="9"/>
    <w:qFormat/>
    <w:pPr>
      <w:spacing w:before="320" w:after="220"/>
      <w:outlineLvl w:val="0"/>
    </w:pPr>
    <w:rPr>
      <w:b/>
      <w:bCs/>
      <w:color w:val="1E4D78"/>
      <w:sz w:val="32"/>
      <w:szCs w:val="32"/>
    </w:rPr>
  </w:style>
  <w:style w:type="paragraph" w:styleId="Heading2">
    <w:name w:val="heading 2"/>
    <w:uiPriority w:val="9"/>
    <w:unhideWhenUsed/>
    <w:qFormat/>
    <w:pPr>
      <w:spacing w:before="320" w:after="205"/>
      <w:outlineLvl w:val="1"/>
    </w:pPr>
    <w:rPr>
      <w:b/>
      <w:bCs/>
      <w:color w:val="2E75B6"/>
      <w:sz w:val="26"/>
      <w:szCs w:val="26"/>
    </w:rPr>
  </w:style>
  <w:style w:type="paragraph" w:styleId="Heading3">
    <w:name w:val="heading 3"/>
    <w:uiPriority w:val="9"/>
    <w:unhideWhenUsed/>
    <w:qFormat/>
    <w:pPr>
      <w:spacing w:before="260" w:after="1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E4D7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14BC7"/>
    <w:pPr>
      <w:spacing w:after="100"/>
    </w:pPr>
  </w:style>
  <w:style w:type="paragraph" w:styleId="TOC2">
    <w:name w:val="toc 2"/>
    <w:basedOn w:val="Normal"/>
    <w:next w:val="Normal"/>
    <w:autoRedefine/>
    <w:uiPriority w:val="39"/>
    <w:unhideWhenUsed/>
    <w:rsid w:val="00F14BC7"/>
    <w:pPr>
      <w:spacing w:after="100"/>
      <w:ind w:left="220"/>
    </w:pPr>
  </w:style>
  <w:style w:type="paragraph" w:styleId="TOC3">
    <w:name w:val="toc 3"/>
    <w:basedOn w:val="Normal"/>
    <w:next w:val="Normal"/>
    <w:autoRedefine/>
    <w:uiPriority w:val="39"/>
    <w:unhideWhenUsed/>
    <w:rsid w:val="00F14BC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undefined"/><Relationship Id="rId1"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AB6B83FF-80AD-46DF-89BE-E5FEDEA8582D}"/>
</file>

<file path=customXml/itemProps2.xml><?xml version="1.0" encoding="utf-8"?>
<ds:datastoreItem xmlns:ds="http://schemas.openxmlformats.org/officeDocument/2006/customXml" ds:itemID="{A56B1E36-9850-45CD-8341-4EB22716729B}"/>
</file>

<file path=customXml/itemProps3.xml><?xml version="1.0" encoding="utf-8"?>
<ds:datastoreItem xmlns:ds="http://schemas.openxmlformats.org/officeDocument/2006/customXml" ds:itemID="{FB32CA5B-1AA0-45AC-B02D-79EA603DE4AC}"/>
</file>

<file path=docProps/app.xml><?xml version="1.0" encoding="utf-8"?>
<Properties xmlns="http://schemas.openxmlformats.org/officeDocument/2006/extended-properties" xmlns:vt="http://schemas.openxmlformats.org/officeDocument/2006/docPropsVTypes">
  <Template>Normal.dotm</Template>
  <TotalTime>7</TotalTime>
  <Pages>17</Pages>
  <Words>3125</Words>
  <Characters>23095</Characters>
  <Application>Microsoft Office Word</Application>
  <DocSecurity>0</DocSecurity>
  <Lines>721</Lines>
  <Paragraphs>416</Paragraphs>
  <ScaleCrop>false</ScaleCrop>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5</cp:revision>
  <dcterms:created xsi:type="dcterms:W3CDTF">2026-02-18T17:14:00Z</dcterms:created>
  <dcterms:modified xsi:type="dcterms:W3CDTF">2026-04-16T15:43:00Z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ies>
</file>