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E97F0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EF7A608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DA96490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Кафедра мікроелектроніки</w:t>
      </w:r>
    </w:p>
    <w:p w14:paraId="5683B244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5ABF43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6817AC" w14:textId="77777777" w:rsidR="004515BE" w:rsidRPr="00DE2F89" w:rsidRDefault="004515BE" w:rsidP="00451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611361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831274F" w14:textId="1915AB84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№9</w:t>
      </w:r>
    </w:p>
    <w:p w14:paraId="20BDEEF2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з дисципліни: «Напівпровідникова електроніка»</w:t>
      </w:r>
    </w:p>
    <w:p w14:paraId="31848D4F" w14:textId="4DEF630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Тема роботи: «Дослідження польових транзисторів з керуючим р-п переходом»</w:t>
      </w:r>
    </w:p>
    <w:p w14:paraId="452DEFE8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5979D1" w14:textId="77777777" w:rsidR="004515BE" w:rsidRPr="00DE2F89" w:rsidRDefault="004515BE" w:rsidP="00451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9B3C88" w14:textId="25AB17C5" w:rsidR="004515BE" w:rsidRPr="00DE2F89" w:rsidRDefault="004515BE" w:rsidP="00451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6E00BA" w14:textId="77777777" w:rsidR="004515BE" w:rsidRPr="00DE2F89" w:rsidRDefault="004515BE" w:rsidP="004515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EB8CF" w14:textId="5BC926E8" w:rsidR="004515BE" w:rsidRPr="00DE2F89" w:rsidRDefault="004515BE" w:rsidP="004515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EF67E8" w:rsidRPr="00DE2F89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студент 3-го курсу групи ДП-91</w:t>
      </w:r>
    </w:p>
    <w:p w14:paraId="4EE67E7A" w14:textId="0499DDF4" w:rsidR="00EF67E8" w:rsidRPr="00DE2F89" w:rsidRDefault="00EF67E8" w:rsidP="004515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   Ремез Сергій Олександрович</w:t>
      </w:r>
    </w:p>
    <w:p w14:paraId="65A4C3D9" w14:textId="200998F5" w:rsidR="004515BE" w:rsidRPr="00DE2F89" w:rsidRDefault="004515BE" w:rsidP="004515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C311B0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11B0" w:rsidRPr="00DE2F8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="00C311B0" w:rsidRPr="00DE2F8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984346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_______       ____________</w:t>
      </w:r>
    </w:p>
    <w:p w14:paraId="7CFA5656" w14:textId="77777777" w:rsidR="004515BE" w:rsidRPr="00DE2F89" w:rsidRDefault="004515BE" w:rsidP="004515BE">
      <w:pPr>
        <w:ind w:left="504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(підпис)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(дата здачі)</w:t>
      </w:r>
    </w:p>
    <w:p w14:paraId="2ACF20C6" w14:textId="77777777" w:rsidR="004515BE" w:rsidRPr="00DE2F89" w:rsidRDefault="004515BE" w:rsidP="004515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290566" w14:textId="77777777" w:rsidR="004515BE" w:rsidRPr="00DE2F89" w:rsidRDefault="004515BE" w:rsidP="004515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BC1001C" w14:textId="77777777" w:rsidR="004515BE" w:rsidRPr="00DE2F89" w:rsidRDefault="004515BE" w:rsidP="004515B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Перевірив Королевич Любомир Миколайович      _______       ____________</w:t>
      </w:r>
    </w:p>
    <w:p w14:paraId="262DF4C9" w14:textId="77777777" w:rsidR="004515BE" w:rsidRPr="00DE2F89" w:rsidRDefault="004515BE" w:rsidP="004515BE">
      <w:pPr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     (підпис)          (дата здачі)</w:t>
      </w:r>
    </w:p>
    <w:p w14:paraId="4C1488DA" w14:textId="77777777" w:rsidR="004515BE" w:rsidRPr="00DE2F89" w:rsidRDefault="004515BE" w:rsidP="00451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D2F820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85B0CE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DC85C3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0442C9" w14:textId="77777777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82F4A8" w14:textId="2F807A0E" w:rsidR="004515BE" w:rsidRPr="00DE2F89" w:rsidRDefault="004515BE" w:rsidP="004515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445382" w:rsidRPr="00DE2F8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53FD047" w14:textId="074BE8C4" w:rsidR="004515BE" w:rsidRPr="00DE2F89" w:rsidRDefault="004515BE" w:rsidP="00DB4158">
      <w:pPr>
        <w:pStyle w:val="a3"/>
        <w:numPr>
          <w:ilvl w:val="0"/>
          <w:numId w:val="6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="00BE51C9" w:rsidRPr="00DE2F8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D7AF3C8" w14:textId="07264943" w:rsidR="004515BE" w:rsidRPr="00DE2F89" w:rsidRDefault="004515BE" w:rsidP="00A4208B">
      <w:pPr>
        <w:shd w:val="clear" w:color="auto" w:fill="FFFFFF"/>
        <w:spacing w:before="139" w:line="276" w:lineRule="auto"/>
        <w:ind w:left="67" w:firstLine="485"/>
        <w:jc w:val="both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Дослідження   польових  транзисторів  з </w:t>
      </w:r>
      <w:r w:rsidRPr="00DE2F89">
        <w:rPr>
          <w:rFonts w:ascii="Times New Roman" w:hAnsi="Times New Roman" w:cs="Times New Roman"/>
          <w:i/>
          <w:iCs/>
          <w:spacing w:val="3"/>
          <w:sz w:val="28"/>
          <w:szCs w:val="28"/>
          <w:lang w:val="uk-UA"/>
        </w:rPr>
        <w:t xml:space="preserve">р-п </w:t>
      </w:r>
      <w:r w:rsidRPr="00DE2F89">
        <w:rPr>
          <w:rFonts w:ascii="Times New Roman" w:hAnsi="Times New Roman" w:cs="Times New Roman"/>
          <w:spacing w:val="3"/>
          <w:sz w:val="28"/>
          <w:szCs w:val="28"/>
          <w:lang w:val="uk-UA"/>
        </w:rPr>
        <w:t>переходом  в  якості   затвора.   Теоретичне в</w:t>
      </w:r>
      <w:r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>ивчення принципу роботи польових транзисторів, практичне визначення фізичних та основних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-2"/>
          <w:sz w:val="28"/>
          <w:szCs w:val="28"/>
          <w:lang w:val="uk-UA"/>
        </w:rPr>
        <w:t>технічних параметрів із їх вольт-амперних характеристик.</w:t>
      </w:r>
    </w:p>
    <w:p w14:paraId="62D53C12" w14:textId="77777777" w:rsidR="0088248E" w:rsidRPr="00DE2F89" w:rsidRDefault="0088248E" w:rsidP="00A4208B">
      <w:pPr>
        <w:shd w:val="clear" w:color="auto" w:fill="FFFFFF"/>
        <w:spacing w:before="139" w:line="276" w:lineRule="auto"/>
        <w:ind w:left="67" w:firstLine="48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E6FDEC" w14:textId="0D2B9CFF" w:rsidR="004515BE" w:rsidRPr="00DE2F89" w:rsidRDefault="004515BE" w:rsidP="00A4208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DE2F89">
        <w:rPr>
          <w:rFonts w:ascii="Times New Roman" w:hAnsi="Times New Roman" w:cs="Times New Roman"/>
          <w:b/>
          <w:bCs/>
          <w:sz w:val="28"/>
          <w:lang w:val="uk-UA"/>
        </w:rPr>
        <w:t>2. ЗАВДАННЯ</w:t>
      </w:r>
      <w:r w:rsidR="00BE51C9" w:rsidRPr="00DE2F89">
        <w:rPr>
          <w:rFonts w:ascii="Times New Roman" w:hAnsi="Times New Roman" w:cs="Times New Roman"/>
          <w:b/>
          <w:bCs/>
          <w:sz w:val="28"/>
          <w:lang w:val="uk-UA"/>
        </w:rPr>
        <w:t>.</w:t>
      </w:r>
    </w:p>
    <w:p w14:paraId="18A81E67" w14:textId="72E3880E" w:rsidR="004515BE" w:rsidRPr="00DE2F89" w:rsidRDefault="004515BE" w:rsidP="00A4208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30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>Вивчити   структуру   паспортних   параметрів   польових   транзисторів.   Ознайомитися із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вимірювальним стендом та використовуваними приладами. </w:t>
      </w:r>
    </w:p>
    <w:p w14:paraId="04A31CD4" w14:textId="77777777" w:rsidR="004515BE" w:rsidRPr="00DE2F89" w:rsidRDefault="004515BE" w:rsidP="00A4208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5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Зібрати схему для дослідження вольт-амперних характеристик польового транзистора з </w:t>
      </w:r>
      <w:r w:rsidRPr="00DE2F89">
        <w:rPr>
          <w:rFonts w:ascii="Times New Roman" w:hAnsi="Times New Roman" w:cs="Times New Roman"/>
          <w:i/>
          <w:iCs/>
          <w:sz w:val="28"/>
          <w:szCs w:val="28"/>
          <w:lang w:val="uk-UA"/>
        </w:rPr>
        <w:t>р-n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>переходом в якості затвора.</w:t>
      </w:r>
    </w:p>
    <w:p w14:paraId="0095A877" w14:textId="77777777" w:rsidR="004515BE" w:rsidRPr="00DE2F89" w:rsidRDefault="004515BE" w:rsidP="00A4208B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Виконати   вимірювання   сімейства   характеристик   передачі   польового   транзистора   — </w:t>
      </w:r>
      <w:r w:rsidRPr="00DE2F8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залежності </w:t>
      </w:r>
      <w:r w:rsidRPr="00DE2F89">
        <w:rPr>
          <w:rFonts w:ascii="Times New Roman" w:hAnsi="Times New Roman" w:cs="Times New Roman"/>
          <w:bCs/>
          <w:spacing w:val="-3"/>
          <w:sz w:val="28"/>
          <w:szCs w:val="28"/>
          <w:lang w:val="uk-UA"/>
        </w:rPr>
        <w:t>струму</w:t>
      </w:r>
      <w:r w:rsidRPr="00DE2F89">
        <w:rPr>
          <w:rFonts w:ascii="Times New Roman" w:hAnsi="Times New Roman" w:cs="Times New Roman"/>
          <w:b/>
          <w:bCs/>
          <w:spacing w:val="-3"/>
          <w:sz w:val="28"/>
          <w:szCs w:val="28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стоку від напруги затвор-виток: </w:t>
      </w:r>
      <w:proofErr w:type="spellStart"/>
      <w:r w:rsidRPr="00DE2F89">
        <w:rPr>
          <w:rFonts w:ascii="Times New Roman" w:hAnsi="Times New Roman" w:cs="Times New Roman"/>
          <w:i/>
          <w:spacing w:val="-3"/>
          <w:sz w:val="28"/>
          <w:szCs w:val="28"/>
          <w:lang w:val="uk-UA"/>
        </w:rPr>
        <w:t>І</w:t>
      </w:r>
      <w:r w:rsidRPr="00DE2F89">
        <w:rPr>
          <w:rFonts w:ascii="Times New Roman" w:hAnsi="Times New Roman" w:cs="Times New Roman"/>
          <w:i/>
          <w:spacing w:val="-3"/>
          <w:sz w:val="28"/>
          <w:szCs w:val="28"/>
          <w:vertAlign w:val="subscript"/>
          <w:lang w:val="uk-UA"/>
        </w:rPr>
        <w:t>d</w:t>
      </w:r>
      <w:proofErr w:type="spellEnd"/>
      <w:r w:rsidRPr="00DE2F89">
        <w:rPr>
          <w:rFonts w:ascii="Times New Roman" w:hAnsi="Times New Roman" w:cs="Times New Roman"/>
          <w:spacing w:val="-3"/>
          <w:sz w:val="28"/>
          <w:szCs w:val="28"/>
          <w:lang w:val="uk-UA"/>
        </w:rPr>
        <w:t>=</w:t>
      </w:r>
      <w:r w:rsidRPr="00DE2F89">
        <w:rPr>
          <w:rFonts w:ascii="Times New Roman" w:hAnsi="Times New Roman" w:cs="Times New Roman"/>
          <w:i/>
          <w:spacing w:val="-3"/>
          <w:sz w:val="28"/>
          <w:szCs w:val="28"/>
          <w:lang w:val="uk-UA"/>
        </w:rPr>
        <w:t xml:space="preserve">f </w:t>
      </w:r>
      <w:r w:rsidRPr="00DE2F89">
        <w:rPr>
          <w:rFonts w:ascii="Times New Roman" w:hAnsi="Times New Roman" w:cs="Times New Roman"/>
          <w:spacing w:val="-3"/>
          <w:sz w:val="28"/>
          <w:szCs w:val="28"/>
          <w:lang w:val="uk-UA"/>
        </w:rPr>
        <w:t>(</w:t>
      </w:r>
      <w:proofErr w:type="spellStart"/>
      <w:r w:rsidRPr="00DE2F89">
        <w:rPr>
          <w:rFonts w:ascii="Times New Roman" w:hAnsi="Times New Roman" w:cs="Times New Roman"/>
          <w:i/>
          <w:spacing w:val="-3"/>
          <w:sz w:val="28"/>
          <w:szCs w:val="28"/>
          <w:lang w:val="uk-UA"/>
        </w:rPr>
        <w:t>U</w:t>
      </w:r>
      <w:r w:rsidRPr="00DE2F89">
        <w:rPr>
          <w:rFonts w:ascii="Times New Roman" w:hAnsi="Times New Roman" w:cs="Times New Roman"/>
          <w:i/>
          <w:spacing w:val="-3"/>
          <w:sz w:val="28"/>
          <w:szCs w:val="28"/>
          <w:vertAlign w:val="subscript"/>
          <w:lang w:val="uk-UA"/>
        </w:rPr>
        <w:t>ds</w:t>
      </w:r>
      <w:proofErr w:type="spellEnd"/>
      <w:r w:rsidRPr="00DE2F8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), при </w:t>
      </w:r>
      <w:proofErr w:type="spellStart"/>
      <w:r w:rsidRPr="00DE2F89">
        <w:rPr>
          <w:rFonts w:ascii="Times New Roman" w:hAnsi="Times New Roman" w:cs="Times New Roman"/>
          <w:i/>
          <w:spacing w:val="-3"/>
          <w:sz w:val="28"/>
          <w:szCs w:val="28"/>
          <w:lang w:val="uk-UA"/>
        </w:rPr>
        <w:t>U</w:t>
      </w:r>
      <w:r w:rsidRPr="00DE2F89">
        <w:rPr>
          <w:rFonts w:ascii="Times New Roman" w:hAnsi="Times New Roman" w:cs="Times New Roman"/>
          <w:i/>
          <w:spacing w:val="-3"/>
          <w:sz w:val="28"/>
          <w:szCs w:val="28"/>
          <w:vertAlign w:val="subscript"/>
          <w:lang w:val="uk-UA"/>
        </w:rPr>
        <w:t>gs</w:t>
      </w:r>
      <w:proofErr w:type="spellEnd"/>
      <w:r w:rsidRPr="00DE2F8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= const. </w:t>
      </w:r>
    </w:p>
    <w:p w14:paraId="086CA098" w14:textId="77777777" w:rsidR="004515BE" w:rsidRPr="00DE2F89" w:rsidRDefault="004515BE" w:rsidP="00A4208B">
      <w:pPr>
        <w:widowControl w:val="0"/>
        <w:numPr>
          <w:ilvl w:val="0"/>
          <w:numId w:val="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before="24" w:after="0" w:line="276" w:lineRule="auto"/>
        <w:jc w:val="both"/>
        <w:rPr>
          <w:rFonts w:ascii="Times New Roman" w:hAnsi="Times New Roman" w:cs="Times New Roman"/>
          <w:spacing w:val="3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За </w:t>
      </w:r>
      <w:r w:rsidRPr="00DE2F89">
        <w:rPr>
          <w:rFonts w:ascii="Times New Roman" w:hAnsi="Times New Roman" w:cs="Times New Roman"/>
          <w:bCs/>
          <w:spacing w:val="-3"/>
          <w:sz w:val="28"/>
          <w:szCs w:val="28"/>
          <w:lang w:val="uk-UA"/>
        </w:rPr>
        <w:t>отриманнями</w:t>
      </w:r>
      <w:r w:rsidRPr="00DE2F89">
        <w:rPr>
          <w:rFonts w:ascii="Times New Roman" w:hAnsi="Times New Roman" w:cs="Times New Roman"/>
          <w:b/>
          <w:bCs/>
          <w:spacing w:val="-3"/>
          <w:sz w:val="28"/>
          <w:szCs w:val="28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-3"/>
          <w:sz w:val="28"/>
          <w:szCs w:val="28"/>
          <w:lang w:val="uk-UA"/>
        </w:rPr>
        <w:t>даними побудувати графіки сімейства вихідних ВАХ.</w:t>
      </w:r>
    </w:p>
    <w:p w14:paraId="4A59A602" w14:textId="77777777" w:rsidR="004515BE" w:rsidRPr="00DE2F89" w:rsidRDefault="004515BE" w:rsidP="00A4208B">
      <w:pPr>
        <w:widowControl w:val="0"/>
        <w:numPr>
          <w:ilvl w:val="0"/>
          <w:numId w:val="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before="24"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pacing w:val="3"/>
          <w:sz w:val="28"/>
          <w:szCs w:val="28"/>
          <w:lang w:val="uk-UA"/>
        </w:rPr>
        <w:t>Графічно визначити струм стоку насичення</w:t>
      </w:r>
      <w:r w:rsidRPr="00DE2F89">
        <w:rPr>
          <w:rFonts w:ascii="Times New Roman" w:hAnsi="Times New Roman" w:cs="Times New Roman"/>
          <w:i/>
          <w:spacing w:val="3"/>
          <w:sz w:val="28"/>
          <w:szCs w:val="28"/>
          <w:lang w:val="uk-UA"/>
        </w:rPr>
        <w:t xml:space="preserve"> </w:t>
      </w:r>
      <w:proofErr w:type="spellStart"/>
      <w:r w:rsidRPr="00DE2F89">
        <w:rPr>
          <w:rFonts w:ascii="Times New Roman" w:hAnsi="Times New Roman" w:cs="Times New Roman"/>
          <w:i/>
          <w:spacing w:val="3"/>
          <w:sz w:val="44"/>
          <w:szCs w:val="44"/>
          <w:vertAlign w:val="subscript"/>
          <w:lang w:val="uk-UA"/>
        </w:rPr>
        <w:t>Іd</w:t>
      </w:r>
      <w:proofErr w:type="spellEnd"/>
      <w:r w:rsidRPr="00DE2F89">
        <w:rPr>
          <w:rFonts w:ascii="Times New Roman" w:hAnsi="Times New Roman" w:cs="Times New Roman"/>
          <w:spacing w:val="3"/>
          <w:sz w:val="44"/>
          <w:szCs w:val="44"/>
          <w:vertAlign w:val="subscript"/>
          <w:lang w:val="uk-UA"/>
        </w:rPr>
        <w:t xml:space="preserve"> </w:t>
      </w:r>
      <w:proofErr w:type="spellStart"/>
      <w:r w:rsidRPr="00DE2F89">
        <w:rPr>
          <w:rFonts w:ascii="Times New Roman" w:hAnsi="Times New Roman" w:cs="Times New Roman"/>
          <w:spacing w:val="3"/>
          <w:sz w:val="44"/>
          <w:szCs w:val="44"/>
          <w:vertAlign w:val="subscript"/>
          <w:lang w:val="uk-UA"/>
        </w:rPr>
        <w:t>sat</w:t>
      </w:r>
      <w:proofErr w:type="spellEnd"/>
      <w:r w:rsidRPr="00DE2F89">
        <w:rPr>
          <w:rFonts w:ascii="Times New Roman" w:hAnsi="Times New Roman" w:cs="Times New Roman"/>
          <w:spacing w:val="3"/>
          <w:sz w:val="28"/>
          <w:szCs w:val="28"/>
          <w:lang w:val="uk-UA"/>
        </w:rPr>
        <w:t>,  напругу сток</w:t>
      </w:r>
      <w:r w:rsidRPr="00DE2F89">
        <w:rPr>
          <w:rFonts w:ascii="Times New Roman" w:hAnsi="Times New Roman" w:cs="Times New Roman"/>
          <w:spacing w:val="-2"/>
          <w:sz w:val="28"/>
          <w:szCs w:val="28"/>
          <w:lang w:val="uk-UA"/>
        </w:rPr>
        <w:t>у насичення</w:t>
      </w:r>
      <w:r w:rsidRPr="00DE2F89">
        <w:rPr>
          <w:rFonts w:ascii="Times New Roman" w:hAnsi="Times New Roman" w:cs="Times New Roman"/>
          <w:i/>
          <w:spacing w:val="-2"/>
          <w:sz w:val="28"/>
          <w:szCs w:val="28"/>
          <w:lang w:val="uk-UA"/>
        </w:rPr>
        <w:t xml:space="preserve"> </w:t>
      </w:r>
      <w:proofErr w:type="spellStart"/>
      <w:r w:rsidRPr="00DE2F89">
        <w:rPr>
          <w:rFonts w:ascii="Times New Roman" w:hAnsi="Times New Roman" w:cs="Times New Roman"/>
          <w:i/>
          <w:spacing w:val="-2"/>
          <w:sz w:val="44"/>
          <w:szCs w:val="44"/>
          <w:vertAlign w:val="subscript"/>
          <w:lang w:val="uk-UA"/>
        </w:rPr>
        <w:t>Ud</w:t>
      </w:r>
      <w:proofErr w:type="spellEnd"/>
      <w:r w:rsidRPr="00DE2F89">
        <w:rPr>
          <w:rFonts w:ascii="Times New Roman" w:hAnsi="Times New Roman" w:cs="Times New Roman"/>
          <w:spacing w:val="-2"/>
          <w:sz w:val="44"/>
          <w:szCs w:val="44"/>
          <w:vertAlign w:val="subscript"/>
          <w:lang w:val="uk-UA"/>
        </w:rPr>
        <w:t xml:space="preserve"> </w:t>
      </w:r>
      <w:proofErr w:type="spellStart"/>
      <w:r w:rsidRPr="00DE2F89">
        <w:rPr>
          <w:rFonts w:ascii="Times New Roman" w:hAnsi="Times New Roman" w:cs="Times New Roman"/>
          <w:spacing w:val="-2"/>
          <w:sz w:val="44"/>
          <w:szCs w:val="44"/>
          <w:vertAlign w:val="subscript"/>
          <w:lang w:val="uk-UA"/>
        </w:rPr>
        <w:t>sat</w:t>
      </w:r>
      <w:proofErr w:type="spellEnd"/>
      <w:r w:rsidRPr="00DE2F89">
        <w:rPr>
          <w:rFonts w:ascii="Times New Roman" w:hAnsi="Times New Roman" w:cs="Times New Roman"/>
          <w:spacing w:val="-2"/>
          <w:sz w:val="28"/>
          <w:szCs w:val="28"/>
          <w:vertAlign w:val="subscript"/>
          <w:lang w:val="uk-UA"/>
        </w:rPr>
        <w:t xml:space="preserve">. </w:t>
      </w:r>
      <w:r w:rsidRPr="00DE2F89">
        <w:rPr>
          <w:rFonts w:ascii="Times New Roman" w:hAnsi="Times New Roman" w:cs="Times New Roman"/>
          <w:spacing w:val="-2"/>
          <w:sz w:val="28"/>
          <w:szCs w:val="28"/>
          <w:lang w:val="uk-UA"/>
        </w:rPr>
        <w:t>. Розрахувати крутизну та динамічний опір стоку: — для крутої і для пологої</w:t>
      </w:r>
      <w:r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 областей вихідних характеристик транзистора, знайти опір каналу</w:t>
      </w:r>
      <w:r w:rsidRPr="00DE2F89">
        <w:rPr>
          <w:rFonts w:ascii="Times New Roman" w:hAnsi="Times New Roman" w:cs="Times New Roman"/>
          <w:i/>
          <w:spacing w:val="-1"/>
          <w:sz w:val="28"/>
          <w:szCs w:val="28"/>
          <w:lang w:val="uk-UA"/>
        </w:rPr>
        <w:t xml:space="preserve"> </w:t>
      </w:r>
      <w:r w:rsidRPr="00DE2F89">
        <w:rPr>
          <w:rFonts w:ascii="Times New Roman" w:hAnsi="Times New Roman" w:cs="Times New Roman"/>
          <w:i/>
          <w:spacing w:val="-1"/>
          <w:sz w:val="44"/>
          <w:szCs w:val="44"/>
          <w:vertAlign w:val="subscript"/>
          <w:lang w:val="uk-UA"/>
        </w:rPr>
        <w:t>r</w:t>
      </w:r>
      <w:r w:rsidRPr="00DE2F89">
        <w:rPr>
          <w:rFonts w:ascii="Times New Roman" w:hAnsi="Times New Roman" w:cs="Times New Roman"/>
          <w:spacing w:val="-1"/>
          <w:sz w:val="44"/>
          <w:szCs w:val="44"/>
          <w:vertAlign w:val="subscript"/>
          <w:lang w:val="uk-UA"/>
        </w:rPr>
        <w:t>0</w:t>
      </w:r>
      <w:r w:rsidRPr="00DE2F89">
        <w:rPr>
          <w:rFonts w:ascii="Times New Roman" w:hAnsi="Times New Roman" w:cs="Times New Roman"/>
          <w:spacing w:val="-1"/>
          <w:sz w:val="44"/>
          <w:szCs w:val="44"/>
          <w:lang w:val="uk-UA"/>
        </w:rPr>
        <w:t>.</w:t>
      </w:r>
    </w:p>
    <w:p w14:paraId="4F741E4F" w14:textId="1895CDB2" w:rsidR="004515BE" w:rsidRPr="00DE2F89" w:rsidRDefault="004515BE" w:rsidP="00A4208B">
      <w:pPr>
        <w:widowControl w:val="0"/>
        <w:numPr>
          <w:ilvl w:val="0"/>
          <w:numId w:val="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Провести аналіз результатів досліджень, і зробити висновки з виконаної роботи.</w:t>
      </w:r>
    </w:p>
    <w:p w14:paraId="4600F3BD" w14:textId="73C6F320" w:rsidR="004515BE" w:rsidRPr="00DE2F89" w:rsidRDefault="00DB4158" w:rsidP="004515BE"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E2F89">
        <w:rPr>
          <w:bCs/>
          <w:noProof/>
          <w:lang w:val="uk-UA" w:eastAsia="ru-RU"/>
        </w:rPr>
        <w:drawing>
          <wp:anchor distT="0" distB="0" distL="114300" distR="114300" simplePos="0" relativeHeight="251667456" behindDoc="0" locked="0" layoutInCell="1" allowOverlap="1" wp14:anchorId="326A0C03" wp14:editId="295B8C75">
            <wp:simplePos x="0" y="0"/>
            <wp:positionH relativeFrom="page">
              <wp:posOffset>1080135</wp:posOffset>
            </wp:positionH>
            <wp:positionV relativeFrom="paragraph">
              <wp:posOffset>236220</wp:posOffset>
            </wp:positionV>
            <wp:extent cx="6243955" cy="2018277"/>
            <wp:effectExtent l="0" t="0" r="4445" b="1270"/>
            <wp:wrapTopAndBottom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451" cy="202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3E9F3" w14:textId="6CD75A0F" w:rsidR="004515BE" w:rsidRPr="00DE2F89" w:rsidRDefault="004515BE" w:rsidP="004515BE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iCs/>
          <w:sz w:val="28"/>
          <w:szCs w:val="24"/>
          <w:lang w:val="uk-UA"/>
        </w:rPr>
        <w:t>Рис.1. Схема вимірювання вольт-амперної характеристики польових транзисторів із</w:t>
      </w:r>
    </w:p>
    <w:p w14:paraId="3722EC57" w14:textId="77777777" w:rsidR="004515BE" w:rsidRPr="00DE2F89" w:rsidRDefault="004515BE" w:rsidP="004515BE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iCs/>
          <w:sz w:val="28"/>
          <w:szCs w:val="24"/>
          <w:lang w:val="uk-UA"/>
        </w:rPr>
        <w:tab/>
        <w:t>p-n-переходом і n-каналом.</w:t>
      </w:r>
    </w:p>
    <w:p w14:paraId="3AC85052" w14:textId="77777777" w:rsidR="00444188" w:rsidRPr="00DE2F89" w:rsidRDefault="00444188" w:rsidP="0044418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947DEF" w14:textId="09AFDD45" w:rsidR="00444188" w:rsidRPr="00DE2F89" w:rsidRDefault="00DB4158" w:rsidP="004441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4515BE" w:rsidRPr="00DE2F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CD66AD" w:rsidRPr="00DE2F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</w:t>
      </w:r>
      <w:r w:rsidR="00220799" w:rsidRPr="00DE2F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ЕЗУЛЬТАТИ ДОСЛІДЖЕНЬ</w:t>
      </w:r>
      <w:r w:rsidR="00BE51C9" w:rsidRPr="00DE2F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14:paraId="43233551" w14:textId="427B12FE" w:rsidR="00220799" w:rsidRPr="00DE2F89" w:rsidRDefault="00DB4158" w:rsidP="0044418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220799" w:rsidRPr="00DE2F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.1.Результати вимірювань</w:t>
      </w:r>
      <w:r w:rsidR="00BE51C9" w:rsidRPr="00DE2F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DF3B9CA" w14:textId="67E0ACCB" w:rsidR="00220799" w:rsidRPr="00DE2F89" w:rsidRDefault="00220799" w:rsidP="00B719C0">
      <w:pPr>
        <w:ind w:left="-993" w:firstLine="993"/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.1.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=-0,5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9600" w:type="dxa"/>
        <w:tblInd w:w="-102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0799" w:rsidRPr="00DE2F89" w14:paraId="5856C56E" w14:textId="77777777" w:rsidTr="0022079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6E125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 xml:space="preserve">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84066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B81EA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3C767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56248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82FEA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2C99E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DB9A4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7C38A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53B74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0,06</w:t>
            </w:r>
          </w:p>
        </w:tc>
      </w:tr>
      <w:tr w:rsidR="00220799" w:rsidRPr="00DE2F89" w14:paraId="0CB017E8" w14:textId="77777777" w:rsidTr="0022079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0E335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91E5A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E4215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9DBE0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4D55B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9B849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F9327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CEF59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6FB4E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3AE3C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0,7</w:t>
            </w:r>
          </w:p>
        </w:tc>
      </w:tr>
    </w:tbl>
    <w:p w14:paraId="44BF893D" w14:textId="5F5D0531" w:rsidR="00220799" w:rsidRPr="00DE2F89" w:rsidRDefault="00220799" w:rsidP="00B719C0">
      <w:pPr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.2.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=-0,6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10560" w:type="dxa"/>
        <w:tblInd w:w="-103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0799" w:rsidRPr="00DE2F89" w14:paraId="5897CD03" w14:textId="77777777" w:rsidTr="0022079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7AA66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0E7F7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FD190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74B32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C7463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9CEC8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EC02C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F38F0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8510A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9BE28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0CFFB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</w:t>
            </w:r>
          </w:p>
        </w:tc>
      </w:tr>
      <w:tr w:rsidR="00220799" w:rsidRPr="00DE2F89" w14:paraId="7DD9EDB4" w14:textId="77777777" w:rsidTr="0022079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0DD9B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26445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D6030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00952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28EFD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7805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D383F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052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5F84F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3C578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B4D1B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</w:t>
            </w:r>
          </w:p>
        </w:tc>
      </w:tr>
    </w:tbl>
    <w:p w14:paraId="1A3D8CCF" w14:textId="31BE32BB" w:rsidR="004515BE" w:rsidRPr="00DE2F89" w:rsidRDefault="00220799" w:rsidP="00B719C0">
      <w:pPr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.3.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=-0,7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9600" w:type="dxa"/>
        <w:tblInd w:w="-104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0799" w:rsidRPr="00DE2F89" w14:paraId="1BE201DC" w14:textId="77777777" w:rsidTr="0022079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E48DF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E9DC6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7C46B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710B8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92022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2A884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7CD01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0A5A3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F24DF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663DE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0,04</w:t>
            </w:r>
          </w:p>
        </w:tc>
      </w:tr>
      <w:tr w:rsidR="00220799" w:rsidRPr="00DE2F89" w14:paraId="683083A9" w14:textId="77777777" w:rsidTr="0022079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E0FF7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755AA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E39EB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0BA13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F2C3D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108FC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289E1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070E0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7300C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AFAB3" w14:textId="77777777" w:rsidR="00220799" w:rsidRPr="00DE2F89" w:rsidRDefault="0022079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0,35</w:t>
            </w:r>
          </w:p>
        </w:tc>
      </w:tr>
    </w:tbl>
    <w:p w14:paraId="797069C7" w14:textId="1A7D2EAF" w:rsidR="00220799" w:rsidRPr="00DE2F89" w:rsidRDefault="00220799" w:rsidP="00B719C0">
      <w:pPr>
        <w:ind w:left="-993" w:firstLine="993"/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.4.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=-0,8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9600" w:type="dxa"/>
        <w:tblInd w:w="-100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E51C9" w:rsidRPr="00DE2F89" w14:paraId="088A12E6" w14:textId="77777777" w:rsidTr="00BE51C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FD954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13C4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2B562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5238E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1DCD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1DBA2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379D1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527F5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AC47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FB044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</w:t>
            </w:r>
          </w:p>
        </w:tc>
      </w:tr>
      <w:tr w:rsidR="00BE51C9" w:rsidRPr="00DE2F89" w14:paraId="5CCF4093" w14:textId="77777777" w:rsidTr="00BE51C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3AE2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C517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E8A38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9321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3EC4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C6D85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263F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1D864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75044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F15A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0,7</w:t>
            </w:r>
          </w:p>
        </w:tc>
      </w:tr>
    </w:tbl>
    <w:p w14:paraId="0FA6ECD7" w14:textId="68ACFAB6" w:rsidR="00220799" w:rsidRPr="00DE2F89" w:rsidRDefault="00220799" w:rsidP="00B719C0">
      <w:pPr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.5.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=-0,9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9600" w:type="dxa"/>
        <w:tblInd w:w="-102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E51C9" w:rsidRPr="00DE2F89" w14:paraId="29AFBF69" w14:textId="77777777" w:rsidTr="00BE51C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09EB2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4CB0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CFC57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9960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D97A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EFCD1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5A508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90C34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62118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09FD1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0,04</w:t>
            </w:r>
          </w:p>
        </w:tc>
      </w:tr>
      <w:tr w:rsidR="00BE51C9" w:rsidRPr="00DE2F89" w14:paraId="53E123D7" w14:textId="77777777" w:rsidTr="00BE51C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EF89C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44DDE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C0547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36782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6C3A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D17A5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0C21F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40D68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32938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12C6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0,35</w:t>
            </w:r>
          </w:p>
        </w:tc>
      </w:tr>
    </w:tbl>
    <w:p w14:paraId="22FB55DB" w14:textId="4F1AFC98" w:rsidR="00220799" w:rsidRPr="00DE2F89" w:rsidRDefault="00220799" w:rsidP="00B719C0">
      <w:pPr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.6.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=-1,2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9600" w:type="dxa"/>
        <w:tblInd w:w="-104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E51C9" w:rsidRPr="00DE2F89" w14:paraId="250C32B9" w14:textId="77777777" w:rsidTr="00BE51C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6565E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C0AE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BD11C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1DCB0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C2AA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CEC8F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C0404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2CDA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8E62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20F27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</w:t>
            </w:r>
          </w:p>
        </w:tc>
      </w:tr>
      <w:tr w:rsidR="00BE51C9" w:rsidRPr="00DE2F89" w14:paraId="36D8C5B7" w14:textId="77777777" w:rsidTr="00BE51C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297E1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9872D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3AD8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4E84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F327A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0278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8F1CF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1598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48D40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B97B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0,65</w:t>
            </w:r>
          </w:p>
        </w:tc>
      </w:tr>
    </w:tbl>
    <w:p w14:paraId="3ECA47C6" w14:textId="5959434F" w:rsidR="00220799" w:rsidRPr="00DE2F89" w:rsidRDefault="00220799" w:rsidP="00B719C0">
      <w:pPr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.7.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=-1,4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10560" w:type="dxa"/>
        <w:tblInd w:w="-103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E51C9" w:rsidRPr="00DE2F89" w14:paraId="1E95B229" w14:textId="77777777" w:rsidTr="00BE51C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831E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EA32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54F1A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8D0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75E06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ED828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7576A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15207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4AC2F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E7884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239F1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</w:t>
            </w:r>
          </w:p>
        </w:tc>
      </w:tr>
      <w:tr w:rsidR="00BE51C9" w:rsidRPr="00DE2F89" w14:paraId="360BEAD3" w14:textId="77777777" w:rsidTr="00BE51C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0A00A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94F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7D951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8CF7D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CF12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C8A6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5BF4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689D7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D32A0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BE28A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EADBC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0,2</w:t>
            </w:r>
          </w:p>
        </w:tc>
      </w:tr>
    </w:tbl>
    <w:p w14:paraId="2E59A33C" w14:textId="2BFEDA2E" w:rsidR="00BE51C9" w:rsidRPr="00DE2F89" w:rsidRDefault="00BE51C9" w:rsidP="00B719C0">
      <w:pPr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.8.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=-1,6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10560" w:type="dxa"/>
        <w:tblInd w:w="-103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E51C9" w:rsidRPr="00DE2F89" w14:paraId="5334BE4A" w14:textId="77777777" w:rsidTr="00BE51C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EDCFD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0A110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FC3C5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6380D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1429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52620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4702B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FF398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0DD1F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FAC00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66F9E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0,8</w:t>
            </w:r>
          </w:p>
        </w:tc>
      </w:tr>
      <w:tr w:rsidR="00BE51C9" w:rsidRPr="00DE2F89" w14:paraId="64EDDB3B" w14:textId="77777777" w:rsidTr="00BE51C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4F812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DA68E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B4B2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F38DD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54F61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2EE97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7F319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5AA3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F2F23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01C92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4D21F" w14:textId="77777777" w:rsidR="00BE51C9" w:rsidRPr="00DE2F89" w:rsidRDefault="00BE51C9" w:rsidP="00B71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0,055</w:t>
            </w:r>
          </w:p>
        </w:tc>
      </w:tr>
    </w:tbl>
    <w:p w14:paraId="7FD74F1A" w14:textId="77777777" w:rsidR="00444188" w:rsidRPr="00DE2F89" w:rsidRDefault="00444188" w:rsidP="00444188">
      <w:pPr>
        <w:rPr>
          <w:rFonts w:ascii="Times New Roman" w:hAnsi="Times New Roman" w:cs="Times New Roman"/>
          <w:spacing w:val="5"/>
          <w:sz w:val="28"/>
          <w:szCs w:val="24"/>
          <w:lang w:val="uk-UA"/>
        </w:rPr>
      </w:pPr>
    </w:p>
    <w:p w14:paraId="1BEEEC18" w14:textId="353CFD89" w:rsidR="00BE51C9" w:rsidRPr="00DE2F89" w:rsidRDefault="00BE51C9" w:rsidP="00444188">
      <w:pPr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lastRenderedPageBreak/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.9.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=-1,8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9600" w:type="dxa"/>
        <w:tblInd w:w="-102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E51C9" w:rsidRPr="00DE2F89" w14:paraId="0BFF8B40" w14:textId="77777777" w:rsidTr="00BE51C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9760E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2B99F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7EDFD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1EBF7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60951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0572B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CF871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3EF7F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7E36E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CDC63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</w:tr>
      <w:tr w:rsidR="00BE51C9" w:rsidRPr="00DE2F89" w14:paraId="6E5ECF50" w14:textId="77777777" w:rsidTr="00BE51C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DBC16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58DC8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CF9CF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7754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6B88A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27CF8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11315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5D011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BE1EF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76BC8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0,008</w:t>
            </w:r>
          </w:p>
        </w:tc>
      </w:tr>
    </w:tbl>
    <w:p w14:paraId="7DAC0574" w14:textId="02028C97" w:rsidR="00BE51C9" w:rsidRPr="00DE2F89" w:rsidRDefault="00BE51C9" w:rsidP="00444188">
      <w:pPr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z w:val="28"/>
          <w:szCs w:val="24"/>
          <w:lang w:val="uk-UA"/>
        </w:rPr>
        <w:t>Табл. №</w:t>
      </w:r>
      <w:r w:rsidR="00DB4158" w:rsidRPr="00DE2F89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.10. ВАХ польового </w:t>
      </w:r>
      <w:proofErr w:type="spellStart"/>
      <w:r w:rsidRPr="00DE2F89">
        <w:rPr>
          <w:rFonts w:ascii="Times New Roman" w:hAnsi="Times New Roman" w:cs="Times New Roman"/>
          <w:sz w:val="28"/>
          <w:szCs w:val="24"/>
          <w:lang w:val="uk-UA"/>
        </w:rPr>
        <w:t>транзистора.Умови</w:t>
      </w:r>
      <w:proofErr w:type="spellEnd"/>
      <w:r w:rsidRPr="00DE2F89">
        <w:rPr>
          <w:rFonts w:ascii="Times New Roman" w:hAnsi="Times New Roman" w:cs="Times New Roman"/>
          <w:sz w:val="28"/>
          <w:szCs w:val="24"/>
          <w:lang w:val="uk-UA"/>
        </w:rPr>
        <w:t xml:space="preserve"> досліджень: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схема із спільним </w:t>
      </w:r>
      <w:proofErr w:type="spellStart"/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витоком,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U</w:t>
      </w:r>
      <w:r w:rsidRPr="00DE2F89">
        <w:rPr>
          <w:rFonts w:ascii="Times New Roman" w:hAnsi="Times New Roman" w:cs="Times New Roman"/>
          <w:i/>
          <w:iCs/>
          <w:spacing w:val="-1"/>
          <w:sz w:val="28"/>
          <w:szCs w:val="24"/>
          <w:vertAlign w:val="subscript"/>
          <w:lang w:val="uk-UA"/>
        </w:rPr>
        <w:t>з</w:t>
      </w:r>
      <w:proofErr w:type="spellEnd"/>
      <w:r w:rsidRPr="00DE2F89">
        <w:rPr>
          <w:rFonts w:ascii="Times New Roman" w:hAnsi="Times New Roman" w:cs="Times New Roman"/>
          <w:iCs/>
          <w:spacing w:val="-1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=-1,95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В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, 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lang w:val="uk-UA"/>
        </w:rPr>
        <w:t>T</w:t>
      </w:r>
      <w:r w:rsidRPr="00DE2F89">
        <w:rPr>
          <w:rFonts w:ascii="Times New Roman" w:hAnsi="Times New Roman" w:cs="Times New Roman"/>
          <w:i/>
          <w:spacing w:val="5"/>
          <w:sz w:val="28"/>
          <w:szCs w:val="24"/>
          <w:vertAlign w:val="subscript"/>
          <w:lang w:val="uk-UA"/>
        </w:rPr>
        <w:t>1</w:t>
      </w:r>
      <w:r w:rsidRPr="00DE2F89">
        <w:rPr>
          <w:rFonts w:ascii="Times New Roman" w:hAnsi="Times New Roman" w:cs="Times New Roman"/>
          <w:spacing w:val="5"/>
          <w:sz w:val="28"/>
          <w:szCs w:val="24"/>
          <w:vertAlign w:val="subscript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= 20 ºС:</w:t>
      </w:r>
    </w:p>
    <w:tbl>
      <w:tblPr>
        <w:tblW w:w="10560" w:type="dxa"/>
        <w:tblInd w:w="-103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E51C9" w:rsidRPr="00DE2F89" w14:paraId="2148B639" w14:textId="77777777" w:rsidTr="00BE51C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1ECB4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Uв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A21D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9,8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FB83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8,8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CDA6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7,8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12DA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6,8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FBDB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5,8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BF0D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4,8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1BEE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3,8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5ADF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D596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944A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</w:tr>
      <w:tr w:rsidR="00BE51C9" w:rsidRPr="00DE2F89" w14:paraId="3997E804" w14:textId="77777777" w:rsidTr="00BE51C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36C4A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Iд</w:t>
            </w:r>
            <w:proofErr w:type="spellEnd"/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E2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мА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E4CF1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A8F58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9FBFB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4C44A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B519A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6718F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F7B74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FD853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AB10E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75C2C" w14:textId="77777777" w:rsidR="00BE51C9" w:rsidRPr="00DE2F89" w:rsidRDefault="00BE51C9" w:rsidP="00BE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DE2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</w:tr>
    </w:tbl>
    <w:p w14:paraId="70460947" w14:textId="0537B796" w:rsidR="00EF02DD" w:rsidRPr="00DE2F89" w:rsidRDefault="00CD1CD7" w:rsidP="00DB415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2F89">
        <w:rPr>
          <w:noProof/>
          <w:lang w:val="uk-UA" w:eastAsia="ru-RU"/>
        </w:rPr>
        <w:drawing>
          <wp:inline distT="0" distB="0" distL="0" distR="0" wp14:anchorId="458A9EB4" wp14:editId="1994A361">
            <wp:extent cx="5546279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277" cy="27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B79A" w14:textId="27453E57" w:rsidR="00286B85" w:rsidRPr="00DE2F89" w:rsidRDefault="00BE51C9" w:rsidP="00444188">
      <w:pPr>
        <w:ind w:left="-993"/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 xml:space="preserve">Рис.2: Загальна ВАХ </w:t>
      </w:r>
      <w:r w:rsidR="00A97D4E"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характеристика сімейства польового транзистора.</w:t>
      </w:r>
    </w:p>
    <w:p w14:paraId="1895E48A" w14:textId="1F6998BE" w:rsidR="000B208E" w:rsidRPr="00DE2F89" w:rsidRDefault="00CD1CD7" w:rsidP="00A97D4E">
      <w:pPr>
        <w:ind w:left="-993"/>
        <w:jc w:val="center"/>
        <w:rPr>
          <w:rFonts w:ascii="Times New Roman" w:hAnsi="Times New Roman" w:cs="Times New Roman"/>
          <w:spacing w:val="5"/>
          <w:sz w:val="24"/>
          <w:szCs w:val="24"/>
          <w:lang w:val="uk-UA"/>
        </w:rPr>
      </w:pPr>
      <w:r w:rsidRPr="00DE2F89">
        <w:rPr>
          <w:noProof/>
          <w:lang w:val="uk-UA" w:eastAsia="ru-RU"/>
        </w:rPr>
        <w:drawing>
          <wp:inline distT="0" distB="0" distL="0" distR="0" wp14:anchorId="31157463" wp14:editId="2453C170">
            <wp:extent cx="4704580" cy="288259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777" cy="29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D80" w14:textId="3C30A8F9" w:rsidR="00A97D4E" w:rsidRPr="00DE2F89" w:rsidRDefault="00A97D4E" w:rsidP="00A97D4E">
      <w:pPr>
        <w:ind w:left="-993"/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Рис.3: Графік для більш вертикальних ВАХ сімейства польового транзистора.</w:t>
      </w:r>
    </w:p>
    <w:p w14:paraId="1DEB6FFF" w14:textId="403CD469" w:rsidR="00843A90" w:rsidRPr="00DE2F89" w:rsidRDefault="00CD1CD7" w:rsidP="00A97D4E">
      <w:pPr>
        <w:ind w:left="-993"/>
        <w:jc w:val="center"/>
        <w:rPr>
          <w:rFonts w:ascii="Times New Roman" w:hAnsi="Times New Roman" w:cs="Times New Roman"/>
          <w:spacing w:val="5"/>
          <w:sz w:val="24"/>
          <w:szCs w:val="24"/>
          <w:lang w:val="uk-UA"/>
        </w:rPr>
      </w:pPr>
      <w:r w:rsidRPr="00DE2F89">
        <w:rPr>
          <w:noProof/>
          <w:lang w:val="uk-UA" w:eastAsia="ru-RU"/>
        </w:rPr>
        <w:lastRenderedPageBreak/>
        <w:drawing>
          <wp:inline distT="0" distB="0" distL="0" distR="0" wp14:anchorId="78AD89CC" wp14:editId="172F9A7C">
            <wp:extent cx="5879465" cy="3153731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574" cy="31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2C71" w14:textId="79C2EE02" w:rsidR="00286B85" w:rsidRPr="00DE2F89" w:rsidRDefault="00162BB4" w:rsidP="00EF02DD">
      <w:pPr>
        <w:ind w:left="-993"/>
        <w:jc w:val="center"/>
        <w:rPr>
          <w:rFonts w:ascii="Times New Roman" w:hAnsi="Times New Roman" w:cs="Times New Roman"/>
          <w:spacing w:val="5"/>
          <w:sz w:val="28"/>
          <w:szCs w:val="24"/>
          <w:lang w:val="uk-UA"/>
        </w:rPr>
      </w:pPr>
      <w:r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Рис.4: Графік для більш горизонтальних ВАХ сімейства польового транзистора</w:t>
      </w:r>
      <w:r w:rsidR="00EF02DD" w:rsidRPr="00DE2F89">
        <w:rPr>
          <w:rFonts w:ascii="Times New Roman" w:hAnsi="Times New Roman" w:cs="Times New Roman"/>
          <w:spacing w:val="5"/>
          <w:sz w:val="28"/>
          <w:szCs w:val="24"/>
          <w:lang w:val="uk-UA"/>
        </w:rPr>
        <w:t>.</w:t>
      </w:r>
    </w:p>
    <w:p w14:paraId="4631CC38" w14:textId="77777777" w:rsidR="00445382" w:rsidRPr="00DE2F89" w:rsidRDefault="00445382" w:rsidP="00445382">
      <w:pPr>
        <w:rPr>
          <w:rFonts w:ascii="Times New Roman" w:hAnsi="Times New Roman" w:cs="Times New Roman"/>
          <w:spacing w:val="5"/>
          <w:sz w:val="28"/>
          <w:szCs w:val="24"/>
          <w:lang w:val="uk-UA"/>
        </w:rPr>
      </w:pPr>
    </w:p>
    <w:p w14:paraId="72B52632" w14:textId="77777777" w:rsidR="0088248E" w:rsidRPr="00DE2F89" w:rsidRDefault="0088248E">
      <w:pPr>
        <w:rPr>
          <w:rFonts w:ascii="Times New Roman" w:hAnsi="Times New Roman" w:cs="Times New Roman"/>
          <w:b/>
          <w:spacing w:val="5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b/>
          <w:spacing w:val="5"/>
          <w:sz w:val="28"/>
          <w:szCs w:val="28"/>
          <w:lang w:val="uk-UA"/>
        </w:rPr>
        <w:br w:type="page"/>
      </w:r>
    </w:p>
    <w:p w14:paraId="0E96CE98" w14:textId="60D551EF" w:rsidR="00162BB4" w:rsidRPr="00DE2F89" w:rsidRDefault="00DB4158" w:rsidP="00BE51C9">
      <w:pPr>
        <w:ind w:left="-993"/>
        <w:jc w:val="center"/>
        <w:rPr>
          <w:rFonts w:ascii="Times New Roman" w:hAnsi="Times New Roman" w:cs="Times New Roman"/>
          <w:b/>
          <w:spacing w:val="5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b/>
          <w:spacing w:val="5"/>
          <w:sz w:val="28"/>
          <w:szCs w:val="28"/>
          <w:lang w:val="uk-UA"/>
        </w:rPr>
        <w:lastRenderedPageBreak/>
        <w:t>4</w:t>
      </w:r>
      <w:r w:rsidR="00162BB4" w:rsidRPr="00DE2F89">
        <w:rPr>
          <w:rFonts w:ascii="Times New Roman" w:hAnsi="Times New Roman" w:cs="Times New Roman"/>
          <w:b/>
          <w:spacing w:val="5"/>
          <w:sz w:val="28"/>
          <w:szCs w:val="28"/>
          <w:lang w:val="uk-UA"/>
        </w:rPr>
        <w:t>.</w:t>
      </w:r>
      <w:r w:rsidR="0088248E" w:rsidRPr="00DE2F89">
        <w:rPr>
          <w:rFonts w:ascii="Times New Roman" w:hAnsi="Times New Roman" w:cs="Times New Roman"/>
          <w:b/>
          <w:spacing w:val="5"/>
          <w:sz w:val="28"/>
          <w:szCs w:val="28"/>
          <w:lang w:val="uk-UA"/>
        </w:rPr>
        <w:t xml:space="preserve"> </w:t>
      </w:r>
      <w:r w:rsidR="00162BB4" w:rsidRPr="00DE2F89">
        <w:rPr>
          <w:rFonts w:ascii="Times New Roman" w:hAnsi="Times New Roman" w:cs="Times New Roman"/>
          <w:b/>
          <w:spacing w:val="5"/>
          <w:sz w:val="28"/>
          <w:szCs w:val="28"/>
          <w:lang w:val="uk-UA"/>
        </w:rPr>
        <w:t>РОЗРАХУНКИ</w:t>
      </w:r>
    </w:p>
    <w:p w14:paraId="352ABD9A" w14:textId="41198D42" w:rsidR="00196975" w:rsidRPr="00DE2F89" w:rsidRDefault="00DB4158" w:rsidP="0088248E">
      <w:pPr>
        <w:spacing w:line="276" w:lineRule="auto"/>
        <w:rPr>
          <w:rFonts w:ascii="Times New Roman" w:hAnsi="Times New Roman" w:cs="Times New Roman"/>
          <w:spacing w:val="5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pacing w:val="5"/>
          <w:sz w:val="28"/>
          <w:szCs w:val="28"/>
          <w:lang w:val="uk-UA"/>
        </w:rPr>
        <w:t>4</w:t>
      </w:r>
      <w:r w:rsidR="00196975" w:rsidRPr="00DE2F89">
        <w:rPr>
          <w:rFonts w:ascii="Times New Roman" w:hAnsi="Times New Roman" w:cs="Times New Roman"/>
          <w:spacing w:val="5"/>
          <w:sz w:val="28"/>
          <w:szCs w:val="28"/>
          <w:lang w:val="uk-UA"/>
        </w:rPr>
        <w:t>.</w:t>
      </w:r>
      <w:r w:rsidR="0018647F" w:rsidRPr="00DE2F89">
        <w:rPr>
          <w:rFonts w:ascii="Times New Roman" w:hAnsi="Times New Roman" w:cs="Times New Roman"/>
          <w:spacing w:val="5"/>
          <w:sz w:val="28"/>
          <w:szCs w:val="28"/>
          <w:lang w:val="uk-UA"/>
        </w:rPr>
        <w:t>1</w:t>
      </w:r>
      <w:r w:rsidR="00196975" w:rsidRPr="00DE2F89">
        <w:rPr>
          <w:rFonts w:ascii="Times New Roman" w:hAnsi="Times New Roman" w:cs="Times New Roman"/>
          <w:spacing w:val="5"/>
          <w:sz w:val="28"/>
          <w:szCs w:val="28"/>
          <w:lang w:val="uk-UA"/>
        </w:rPr>
        <w:t>.</w:t>
      </w:r>
      <w:r w:rsidR="00196975" w:rsidRPr="00DE2F89">
        <w:rPr>
          <w:sz w:val="28"/>
          <w:szCs w:val="28"/>
          <w:lang w:val="uk-UA"/>
        </w:rPr>
        <w:t xml:space="preserve"> </w:t>
      </w:r>
      <w:r w:rsidR="00196975" w:rsidRPr="00DE2F89">
        <w:rPr>
          <w:rFonts w:ascii="Times New Roman" w:hAnsi="Times New Roman" w:cs="Times New Roman"/>
          <w:spacing w:val="5"/>
          <w:sz w:val="28"/>
          <w:szCs w:val="28"/>
          <w:lang w:val="uk-UA"/>
        </w:rPr>
        <w:t>Із вольт-амперних характеристик визнач</w:t>
      </w:r>
      <w:r w:rsidR="00812024" w:rsidRPr="00DE2F89">
        <w:rPr>
          <w:rFonts w:ascii="Times New Roman" w:hAnsi="Times New Roman" w:cs="Times New Roman"/>
          <w:spacing w:val="5"/>
          <w:sz w:val="28"/>
          <w:szCs w:val="28"/>
          <w:lang w:val="uk-UA"/>
        </w:rPr>
        <w:t>и</w:t>
      </w:r>
      <w:r w:rsidR="00196975" w:rsidRPr="00DE2F89">
        <w:rPr>
          <w:rFonts w:ascii="Times New Roman" w:hAnsi="Times New Roman" w:cs="Times New Roman"/>
          <w:spacing w:val="5"/>
          <w:sz w:val="28"/>
          <w:szCs w:val="28"/>
          <w:lang w:val="uk-UA"/>
        </w:rPr>
        <w:t>мо</w:t>
      </w:r>
      <w:r w:rsidR="0023076B" w:rsidRPr="00DE2F89">
        <w:rPr>
          <w:rFonts w:ascii="Times New Roman" w:hAnsi="Times New Roman" w:cs="Times New Roman"/>
          <w:spacing w:val="5"/>
          <w:sz w:val="28"/>
          <w:szCs w:val="28"/>
          <w:lang w:val="uk-UA"/>
        </w:rPr>
        <w:t xml:space="preserve"> </w:t>
      </w:r>
      <w:r w:rsidR="00D3548C" w:rsidRPr="00DE2F89">
        <w:rPr>
          <w:rFonts w:ascii="Times New Roman" w:hAnsi="Times New Roman" w:cs="Times New Roman"/>
          <w:sz w:val="28"/>
          <w:szCs w:val="28"/>
          <w:lang w:val="uk-UA"/>
        </w:rPr>
        <w:t>параметри для характеристик при напругах</w:t>
      </w:r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AF0D181" w14:textId="79B1B3DF" w:rsidR="00DB4158" w:rsidRPr="00DE2F89" w:rsidRDefault="00776BA7" w:rsidP="0023076B">
      <w:pPr>
        <w:spacing w:line="276" w:lineRule="auto"/>
        <w:ind w:left="-993" w:firstLine="993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=-0,5</m:t>
        </m:r>
      </m:oMath>
      <w:r w:rsidR="003D0B67" w:rsidRPr="00DE2F8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D0B67" w:rsidRPr="00DE2F89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В:</w:t>
      </w:r>
    </w:p>
    <w:p w14:paraId="07FE32A7" w14:textId="21BCAFD5" w:rsidR="00286B85" w:rsidRPr="00DE2F89" w:rsidRDefault="000D5DEC" w:rsidP="00DB4158">
      <w:pPr>
        <w:spacing w:line="276" w:lineRule="auto"/>
        <w:ind w:left="-993" w:firstLine="993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Лінійна область</w:t>
      </w:r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: с</w:t>
      </w:r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трум: 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2,49 </w:t>
      </w:r>
      <w:proofErr w:type="spellStart"/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, н</w:t>
      </w:r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>апруга: 0,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В.</w:t>
      </w:r>
    </w:p>
    <w:p w14:paraId="3DE9DB9A" w14:textId="00DB6E7B" w:rsidR="00286B85" w:rsidRPr="00DE2F89" w:rsidRDefault="008E5FD8" w:rsidP="00A4208B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>рутизн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та динамічний опір стоку в пологій ділянці в </w:t>
      </w:r>
      <w:proofErr w:type="spellStart"/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>т.</w:t>
      </w:r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0795917" w14:textId="558F2F47" w:rsidR="000D5DEC" w:rsidRPr="00DE2F89" w:rsidRDefault="00776BA7" w:rsidP="00A4208B">
      <w:pPr>
        <w:pStyle w:val="a3"/>
        <w:shd w:val="clear" w:color="auto" w:fill="FFFFFF"/>
        <w:autoSpaceDE w:val="0"/>
        <w:autoSpaceDN w:val="0"/>
        <w:adjustRightInd w:val="0"/>
        <w:spacing w:line="276" w:lineRule="auto"/>
        <w:ind w:left="-273"/>
        <w:jc w:val="both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0,3-0,28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2,49-2,35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=142,8 Ом</m:t>
        </m:r>
      </m:oMath>
      <w:r w:rsidR="008E5FD8" w:rsidRPr="00DE2F89">
        <w:rPr>
          <w:rFonts w:eastAsiaTheme="minorEastAsia"/>
          <w:i/>
          <w:sz w:val="28"/>
          <w:szCs w:val="28"/>
          <w:lang w:val="uk-UA"/>
        </w:rPr>
        <w:t>,</w:t>
      </w:r>
    </w:p>
    <w:p w14:paraId="0E68A04D" w14:textId="024EDBA2" w:rsidR="0023076B" w:rsidRPr="00DE2F89" w:rsidRDefault="00776BA7" w:rsidP="0023076B">
      <w:pPr>
        <w:pStyle w:val="a3"/>
        <w:shd w:val="clear" w:color="auto" w:fill="FFFFFF"/>
        <w:autoSpaceDE w:val="0"/>
        <w:autoSpaceDN w:val="0"/>
        <w:adjustRightInd w:val="0"/>
        <w:spacing w:line="276" w:lineRule="auto"/>
        <w:ind w:left="-273"/>
        <w:jc w:val="both"/>
        <w:rPr>
          <w:rFonts w:eastAsiaTheme="minorEastAsia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=7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мА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den>
        </m:f>
      </m:oMath>
      <w:r w:rsidR="008E5FD8" w:rsidRPr="00DE2F89">
        <w:rPr>
          <w:rFonts w:eastAsiaTheme="minorEastAsia"/>
          <w:i/>
          <w:sz w:val="28"/>
          <w:szCs w:val="28"/>
          <w:lang w:val="uk-UA"/>
        </w:rPr>
        <w:t>;</w:t>
      </w:r>
    </w:p>
    <w:p w14:paraId="3C204C90" w14:textId="77777777" w:rsidR="00F53B7C" w:rsidRPr="00DE2F89" w:rsidRDefault="0023076B" w:rsidP="00F53B7C">
      <w:pPr>
        <w:spacing w:line="276" w:lineRule="auto"/>
        <w:ind w:left="-993" w:firstLine="720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=-1,4</m:t>
        </m:r>
      </m:oMath>
      <w:r w:rsidR="00286B85" w:rsidRPr="00DE2F8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286B85" w:rsidRPr="00DE2F89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В:</w:t>
      </w:r>
    </w:p>
    <w:p w14:paraId="030532BB" w14:textId="1B5F8FE7" w:rsidR="00F53B7C" w:rsidRPr="00DE2F89" w:rsidRDefault="00710B74" w:rsidP="00F53B7C">
      <w:pPr>
        <w:spacing w:line="276" w:lineRule="auto"/>
        <w:ind w:left="-993" w:firstLine="720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Ділянка насичення</w:t>
      </w:r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: с</w:t>
      </w:r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трум: </w:t>
      </w:r>
      <w:r w:rsidR="000D5DEC" w:rsidRPr="00DE2F89">
        <w:rPr>
          <w:rFonts w:ascii="Times New Roman" w:hAnsi="Times New Roman" w:cs="Times New Roman"/>
          <w:sz w:val="28"/>
          <w:szCs w:val="28"/>
          <w:lang w:val="uk-UA"/>
        </w:rPr>
        <w:t>0,</w:t>
      </w:r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355</w:t>
      </w:r>
      <w:r w:rsidR="000D5DEC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, н</w:t>
      </w:r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апруга: </w:t>
      </w:r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D5DEC" w:rsidRPr="00DE2F8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0D5DEC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6B85" w:rsidRPr="00DE2F8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D5DEC" w:rsidRPr="00DE2F8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888B0C1" w14:textId="7D6E3BBF" w:rsidR="008E5FD8" w:rsidRPr="00DE2F89" w:rsidRDefault="008E5FD8" w:rsidP="008E5FD8">
      <w:pPr>
        <w:spacing w:line="276" w:lineRule="auto"/>
        <w:ind w:left="-993" w:firstLine="720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53537" w:rsidRPr="00DE2F89">
        <w:rPr>
          <w:rFonts w:ascii="Times New Roman" w:hAnsi="Times New Roman" w:cs="Times New Roman"/>
          <w:sz w:val="28"/>
          <w:szCs w:val="28"/>
          <w:lang w:val="uk-UA"/>
        </w:rPr>
        <w:t>рутизн</w:t>
      </w:r>
      <w:r w:rsidRPr="00DE2F8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53537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та динамічний опір стоку в пологій ділянці в </w:t>
      </w:r>
      <w:proofErr w:type="spellStart"/>
      <w:r w:rsidR="00753537" w:rsidRPr="00DE2F89">
        <w:rPr>
          <w:rFonts w:ascii="Times New Roman" w:hAnsi="Times New Roman" w:cs="Times New Roman"/>
          <w:sz w:val="28"/>
          <w:szCs w:val="28"/>
          <w:lang w:val="uk-UA"/>
        </w:rPr>
        <w:t>т.</w:t>
      </w:r>
      <w:r w:rsidR="0023076B" w:rsidRPr="00DE2F89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753537" w:rsidRPr="00DE2F8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FA03ED" w14:textId="0330B232" w:rsidR="008E5FD8" w:rsidRPr="00DE2F89" w:rsidRDefault="00776BA7" w:rsidP="008E5FD8">
      <w:pPr>
        <w:spacing w:line="276" w:lineRule="auto"/>
        <w:ind w:left="-993" w:firstLine="720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2,8-1,3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0,355-0,288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=4225 Ом</m:t>
        </m:r>
      </m:oMath>
      <w:r w:rsidR="008E5FD8" w:rsidRPr="00DE2F8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,</w:t>
      </w:r>
    </w:p>
    <w:p w14:paraId="388BF20E" w14:textId="54A68977" w:rsidR="00DB4158" w:rsidRPr="00DE2F89" w:rsidRDefault="00776BA7" w:rsidP="008E5FD8">
      <w:pPr>
        <w:spacing w:line="276" w:lineRule="auto"/>
        <w:ind w:left="-993" w:firstLine="720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c4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=2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мА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В</m:t>
            </m:r>
          </m:den>
        </m:f>
      </m:oMath>
      <w:r w:rsidR="008E5FD8" w:rsidRPr="00DE2F8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;</w:t>
      </w:r>
    </w:p>
    <w:p w14:paraId="3B6B4EB8" w14:textId="091F377C" w:rsidR="008E5FD8" w:rsidRPr="00DE2F89" w:rsidRDefault="008E5FD8" w:rsidP="008E5FD8">
      <w:pPr>
        <w:shd w:val="clear" w:color="auto" w:fill="FFFFFF"/>
        <w:autoSpaceDE w:val="0"/>
        <w:autoSpaceDN w:val="0"/>
        <w:adjustRightInd w:val="0"/>
        <w:spacing w:line="276" w:lineRule="auto"/>
        <w:ind w:left="-633" w:firstLine="633"/>
        <w:jc w:val="both"/>
        <w:rPr>
          <w:rFonts w:eastAsiaTheme="minorEastAsia"/>
          <w:i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iCs/>
          <w:sz w:val="28"/>
          <w:szCs w:val="28"/>
          <w:lang w:val="uk-UA"/>
        </w:rPr>
        <w:t>К</w:t>
      </w:r>
      <w:r w:rsidR="00B911BC" w:rsidRPr="00DE2F89">
        <w:rPr>
          <w:rFonts w:ascii="Times New Roman" w:hAnsi="Times New Roman" w:cs="Times New Roman"/>
          <w:iCs/>
          <w:sz w:val="28"/>
          <w:szCs w:val="28"/>
          <w:lang w:val="uk-UA"/>
        </w:rPr>
        <w:t>анальний струм:</w:t>
      </w:r>
    </w:p>
    <w:p w14:paraId="4C432B74" w14:textId="5D96E41D" w:rsidR="00A4208B" w:rsidRPr="00DE2F89" w:rsidRDefault="00776BA7" w:rsidP="00C35EBF">
      <w:pPr>
        <w:shd w:val="clear" w:color="auto" w:fill="FFFFFF"/>
        <w:autoSpaceDE w:val="0"/>
        <w:autoSpaceDN w:val="0"/>
        <w:adjustRightInd w:val="0"/>
        <w:spacing w:line="276" w:lineRule="auto"/>
        <w:ind w:left="-633" w:firstLine="633"/>
        <w:jc w:val="both"/>
        <w:rPr>
          <w:rFonts w:eastAsiaTheme="minorEastAsia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2,49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2,8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=0,9 кОм</m:t>
        </m:r>
      </m:oMath>
      <w:r w:rsidR="008E5FD8" w:rsidRPr="00DE2F8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3AEE224" w14:textId="77777777" w:rsidR="0088248E" w:rsidRPr="00DE2F89" w:rsidRDefault="0088248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E2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14:paraId="57B485D7" w14:textId="2A874D58" w:rsidR="0018647F" w:rsidRPr="00DE2F89" w:rsidRDefault="005D27A4" w:rsidP="00C94CC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2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5.</w:t>
      </w:r>
      <w:r w:rsidR="0088248E" w:rsidRPr="00DE2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DE2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АНАЛІЗ РЕЗУЛЬТАТІВ ДОСЛІДЖЕНЬ ТА ВИСНОВКИ З ВИКОНАНОЇ РОБОТИ</w:t>
      </w:r>
      <w:r w:rsidR="0018647F" w:rsidRPr="00DE2F8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</w:p>
    <w:p w14:paraId="038C3179" w14:textId="1B37FA47" w:rsidR="00126CC4" w:rsidRPr="00DE2F89" w:rsidRDefault="00126CC4" w:rsidP="005D27A4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uk-UA"/>
        </w:rPr>
      </w:pPr>
      <w:r w:rsidRPr="00DE2F89">
        <w:rPr>
          <w:rFonts w:ascii="Times New Roman" w:eastAsiaTheme="minorEastAsia" w:hAnsi="Times New Roman" w:cs="Times New Roman"/>
          <w:sz w:val="28"/>
          <w:szCs w:val="24"/>
          <w:lang w:val="uk-UA"/>
        </w:rPr>
        <w:t>Табл.</w:t>
      </w:r>
      <w:r w:rsidR="005D27A4" w:rsidRPr="00DE2F89">
        <w:rPr>
          <w:rFonts w:ascii="Times New Roman" w:eastAsiaTheme="minorEastAsia" w:hAnsi="Times New Roman" w:cs="Times New Roman"/>
          <w:sz w:val="28"/>
          <w:szCs w:val="24"/>
          <w:lang w:val="uk-UA"/>
        </w:rPr>
        <w:t>5</w:t>
      </w:r>
      <w:r w:rsidRPr="00DE2F89">
        <w:rPr>
          <w:rFonts w:ascii="Times New Roman" w:eastAsiaTheme="minorEastAsia" w:hAnsi="Times New Roman" w:cs="Times New Roman"/>
          <w:sz w:val="28"/>
          <w:szCs w:val="24"/>
          <w:lang w:val="uk-UA"/>
        </w:rPr>
        <w:t xml:space="preserve">.1: Таблиця </w:t>
      </w:r>
      <w:r w:rsidR="007F1FC5" w:rsidRPr="00DE2F89">
        <w:rPr>
          <w:rFonts w:ascii="Times New Roman" w:eastAsiaTheme="minorEastAsia" w:hAnsi="Times New Roman" w:cs="Times New Roman"/>
          <w:sz w:val="28"/>
          <w:szCs w:val="24"/>
          <w:lang w:val="uk-UA"/>
        </w:rPr>
        <w:t>розрахованих параметрів транзистора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3B7C" w:rsidRPr="00DE2F89" w14:paraId="04A9FA96" w14:textId="77777777" w:rsidTr="00F53B7C">
        <w:tc>
          <w:tcPr>
            <w:tcW w:w="3115" w:type="dxa"/>
          </w:tcPr>
          <w:p w14:paraId="4260CD91" w14:textId="79AA9D3E" w:rsidR="00F53B7C" w:rsidRPr="00DE2F89" w:rsidRDefault="00F53B7C" w:rsidP="005D27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w:r w:rsidRPr="00DE2F89"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  <w:t>Параметр</w:t>
            </w:r>
          </w:p>
        </w:tc>
        <w:tc>
          <w:tcPr>
            <w:tcW w:w="3115" w:type="dxa"/>
          </w:tcPr>
          <w:p w14:paraId="16BB1503" w14:textId="60882AC8" w:rsidR="00F53B7C" w:rsidRPr="00DE2F89" w:rsidRDefault="00F53B7C" w:rsidP="005D27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r, </m:t>
              </m:r>
            </m:oMath>
            <w:r w:rsidRPr="00DE2F89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uk-UA"/>
              </w:rPr>
              <w:t>Ом</w:t>
            </w:r>
          </w:p>
        </w:tc>
        <w:tc>
          <w:tcPr>
            <w:tcW w:w="3115" w:type="dxa"/>
          </w:tcPr>
          <w:p w14:paraId="2221C5B2" w14:textId="49EFE324" w:rsidR="00F53B7C" w:rsidRPr="00DE2F89" w:rsidRDefault="00F53B7C" w:rsidP="00F53B7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S,</m:t>
              </m:r>
            </m:oMath>
            <w:r w:rsidRPr="00DE2F89">
              <w:rPr>
                <w:rFonts w:ascii="Times New Roman" w:eastAsia="Calibri" w:hAnsi="Times New Roman" w:cs="Times New Roman"/>
                <w:i/>
                <w:sz w:val="24"/>
                <w:szCs w:val="24"/>
                <w:lang w:val="uk-UA"/>
              </w:rPr>
              <w:t>мА/В</w:t>
            </w:r>
          </w:p>
        </w:tc>
      </w:tr>
      <w:tr w:rsidR="00F53B7C" w:rsidRPr="00DE2F89" w14:paraId="28C1A995" w14:textId="77777777" w:rsidTr="00F53B7C">
        <w:tc>
          <w:tcPr>
            <w:tcW w:w="3115" w:type="dxa"/>
          </w:tcPr>
          <w:p w14:paraId="07FEF375" w14:textId="2B779264" w:rsidR="00F53B7C" w:rsidRPr="00DE2F89" w:rsidRDefault="00F53B7C" w:rsidP="00F53B7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  <w:t>т.О</w:t>
            </w:r>
            <w:proofErr w:type="spellEnd"/>
            <w:r w:rsidRPr="00DE2F89"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=-0,5</m:t>
              </m:r>
            </m:oMath>
            <w:r w:rsidRPr="00DE2F89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E2F89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uk-UA"/>
              </w:rPr>
              <w:t>В)</w:t>
            </w:r>
          </w:p>
        </w:tc>
        <w:tc>
          <w:tcPr>
            <w:tcW w:w="3115" w:type="dxa"/>
          </w:tcPr>
          <w:p w14:paraId="5ACE945D" w14:textId="52774B68" w:rsidR="00F53B7C" w:rsidRPr="00DE2F89" w:rsidRDefault="00F53B7C" w:rsidP="00F53B7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142,8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±1,1</m:t>
                </m:r>
              </m:oMath>
            </m:oMathPara>
          </w:p>
        </w:tc>
        <w:tc>
          <w:tcPr>
            <w:tcW w:w="3115" w:type="dxa"/>
          </w:tcPr>
          <w:p w14:paraId="421E8ADA" w14:textId="60623281" w:rsidR="00F53B7C" w:rsidRPr="00DE2F89" w:rsidRDefault="00F53B7C" w:rsidP="00F53B7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7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±0,6</m:t>
                </m:r>
              </m:oMath>
            </m:oMathPara>
          </w:p>
        </w:tc>
      </w:tr>
      <w:tr w:rsidR="00F53B7C" w:rsidRPr="00DE2F89" w14:paraId="6F9EE697" w14:textId="77777777" w:rsidTr="00F53B7C">
        <w:tc>
          <w:tcPr>
            <w:tcW w:w="3115" w:type="dxa"/>
          </w:tcPr>
          <w:p w14:paraId="2893918C" w14:textId="2537DC93" w:rsidR="00F53B7C" w:rsidRPr="00DE2F89" w:rsidRDefault="00F53B7C" w:rsidP="00F53B7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DE2F89"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  <w:t>т.А</w:t>
            </w:r>
            <w:proofErr w:type="spellEnd"/>
            <w:r w:rsidRPr="00DE2F89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=-1,4</m:t>
              </m:r>
            </m:oMath>
            <w:r w:rsidRPr="00DE2F89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E2F89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uk-UA"/>
              </w:rPr>
              <w:t>В)</w:t>
            </w:r>
          </w:p>
        </w:tc>
        <w:tc>
          <w:tcPr>
            <w:tcW w:w="3115" w:type="dxa"/>
          </w:tcPr>
          <w:p w14:paraId="40436839" w14:textId="10BC89AE" w:rsidR="00F53B7C" w:rsidRPr="00DE2F89" w:rsidRDefault="00F53B7C" w:rsidP="00F53B7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4225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±0,94</m:t>
                </m:r>
              </m:oMath>
            </m:oMathPara>
          </w:p>
        </w:tc>
        <w:tc>
          <w:tcPr>
            <w:tcW w:w="3115" w:type="dxa"/>
          </w:tcPr>
          <w:p w14:paraId="75022DAB" w14:textId="7D70F4CB" w:rsidR="00F53B7C" w:rsidRPr="00DE2F89" w:rsidRDefault="00F53B7C" w:rsidP="00F53B7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±0,34</m:t>
                </m:r>
              </m:oMath>
            </m:oMathPara>
          </w:p>
        </w:tc>
      </w:tr>
    </w:tbl>
    <w:p w14:paraId="3739C868" w14:textId="77777777" w:rsidR="00F53B7C" w:rsidRPr="00DE2F89" w:rsidRDefault="00F53B7C" w:rsidP="005D27A4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uk-UA"/>
        </w:rPr>
      </w:pPr>
    </w:p>
    <w:p w14:paraId="5C83B469" w14:textId="77777777" w:rsidR="007F1FC5" w:rsidRPr="00DE2F89" w:rsidRDefault="00D7658B" w:rsidP="007F1FC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У ході виконання </w:t>
      </w:r>
      <w:r w:rsidR="00EA1AC7" w:rsidRPr="00DE2F89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лабораторної роботи </w:t>
      </w:r>
      <w:r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>визнач</w:t>
      </w:r>
      <w:r w:rsidR="00EA1AC7"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>или</w:t>
      </w:r>
      <w:r w:rsidRPr="00DE2F89">
        <w:rPr>
          <w:rFonts w:ascii="Times New Roman" w:hAnsi="Times New Roman" w:cs="Times New Roman"/>
          <w:spacing w:val="-1"/>
          <w:sz w:val="28"/>
          <w:szCs w:val="28"/>
          <w:lang w:val="uk-UA"/>
        </w:rPr>
        <w:t xml:space="preserve"> </w:t>
      </w:r>
      <w:r w:rsidRPr="00DE2F8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технічні параметри </w:t>
      </w:r>
      <w:r w:rsidR="00EA1AC7" w:rsidRPr="00DE2F89">
        <w:rPr>
          <w:rFonts w:ascii="Times New Roman" w:hAnsi="Times New Roman" w:cs="Times New Roman"/>
          <w:spacing w:val="-2"/>
          <w:sz w:val="28"/>
          <w:szCs w:val="28"/>
          <w:lang w:val="uk-UA"/>
        </w:rPr>
        <w:t>з ВАХ польових транзисторів</w:t>
      </w:r>
      <w:r w:rsidRPr="00DE2F8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. </w:t>
      </w:r>
      <w:r w:rsidR="007F1FC5" w:rsidRPr="00DE2F89">
        <w:rPr>
          <w:rFonts w:ascii="Times New Roman" w:hAnsi="Times New Roman" w:cs="Times New Roman"/>
          <w:sz w:val="28"/>
          <w:szCs w:val="28"/>
          <w:lang w:val="uk-UA"/>
        </w:rPr>
        <w:t>Визначили, що ш</w:t>
      </w:r>
      <w:r w:rsidR="00297790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ириною області збіднення можна керувати, прикладаючи до затвора напругу. </w:t>
      </w:r>
    </w:p>
    <w:p w14:paraId="61A85571" w14:textId="59E0F19B" w:rsidR="00220799" w:rsidRPr="00DE2F89" w:rsidRDefault="00297790" w:rsidP="007F1FC5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pacing w:val="-2"/>
          <w:sz w:val="28"/>
          <w:szCs w:val="28"/>
          <w:lang w:val="uk-UA"/>
        </w:rPr>
      </w:pPr>
      <w:r w:rsidRPr="00DE2F89">
        <w:rPr>
          <w:rFonts w:ascii="Times New Roman" w:hAnsi="Times New Roman" w:cs="Times New Roman"/>
          <w:sz w:val="28"/>
          <w:szCs w:val="28"/>
          <w:lang w:val="uk-UA"/>
        </w:rPr>
        <w:t>При прикладенні зворотної напруги область збіднення розширюється і п</w:t>
      </w:r>
      <w:r w:rsidR="007F1FC5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ерекриває більшу частину каналу, при певному значенні зворотної напруги область збіднення повністю перекриває канал і </w:t>
      </w:r>
      <w:r w:rsidR="00DE2F89" w:rsidRPr="00DE2F89">
        <w:rPr>
          <w:rFonts w:ascii="Times New Roman" w:hAnsi="Times New Roman" w:cs="Times New Roman"/>
          <w:sz w:val="28"/>
          <w:szCs w:val="28"/>
          <w:lang w:val="uk-UA"/>
        </w:rPr>
        <w:t>транзистор</w:t>
      </w:r>
      <w:r w:rsidR="007F1FC5" w:rsidRPr="00DE2F89">
        <w:rPr>
          <w:rFonts w:ascii="Times New Roman" w:hAnsi="Times New Roman" w:cs="Times New Roman"/>
          <w:sz w:val="28"/>
          <w:szCs w:val="28"/>
          <w:lang w:val="uk-UA"/>
        </w:rPr>
        <w:t xml:space="preserve"> переходить у закритий стан.</w:t>
      </w:r>
      <w:bookmarkStart w:id="0" w:name="_GoBack"/>
      <w:bookmarkEnd w:id="0"/>
    </w:p>
    <w:sectPr w:rsidR="00220799" w:rsidRPr="00DE2F89" w:rsidSect="00DE2F89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FC5B1" w14:textId="77777777" w:rsidR="00776BA7" w:rsidRDefault="00776BA7" w:rsidP="00DE2F89">
      <w:pPr>
        <w:spacing w:after="0" w:line="240" w:lineRule="auto"/>
      </w:pPr>
      <w:r>
        <w:separator/>
      </w:r>
    </w:p>
  </w:endnote>
  <w:endnote w:type="continuationSeparator" w:id="0">
    <w:p w14:paraId="10962441" w14:textId="77777777" w:rsidR="00776BA7" w:rsidRDefault="00776BA7" w:rsidP="00D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D08A2" w14:textId="77777777" w:rsidR="00776BA7" w:rsidRDefault="00776BA7" w:rsidP="00DE2F89">
      <w:pPr>
        <w:spacing w:after="0" w:line="240" w:lineRule="auto"/>
      </w:pPr>
      <w:r>
        <w:separator/>
      </w:r>
    </w:p>
  </w:footnote>
  <w:footnote w:type="continuationSeparator" w:id="0">
    <w:p w14:paraId="030CDA5C" w14:textId="77777777" w:rsidR="00776BA7" w:rsidRDefault="00776BA7" w:rsidP="00D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6632012"/>
      <w:docPartObj>
        <w:docPartGallery w:val="Page Numbers (Top of Page)"/>
        <w:docPartUnique/>
      </w:docPartObj>
    </w:sdtPr>
    <w:sdtEndPr>
      <w:rPr>
        <w:color w:val="767171" w:themeColor="background2" w:themeShade="80"/>
      </w:rPr>
    </w:sdtEndPr>
    <w:sdtContent>
      <w:p w14:paraId="0063514F" w14:textId="2364E090" w:rsidR="00DE2F89" w:rsidRPr="00DE2F89" w:rsidRDefault="00DE2F89">
        <w:pPr>
          <w:pStyle w:val="a6"/>
          <w:jc w:val="right"/>
          <w:rPr>
            <w:color w:val="767171" w:themeColor="background2" w:themeShade="80"/>
          </w:rPr>
        </w:pPr>
        <w:r w:rsidRPr="00DE2F89">
          <w:rPr>
            <w:color w:val="767171" w:themeColor="background2" w:themeShade="80"/>
          </w:rPr>
          <w:fldChar w:fldCharType="begin"/>
        </w:r>
        <w:r w:rsidRPr="00DE2F89">
          <w:rPr>
            <w:color w:val="767171" w:themeColor="background2" w:themeShade="80"/>
          </w:rPr>
          <w:instrText>PAGE   \* MERGEFORMAT</w:instrText>
        </w:r>
        <w:r w:rsidRPr="00DE2F89">
          <w:rPr>
            <w:color w:val="767171" w:themeColor="background2" w:themeShade="80"/>
          </w:rPr>
          <w:fldChar w:fldCharType="separate"/>
        </w:r>
        <w:r w:rsidR="008A308F" w:rsidRPr="008A308F">
          <w:rPr>
            <w:noProof/>
            <w:color w:val="767171" w:themeColor="background2" w:themeShade="80"/>
            <w:lang w:val="ru-RU"/>
          </w:rPr>
          <w:t>2</w:t>
        </w:r>
        <w:r w:rsidRPr="00DE2F89">
          <w:rPr>
            <w:color w:val="767171" w:themeColor="background2" w:themeShade="80"/>
          </w:rPr>
          <w:fldChar w:fldCharType="end"/>
        </w:r>
      </w:p>
    </w:sdtContent>
  </w:sdt>
  <w:p w14:paraId="3E4BBA63" w14:textId="77777777" w:rsidR="00DE2F89" w:rsidRDefault="00DE2F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2A6"/>
    <w:multiLevelType w:val="hybridMultilevel"/>
    <w:tmpl w:val="C6EE25CE"/>
    <w:lvl w:ilvl="0" w:tplc="09D0C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A602C"/>
    <w:multiLevelType w:val="hybridMultilevel"/>
    <w:tmpl w:val="93C0C4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85699"/>
    <w:multiLevelType w:val="hybridMultilevel"/>
    <w:tmpl w:val="A6DA7C92"/>
    <w:lvl w:ilvl="0" w:tplc="CE2CE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7175B6"/>
    <w:multiLevelType w:val="hybridMultilevel"/>
    <w:tmpl w:val="CE0AE93C"/>
    <w:lvl w:ilvl="0" w:tplc="7ED2D4FE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95C26"/>
    <w:multiLevelType w:val="hybridMultilevel"/>
    <w:tmpl w:val="31D29C6A"/>
    <w:lvl w:ilvl="0" w:tplc="200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AF6EED8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64EF7C1E"/>
    <w:multiLevelType w:val="hybridMultilevel"/>
    <w:tmpl w:val="FB22F11A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CC"/>
    <w:rsid w:val="000107F3"/>
    <w:rsid w:val="00071728"/>
    <w:rsid w:val="000B208E"/>
    <w:rsid w:val="000D5DEC"/>
    <w:rsid w:val="00102D42"/>
    <w:rsid w:val="00106D18"/>
    <w:rsid w:val="00126CC4"/>
    <w:rsid w:val="00162BB4"/>
    <w:rsid w:val="0016626D"/>
    <w:rsid w:val="0018647F"/>
    <w:rsid w:val="00196975"/>
    <w:rsid w:val="00220799"/>
    <w:rsid w:val="0023076B"/>
    <w:rsid w:val="00251EE7"/>
    <w:rsid w:val="00286B85"/>
    <w:rsid w:val="00297790"/>
    <w:rsid w:val="003177A8"/>
    <w:rsid w:val="003A2BFA"/>
    <w:rsid w:val="003D0B67"/>
    <w:rsid w:val="00444188"/>
    <w:rsid w:val="00445382"/>
    <w:rsid w:val="004515BE"/>
    <w:rsid w:val="004B3C47"/>
    <w:rsid w:val="004E0490"/>
    <w:rsid w:val="00502C17"/>
    <w:rsid w:val="005D27A4"/>
    <w:rsid w:val="005D5E3D"/>
    <w:rsid w:val="006107C1"/>
    <w:rsid w:val="006952CC"/>
    <w:rsid w:val="006F7E32"/>
    <w:rsid w:val="00710B74"/>
    <w:rsid w:val="00753537"/>
    <w:rsid w:val="007620BA"/>
    <w:rsid w:val="00776BA7"/>
    <w:rsid w:val="007807C6"/>
    <w:rsid w:val="007D63BA"/>
    <w:rsid w:val="007F1FC5"/>
    <w:rsid w:val="00812024"/>
    <w:rsid w:val="008221BF"/>
    <w:rsid w:val="00824687"/>
    <w:rsid w:val="00843A90"/>
    <w:rsid w:val="0088248E"/>
    <w:rsid w:val="008833D7"/>
    <w:rsid w:val="008A308F"/>
    <w:rsid w:val="008D04B2"/>
    <w:rsid w:val="008E5FD8"/>
    <w:rsid w:val="009129EA"/>
    <w:rsid w:val="00984346"/>
    <w:rsid w:val="00A4208B"/>
    <w:rsid w:val="00A97D4E"/>
    <w:rsid w:val="00B719C0"/>
    <w:rsid w:val="00B911BC"/>
    <w:rsid w:val="00BE1916"/>
    <w:rsid w:val="00BE51C9"/>
    <w:rsid w:val="00C311B0"/>
    <w:rsid w:val="00C35EBF"/>
    <w:rsid w:val="00C52FEE"/>
    <w:rsid w:val="00C94CC4"/>
    <w:rsid w:val="00CD1CD7"/>
    <w:rsid w:val="00CD66AD"/>
    <w:rsid w:val="00D3548C"/>
    <w:rsid w:val="00D7658B"/>
    <w:rsid w:val="00DB4158"/>
    <w:rsid w:val="00DE2F89"/>
    <w:rsid w:val="00E065CE"/>
    <w:rsid w:val="00EA1AC7"/>
    <w:rsid w:val="00EA7106"/>
    <w:rsid w:val="00ED3577"/>
    <w:rsid w:val="00EF02DD"/>
    <w:rsid w:val="00EF67E8"/>
    <w:rsid w:val="00F011FD"/>
    <w:rsid w:val="00F42CBE"/>
    <w:rsid w:val="00F53B7C"/>
    <w:rsid w:val="00FA5A06"/>
    <w:rsid w:val="00F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C1D7"/>
  <w15:chartTrackingRefBased/>
  <w15:docId w15:val="{234A219D-4D41-4825-A514-17303139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7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1C9"/>
    <w:pPr>
      <w:ind w:left="720"/>
      <w:contextualSpacing/>
    </w:pPr>
  </w:style>
  <w:style w:type="table" w:styleId="a4">
    <w:name w:val="Table Grid"/>
    <w:basedOn w:val="a1"/>
    <w:uiPriority w:val="39"/>
    <w:rsid w:val="00C52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52FEE"/>
    <w:rPr>
      <w:color w:val="808080"/>
    </w:rPr>
  </w:style>
  <w:style w:type="paragraph" w:styleId="a6">
    <w:name w:val="header"/>
    <w:basedOn w:val="a"/>
    <w:link w:val="a7"/>
    <w:uiPriority w:val="99"/>
    <w:unhideWhenUsed/>
    <w:rsid w:val="00DE2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2F89"/>
  </w:style>
  <w:style w:type="paragraph" w:styleId="a8">
    <w:name w:val="footer"/>
    <w:basedOn w:val="a"/>
    <w:link w:val="a9"/>
    <w:uiPriority w:val="99"/>
    <w:unhideWhenUsed/>
    <w:rsid w:val="00DE2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DF1C6-43F8-422A-9868-29060CCA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 Сергей</dc:creator>
  <cp:keywords/>
  <dc:description/>
  <cp:lastModifiedBy>Сергей</cp:lastModifiedBy>
  <cp:revision>4</cp:revision>
  <cp:lastPrinted>2022-01-09T20:57:00Z</cp:lastPrinted>
  <dcterms:created xsi:type="dcterms:W3CDTF">2022-01-09T20:57:00Z</dcterms:created>
  <dcterms:modified xsi:type="dcterms:W3CDTF">2022-01-09T20:57:00Z</dcterms:modified>
</cp:coreProperties>
</file>