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CASA EIXIDA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Proyecto de vivienda unifamiliar entre medianeras con patio (l’eixida) que se adapta a las nuevas necesidades urbanas y arquitectónicas de la ciudad y la vida contemporánea.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Realizado para promotor privado.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