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Limitation of Liability</w:t>
      </w:r>
    </w:p>
    <w:p>
      <w:r>
        <w:t>[Limitation of Liability]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15:36:03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