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Limitation of Liability</w:t>
      </w:r>
    </w:p>
    <w:p>
      <w:r>
        <w:t>[Limitation of Liability]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15:37:08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