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Third-Party License Disclosure</w:t>
      </w:r>
    </w:p>
    <w:p>
      <w:r>
        <w:t>[Third-Party License Disclosure]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15:37:13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