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programs are data, and algorithms that operate on data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stores data as 1 and 0s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Files and all programs we run are secretly 0's and 1's, all instructions and structs and arrays (Show hexdump)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Creating Data Abstractions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We should create abstractions for benefits such as…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semantic meaning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efficiency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Lookup/other operation efficiency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Persistant file storage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Archiving of files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Note: This is a non academic approach and I’m sure I missed something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requires us to create a standard, and a parser/marshaler to make it real.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Note: While files and program data are conceptually the same (just bytes) - You will tend to need a different spec for files should you want to store more than 1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Write an array to disk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1: Create a struct of a person, and Write a marshaller to convert to a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https://www.sqlite.org/fileformat.html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Semantics: Character, Integer, Float, Boolean, Struct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Efficiency: Zip (Compression)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redundancy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 and other operation efficiency: Hashmap, Tree, Graph, Linked List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 references (Pointers), data formatting and algorithms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 in programs or in files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tends to need to be stored a little differently in files, even though it's still bytes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Archiving: Gzip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of many files into 1 (Then even better compression)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Storing single data types: How to </w:t>
      </w:r>
    </w:p>
    <w:p w:rsidR="00000000" w:rsidDel="00000000" w:rsidP="00000000" w:rsidRDefault="00000000" w:rsidRPr="00000000" w14:paraId="0000002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Storing Multiple Data types: How to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 for what goes where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label each data or section of data something that states 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Lets add the final key to data power: Pointers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Pointers for relational 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Lookup and operation speed: Data Structures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Example: Create a linked list as files!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How might you implement Graphs or Trees in file format: </w:t>
      </w:r>
    </w:p>
    <w:p w:rsidR="00000000" w:rsidDel="00000000" w:rsidP="00000000" w:rsidRDefault="00000000" w:rsidRPr="00000000" w14:paraId="0000002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https://github.com/thinkaurelius/faunus/wiki/GraphSON-Format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https://en.wikipedia.org/wiki/Newick_format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  <w:t xml:space="preserve">* The data formats are quite extensive, so I would suggest reading more into this.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Storing and modeling lots of different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store multiple data types in a file? 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Tend to want some sort of delimiter or schema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THERE are a lot of ways to model data&gt;&gt;&gt; Some common ones are tabular data and key-value data.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2d Array, hashmap + array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CSV Files + JSON Files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u w:val="single"/>
          <w:rtl w:val="0"/>
        </w:rPr>
        <w:t xml:space="preserve">relationships to other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Same ideas as data structures: Create pointers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or CSV with references to data within or outside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eg. Java Class file format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Understand translating between file and program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parsers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Ways of structuring data and why (Semantic meaning, Compression, relational data, tabular, graph, lookup speed)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How pointers helps in structuring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Plain Text Files (ASCII): Super important for convenience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But not as fast or memory efficient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We tend to see data formats built off of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qlite.org/fileformat.html" TargetMode="External"/><Relationship Id="rId7" Type="http://schemas.openxmlformats.org/officeDocument/2006/relationships/hyperlink" Target="https://github.com/thinkaurelius/faunus/wiki/GraphSON-Format" TargetMode="External"/><Relationship Id="rId8" Type="http://schemas.openxmlformats.org/officeDocument/2006/relationships/hyperlink" Target="https://en.wikipedia.org/wiki/Newick_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