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72281" w14:textId="7BCBD841" w:rsidR="0016713B" w:rsidRPr="0016713B" w:rsidRDefault="0016713B" w:rsidP="0016713B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41. </w:t>
      </w:r>
      <w:r w:rsidRPr="0016713B">
        <w:rPr>
          <w:rFonts w:ascii="Arial" w:hAnsi="Arial" w:cs="Arial"/>
          <w:sz w:val="24"/>
          <w:szCs w:val="22"/>
        </w:rPr>
        <w:t xml:space="preserve">Find the next 15 leap years from the year passed as parameter to the </w:t>
      </w:r>
      <w:proofErr w:type="spellStart"/>
      <w:proofErr w:type="gramStart"/>
      <w:r w:rsidRPr="0016713B">
        <w:rPr>
          <w:rFonts w:ascii="Arial" w:hAnsi="Arial" w:cs="Arial"/>
          <w:sz w:val="24"/>
          <w:szCs w:val="22"/>
        </w:rPr>
        <w:t>findLeapYears</w:t>
      </w:r>
      <w:proofErr w:type="spellEnd"/>
      <w:r w:rsidRPr="0016713B">
        <w:rPr>
          <w:rFonts w:ascii="Arial" w:hAnsi="Arial" w:cs="Arial"/>
          <w:sz w:val="24"/>
          <w:szCs w:val="22"/>
        </w:rPr>
        <w:t>(</w:t>
      </w:r>
      <w:proofErr w:type="gramEnd"/>
      <w:r w:rsidRPr="0016713B">
        <w:rPr>
          <w:rFonts w:ascii="Arial" w:hAnsi="Arial" w:cs="Arial"/>
          <w:sz w:val="24"/>
          <w:szCs w:val="22"/>
        </w:rPr>
        <w:t xml:space="preserve">) method. Include the year passed as parameter if it is a leap year. Implement the logic inside </w:t>
      </w:r>
      <w:proofErr w:type="spellStart"/>
      <w:proofErr w:type="gramStart"/>
      <w:r w:rsidRPr="0016713B">
        <w:rPr>
          <w:rFonts w:ascii="Arial" w:hAnsi="Arial" w:cs="Arial"/>
          <w:sz w:val="24"/>
          <w:szCs w:val="22"/>
        </w:rPr>
        <w:t>findLeapYears</w:t>
      </w:r>
      <w:proofErr w:type="spellEnd"/>
      <w:r w:rsidRPr="0016713B">
        <w:rPr>
          <w:rFonts w:ascii="Arial" w:hAnsi="Arial" w:cs="Arial"/>
          <w:sz w:val="24"/>
          <w:szCs w:val="22"/>
        </w:rPr>
        <w:t>(</w:t>
      </w:r>
      <w:proofErr w:type="gramEnd"/>
      <w:r w:rsidRPr="0016713B">
        <w:rPr>
          <w:rFonts w:ascii="Arial" w:hAnsi="Arial" w:cs="Arial"/>
          <w:sz w:val="24"/>
          <w:szCs w:val="22"/>
        </w:rPr>
        <w:t>) method and return an int array containing all the leap years.</w:t>
      </w:r>
    </w:p>
    <w:p w14:paraId="6493A76C" w14:textId="77777777" w:rsidR="0016713B" w:rsidRPr="0016713B" w:rsidRDefault="0016713B" w:rsidP="0016713B">
      <w:pPr>
        <w:rPr>
          <w:rFonts w:ascii="Arial" w:hAnsi="Arial" w:cs="Arial"/>
          <w:sz w:val="24"/>
          <w:szCs w:val="22"/>
        </w:rPr>
      </w:pPr>
      <w:r w:rsidRPr="0016713B">
        <w:rPr>
          <w:rFonts w:ascii="Arial" w:hAnsi="Arial" w:cs="Arial"/>
          <w:sz w:val="24"/>
          <w:szCs w:val="22"/>
        </w:rPr>
        <w:t>Test the functionalities using the main method of the Tester class.</w:t>
      </w:r>
    </w:p>
    <w:p w14:paraId="0F8ABE1E" w14:textId="77777777" w:rsidR="0016713B" w:rsidRPr="0016713B" w:rsidRDefault="0016713B" w:rsidP="0016713B">
      <w:pPr>
        <w:rPr>
          <w:rFonts w:ascii="Arial" w:hAnsi="Arial" w:cs="Arial"/>
          <w:sz w:val="24"/>
          <w:szCs w:val="22"/>
        </w:rPr>
      </w:pPr>
    </w:p>
    <w:p w14:paraId="1686843D" w14:textId="6743487E" w:rsidR="00EC3088" w:rsidRPr="0016713B" w:rsidRDefault="0016713B" w:rsidP="0016713B">
      <w:pPr>
        <w:rPr>
          <w:rFonts w:ascii="Arial" w:hAnsi="Arial" w:cs="Arial"/>
          <w:sz w:val="24"/>
          <w:szCs w:val="22"/>
        </w:rPr>
      </w:pPr>
      <w:r w:rsidRPr="0016713B">
        <w:rPr>
          <w:rFonts w:ascii="Arial" w:hAnsi="Arial" w:cs="Arial"/>
          <w:sz w:val="24"/>
          <w:szCs w:val="22"/>
        </w:rPr>
        <w:t>[Hint: Any year which is divisible by 4 and not by 100 are leap years. Otherwise, any year which is divisible by 400 is also a leap year]</w:t>
      </w:r>
    </w:p>
    <w:p w14:paraId="1B40EEB4" w14:textId="25123C92" w:rsidR="0016713B" w:rsidRDefault="0016713B" w:rsidP="0016713B">
      <w:pPr>
        <w:rPr>
          <w:rFonts w:ascii="Times New Roman" w:hAnsi="Times New Roman" w:cs="Times New Roman"/>
          <w:sz w:val="24"/>
          <w:szCs w:val="22"/>
        </w:rPr>
      </w:pPr>
    </w:p>
    <w:p w14:paraId="47AA63F6" w14:textId="7180ED4C" w:rsidR="0016713B" w:rsidRDefault="0016713B" w:rsidP="0016713B">
      <w:pPr>
        <w:rPr>
          <w:rFonts w:ascii="Times New Roman" w:hAnsi="Times New Roman" w:cs="Times New Roman"/>
          <w:sz w:val="24"/>
          <w:szCs w:val="22"/>
        </w:rPr>
      </w:pPr>
      <w:r w:rsidRPr="0016713B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49807DE6" wp14:editId="2CF942B5">
            <wp:extent cx="5943600" cy="1458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6AC0" w14:textId="77777777" w:rsidR="0016713B" w:rsidRPr="0016713B" w:rsidRDefault="0016713B" w:rsidP="0016713B">
      <w:pPr>
        <w:rPr>
          <w:rFonts w:ascii="Times New Roman" w:hAnsi="Times New Roman" w:cs="Times New Roman"/>
          <w:sz w:val="24"/>
          <w:szCs w:val="22"/>
        </w:rPr>
      </w:pPr>
      <w:bookmarkStart w:id="0" w:name="_GoBack"/>
      <w:bookmarkEnd w:id="0"/>
    </w:p>
    <w:sectPr w:rsidR="0016713B" w:rsidRPr="0016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8A"/>
    <w:rsid w:val="0000662C"/>
    <w:rsid w:val="0016713B"/>
    <w:rsid w:val="008B2E8A"/>
    <w:rsid w:val="00CF4EC1"/>
    <w:rsid w:val="00EC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DCFE"/>
  <w15:chartTrackingRefBased/>
  <w15:docId w15:val="{67F13EE0-D0C9-43FD-82C1-701AD605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62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</dc:creator>
  <cp:keywords/>
  <dc:description/>
  <cp:lastModifiedBy>Swastik</cp:lastModifiedBy>
  <cp:revision>3</cp:revision>
  <dcterms:created xsi:type="dcterms:W3CDTF">2024-09-28T07:25:00Z</dcterms:created>
  <dcterms:modified xsi:type="dcterms:W3CDTF">2024-09-28T07:29:00Z</dcterms:modified>
</cp:coreProperties>
</file>