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56"/>
        </w:rPr>
        <w:t>MANWË</w:t>
      </w:r>
    </w:p>
    <w:p>
      <w:pPr>
        <w:jc w:val="center"/>
      </w:pPr>
      <w:r>
        <w:rPr>
          <w:b/>
          <w:sz w:val="32"/>
        </w:rPr>
        <w:t>Plan de PoC — démontrer la collaboration cognitive</w:t>
      </w:r>
    </w:p>
    <w:p>
      <w:pPr>
        <w:jc w:val="center"/>
      </w:pPr>
      <w:r>
        <w:rPr>
          <w:color w:val="646464"/>
          <w:sz w:val="20"/>
        </w:rPr>
        <w:t>v3.0 • 30 août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7"/>
            <w:vAlign w:val="center"/>
          </w:tcPr>
          <w:p>
            <w:r>
              <w:rPr>
                <w:b/>
                <w:color w:val="1D3557"/>
              </w:rPr>
              <w:t>Question de validation</w:t>
              <w:br/>
            </w:r>
            <w:r>
              <w:t>Est-ce qu'un utilisateur et MANWË peuvent construire ensemble un modèle social utile, voir où il est incertain, le corriger directement, puis constater une révision intelligible du modèle ?</w:t>
            </w:r>
          </w:p>
        </w:tc>
      </w:tr>
    </w:tbl>
    <w:p/>
    <w:p>
      <w:pPr>
        <w:pStyle w:val="Heading1"/>
      </w:pPr>
      <w:r>
        <w:t>1. Périmètre</w:t>
      </w:r>
    </w:p>
    <w:p>
      <w:pPr>
        <w:pStyle w:val="ListBullet"/>
      </w:pPr>
      <w:r>
        <w:t>3 personnes maximum + 1 groupe.</w:t>
      </w:r>
    </w:p>
    <w:p>
      <w:pPr>
        <w:pStyle w:val="ListBullet"/>
      </w:pPr>
      <w:r>
        <w:t>Historique court reconstruit par journal/backfill.</w:t>
      </w:r>
    </w:p>
    <w:p>
      <w:pPr>
        <w:pStyle w:val="ListBullet"/>
      </w:pPr>
      <w:r>
        <w:t>1 RelationshipModel principal.</w:t>
      </w:r>
    </w:p>
    <w:p>
      <w:pPr>
        <w:pStyle w:val="ListBullet"/>
      </w:pPr>
      <w:r>
        <w:t>1 Problem et 1 Goal issus du dialogue.</w:t>
      </w:r>
    </w:p>
    <w:p>
      <w:pPr>
        <w:pStyle w:val="ListBullet"/>
      </w:pPr>
      <w:r>
        <w:t>2 hypothèses concurrentes maximum par question importante.</w:t>
      </w:r>
    </w:p>
    <w:p>
      <w:pPr>
        <w:pStyle w:val="ListBullet"/>
      </w:pPr>
      <w:r>
        <w:t>1 Open Question visible dans le Living Graph.</w:t>
      </w:r>
    </w:p>
    <w:p>
      <w:pPr>
        <w:pStyle w:val="ListBullet"/>
      </w:pPr>
      <w:r>
        <w:t>Aucune psychodynamique profonde D4 dans le vertical slice.</w:t>
      </w:r>
    </w:p>
    <w:p>
      <w:pPr>
        <w:pStyle w:val="Heading1"/>
      </w:pPr>
      <w:r>
        <w:t>2. Scénario vertical slice</w:t>
      </w:r>
    </w:p>
    <w:p>
      <w:pPr>
        <w:pStyle w:val="ListNumber"/>
      </w:pPr>
      <w:r>
        <w:t>L’utilisateur importe ou raconte 10–30 événements concernant Marc, Claire et un groupe de travail.</w:t>
      </w:r>
    </w:p>
    <w:p>
      <w:pPr>
        <w:pStyle w:val="ListNumber"/>
      </w:pPr>
      <w:r>
        <w:t>MANWË extrait Observed, Explicit et User Impressions en conservant la provenance.</w:t>
      </w:r>
    </w:p>
    <w:p>
      <w:pPr>
        <w:pStyle w:val="ListNumber"/>
      </w:pPr>
      <w:r>
        <w:t>Le Living Graph compose automatiquement le sous-graphe autour de Marc et de la relation utilisateur–Marc.</w:t>
      </w:r>
    </w:p>
    <w:p>
      <w:pPr>
        <w:pStyle w:val="ListNumber"/>
      </w:pPr>
      <w:r>
        <w:t>MANWË affiche une inférence prudente : « la relation semble se renforcer lentement », avec une alternative.</w:t>
      </w:r>
    </w:p>
    <w:p>
      <w:pPr>
        <w:pStyle w:val="ListNumber"/>
      </w:pPr>
      <w:r>
        <w:t>L’utilisateur sélectionne l’inférence, ouvre Why? et remonte jusqu’aux événements sources.</w:t>
      </w:r>
    </w:p>
    <w:p>
      <w:pPr>
        <w:pStyle w:val="ListNumber"/>
      </w:pPr>
      <w:r>
        <w:t>L’utilisateur ajoute un commentaire : « cet événement était surtout professionnel » ; le poids de l’évidence est réévalué.</w:t>
      </w:r>
    </w:p>
    <w:p>
      <w:pPr>
        <w:pStyle w:val="ListNumber"/>
      </w:pPr>
      <w:r>
        <w:t>MANWË détecte une inconnue discriminante et ouvre un nœud ? : « qui initie lorsqu’une rencontre est refusée ? ».</w:t>
      </w:r>
    </w:p>
    <w:p>
      <w:pPr>
        <w:pStyle w:val="ListNumber"/>
      </w:pPr>
      <w:r>
        <w:t>L’utilisateur répond ; le graphe se recompose et la confiance/alternative changent visiblement.</w:t>
      </w:r>
    </w:p>
    <w:p>
      <w:pPr>
        <w:pStyle w:val="ListNumber"/>
      </w:pPr>
      <w:r>
        <w:t>L’utilisateur exprime « je voudrais construire un groupe d’amis plus proche » ; MANWË matérialise le Goal sans formulaire.</w:t>
      </w:r>
    </w:p>
    <w:p>
      <w:pPr>
        <w:pStyle w:val="ListNumber"/>
      </w:pPr>
      <w:r>
        <w:t>MANWË propose deux directions qualitatives avec avantages, risques et signaux à observer, sans désigner une réponse correcte.</w:t>
      </w:r>
    </w:p>
    <w:p>
      <w:pPr>
        <w:pStyle w:val="Heading1"/>
      </w:pPr>
      <w:r>
        <w:t>3. Écrans / surfaces nécessaires</w:t>
      </w:r>
    </w:p>
    <w:p>
      <w:pPr>
        <w:pStyle w:val="ListBullet"/>
      </w:pPr>
      <w:r>
        <w:t>Living Workspace central.</w:t>
      </w:r>
    </w:p>
    <w:p>
      <w:pPr>
        <w:pStyle w:val="ListBullet"/>
      </w:pPr>
      <w:r>
        <w:t>Person context / Inspector.</w:t>
      </w:r>
    </w:p>
    <w:p>
      <w:pPr>
        <w:pStyle w:val="ListBullet"/>
      </w:pPr>
      <w:r>
        <w:t>Journal + backfill ultra-rapide.</w:t>
      </w:r>
    </w:p>
    <w:p>
      <w:pPr>
        <w:pStyle w:val="ListBullet"/>
      </w:pPr>
      <w:r>
        <w:t>Today synthétique.</w:t>
      </w:r>
    </w:p>
    <w:p>
      <w:pPr>
        <w:pStyle w:val="ListBullet"/>
      </w:pPr>
      <w:r>
        <w:t>Goal/Problem representation dans le même workspace.</w:t>
      </w:r>
    </w:p>
    <w:p>
      <w:pPr>
        <w:pStyle w:val="ListBullet"/>
      </w:pPr>
      <w:r>
        <w:t>Evidence Trail.</w:t>
      </w:r>
    </w:p>
    <w:p>
      <w:pPr>
        <w:pStyle w:val="ListBullet"/>
      </w:pPr>
      <w:r>
        <w:t>Global/contextual natural-language input.</w:t>
      </w:r>
    </w:p>
    <w:p>
      <w:pPr>
        <w:pStyle w:val="Heading1"/>
      </w:pPr>
      <w:r>
        <w:t>4. Données minimales</w:t>
      </w:r>
    </w:p>
    <w:p>
      <w:pPr>
        <w:pStyle w:val="ListBullet"/>
      </w:pPr>
      <w:r>
        <w:t>Person</w:t>
      </w:r>
    </w:p>
    <w:p>
      <w:pPr>
        <w:pStyle w:val="ListBullet"/>
      </w:pPr>
      <w:r>
        <w:t>Interaction/Event</w:t>
      </w:r>
    </w:p>
    <w:p>
      <w:pPr>
        <w:pStyle w:val="ListBullet"/>
      </w:pPr>
      <w:r>
        <w:t>Observation</w:t>
      </w:r>
    </w:p>
    <w:p>
      <w:pPr>
        <w:pStyle w:val="ListBullet"/>
      </w:pPr>
      <w:r>
        <w:t>ExplicitStatement</w:t>
      </w:r>
    </w:p>
    <w:p>
      <w:pPr>
        <w:pStyle w:val="ListBullet"/>
      </w:pPr>
      <w:r>
        <w:t>UserImpression</w:t>
      </w:r>
    </w:p>
    <w:p>
      <w:pPr>
        <w:pStyle w:val="ListBullet"/>
      </w:pPr>
      <w:r>
        <w:t>Claim/Hypothesis</w:t>
      </w:r>
    </w:p>
    <w:p>
      <w:pPr>
        <w:pStyle w:val="ListBullet"/>
      </w:pPr>
      <w:r>
        <w:t>EvidenceLink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OpenQuestion</w:t>
      </w:r>
    </w:p>
    <w:p>
      <w:pPr>
        <w:pStyle w:val="ListBullet"/>
      </w:pPr>
      <w:r>
        <w:t>HumanAnnotation</w:t>
      </w:r>
    </w:p>
    <w:p>
      <w:pPr>
        <w:pStyle w:val="ListBullet"/>
      </w:pPr>
      <w:r>
        <w:t>Goal</w:t>
      </w:r>
    </w:p>
    <w:p>
      <w:pPr>
        <w:pStyle w:val="ListBullet"/>
      </w:pPr>
      <w:r>
        <w:t>Problem</w:t>
      </w:r>
    </w:p>
    <w:p>
      <w:pPr>
        <w:pStyle w:val="Heading1"/>
      </w:pPr>
      <w:r>
        <w:t>5. Mesures qualitatives</w:t>
      </w:r>
    </w:p>
    <w:p>
      <w:pPr>
        <w:pStyle w:val="ListBullet"/>
      </w:pPr>
      <w:r>
        <w:t>L’utilisateur comprend-il pourquoi MANWË pense quelque chose ?</w:t>
      </w:r>
    </w:p>
    <w:p>
      <w:pPr>
        <w:pStyle w:val="ListBullet"/>
      </w:pPr>
      <w:r>
        <w:t>Peut-il identifier facilement ce qui est fait, supposé ou inconnu ?</w:t>
      </w:r>
    </w:p>
    <w:p>
      <w:pPr>
        <w:pStyle w:val="ListBullet"/>
      </w:pPr>
      <w:r>
        <w:t>Peut-il corriger le modèle sans manipuler un formulaire technique ?</w:t>
      </w:r>
    </w:p>
    <w:p>
      <w:pPr>
        <w:pStyle w:val="ListBullet"/>
      </w:pPr>
      <w:r>
        <w:t>Le graphe aide-t-il réellement à raisonner ou devient-il décoratif ?</w:t>
      </w:r>
    </w:p>
    <w:p>
      <w:pPr>
        <w:pStyle w:val="ListBullet"/>
      </w:pPr>
      <w:r>
        <w:t>Les questions de MANWË semblent-elles utiles et contextualisées ?</w:t>
      </w:r>
    </w:p>
    <w:p>
      <w:pPr>
        <w:pStyle w:val="ListBullet"/>
      </w:pPr>
      <w:r>
        <w:t>Après correction, la révision du modèle paraît-elle logique ?</w:t>
      </w:r>
    </w:p>
    <w:p>
      <w:pPr>
        <w:pStyle w:val="ListBullet"/>
      </w:pPr>
      <w:r>
        <w:t>La suggestion finale augmente-t-elle l’autonomie plutôt que la dépendance ?</w:t>
      </w:r>
    </w:p>
    <w:p>
      <w:pPr>
        <w:pStyle w:val="Heading1"/>
      </w:pPr>
      <w:r>
        <w:t>6. Hors périmètre initial</w:t>
      </w:r>
    </w:p>
    <w:p>
      <w:pPr>
        <w:pStyle w:val="ListBullet"/>
      </w:pPr>
      <w:r>
        <w:t>Connecteurs Instagram/LinkedIn complets.</w:t>
      </w:r>
    </w:p>
    <w:p>
      <w:pPr>
        <w:pStyle w:val="ListBullet"/>
      </w:pPr>
      <w:r>
        <w:t>Monitoring permanent de dizaines de personnes.</w:t>
      </w:r>
    </w:p>
    <w:p>
      <w:pPr>
        <w:pStyle w:val="ListBullet"/>
      </w:pPr>
      <w:r>
        <w:t>Field Simulator avancé.</w:t>
      </w:r>
    </w:p>
    <w:p>
      <w:pPr>
        <w:pStyle w:val="ListBullet"/>
      </w:pPr>
      <w:r>
        <w:t>Psychodynamique profonde.</w:t>
      </w:r>
    </w:p>
    <w:p>
      <w:pPr>
        <w:pStyle w:val="ListBullet"/>
      </w:pPr>
      <w:r>
        <w:t>Wearables.</w:t>
      </w:r>
    </w:p>
    <w:p>
      <w:pPr>
        <w:pStyle w:val="ListBullet"/>
      </w:pPr>
      <w:r>
        <w:t>Automatisation browser en écriture.</w:t>
      </w:r>
    </w:p>
    <w:p>
      <w:pPr>
        <w:pStyle w:val="ListBullet"/>
      </w:pPr>
      <w:r>
        <w:t>Gamification et scoring social.</w:t>
      </w:r>
    </w:p>
    <w:p>
      <w:pPr>
        <w:pStyle w:val="Heading1"/>
      </w:pPr>
      <w:r>
        <w:t>7. Ordre de construction</w:t>
      </w:r>
    </w:p>
    <w:p>
      <w:pPr>
        <w:pStyle w:val="ListNumber"/>
      </w:pPr>
      <w:r>
        <w:t>Event/Evidence kernel et provenance.</w:t>
      </w:r>
    </w:p>
    <w:p>
      <w:pPr>
        <w:pStyle w:val="ListNumber"/>
      </w:pPr>
      <w:r>
        <w:t>Mock Social World + RelationshipModel observable.</w:t>
      </w:r>
    </w:p>
    <w:p>
      <w:pPr>
        <w:pStyle w:val="ListNumber"/>
      </w:pPr>
      <w:r>
        <w:t>GraphProjection contextuelle.</w:t>
      </w:r>
    </w:p>
    <w:p>
      <w:pPr>
        <w:pStyle w:val="ListNumber"/>
      </w:pPr>
      <w:r>
        <w:t>Inspector + Evidence Trail + annotations.</w:t>
      </w:r>
    </w:p>
    <w:p>
      <w:pPr>
        <w:pStyle w:val="ListNumber"/>
      </w:pPr>
      <w:r>
        <w:t>Open Questions initiées par MANWË.</w:t>
      </w:r>
    </w:p>
    <w:p>
      <w:pPr>
        <w:pStyle w:val="ListNumber"/>
      </w:pPr>
      <w:r>
        <w:t>Journal/backfill.</w:t>
      </w:r>
    </w:p>
    <w:p>
      <w:pPr>
        <w:pStyle w:val="ListNumber"/>
      </w:pPr>
      <w:r>
        <w:t>Goal/Problem émergents.</w:t>
      </w:r>
    </w:p>
    <w:p>
      <w:pPr>
        <w:pStyle w:val="ListNumber"/>
      </w:pPr>
      <w:r>
        <w:t>Today et Counselor minimal.</w:t>
      </w:r>
    </w:p>
    <w:p>
      <w:pPr>
        <w:pStyle w:val="ListNumber"/>
      </w:pPr>
      <w:r>
        <w:t>Évaluation avec historique réel limité.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5D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D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