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05001B" w:rsidRPr="0005001B" w:rsidTr="0005001B">
        <w:trPr>
          <w:trHeight w:val="2622"/>
        </w:trPr>
        <w:tc>
          <w:tcPr>
            <w:tcW w:w="1924" w:type="dxa"/>
            <w:shd w:val="clear" w:color="auto" w:fill="CCCCCC"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rPr>
                <w:rFonts w:ascii="宋体" w:eastAsia="宋体" w:hAnsi="Times New Roman" w:cs="Arial"/>
                <w:b/>
                <w:sz w:val="21"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05001B" w:rsidRPr="0005001B">
              <w:trPr>
                <w:trHeight w:val="248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001B" w:rsidRPr="0005001B" w:rsidRDefault="0005001B" w:rsidP="0005001B">
                  <w:pPr>
                    <w:widowControl w:val="0"/>
                    <w:adjustRightInd/>
                    <w:spacing w:after="0" w:line="240" w:lineRule="atLeast"/>
                    <w:jc w:val="distribute"/>
                    <w:rPr>
                      <w:rFonts w:ascii="宋体" w:eastAsia="宋体" w:hAnsi="Times New Roman" w:cs="Times New Roman"/>
                      <w:b/>
                      <w:sz w:val="21"/>
                      <w:szCs w:val="21"/>
                    </w:rPr>
                  </w:pPr>
                  <w:r w:rsidRPr="0005001B">
                    <w:rPr>
                      <w:rFonts w:ascii="宋体" w:eastAsia="宋体" w:hAnsi="Times New Roman" w:cs="Times New Roman" w:hint="eastAsia"/>
                      <w:b/>
                      <w:sz w:val="21"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001B" w:rsidRPr="0005001B" w:rsidRDefault="0005001B" w:rsidP="0005001B">
                  <w:pPr>
                    <w:widowControl w:val="0"/>
                    <w:adjustRightInd/>
                    <w:spacing w:after="0" w:line="240" w:lineRule="atLeast"/>
                    <w:rPr>
                      <w:rFonts w:ascii="宋体" w:eastAsia="宋体" w:hAnsi="Times New Roman" w:cs="Times New Roman"/>
                      <w:b/>
                      <w:sz w:val="21"/>
                      <w:szCs w:val="20"/>
                    </w:rPr>
                  </w:pPr>
                </w:p>
              </w:tc>
            </w:tr>
            <w:tr w:rsidR="0005001B" w:rsidRPr="0005001B">
              <w:trPr>
                <w:trHeight w:val="341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001B" w:rsidRPr="0005001B" w:rsidRDefault="0005001B" w:rsidP="0005001B">
                  <w:pPr>
                    <w:widowControl w:val="0"/>
                    <w:adjustRightInd/>
                    <w:spacing w:after="0" w:line="240" w:lineRule="atLeast"/>
                    <w:jc w:val="distribute"/>
                    <w:rPr>
                      <w:rFonts w:ascii="宋体" w:eastAsia="宋体" w:hAnsi="Times New Roman" w:cs="Times New Roman"/>
                      <w:b/>
                      <w:sz w:val="21"/>
                      <w:szCs w:val="20"/>
                    </w:rPr>
                  </w:pPr>
                  <w:r w:rsidRPr="0005001B">
                    <w:rPr>
                      <w:rFonts w:ascii="宋体" w:eastAsia="宋体" w:hAnsi="Times New Roman" w:cs="Times New Roman" w:hint="eastAsia"/>
                      <w:b/>
                      <w:sz w:val="21"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001B" w:rsidRPr="0005001B" w:rsidRDefault="0005001B" w:rsidP="0005001B">
                  <w:pPr>
                    <w:widowControl w:val="0"/>
                    <w:adjustRightInd/>
                    <w:spacing w:after="0" w:line="240" w:lineRule="atLeast"/>
                    <w:rPr>
                      <w:rFonts w:ascii="宋体" w:eastAsia="宋体" w:hAnsi="Times New Roman" w:cs="Times New Roman"/>
                      <w:b/>
                      <w:sz w:val="21"/>
                      <w:szCs w:val="20"/>
                    </w:rPr>
                  </w:pPr>
                </w:p>
              </w:tc>
            </w:tr>
            <w:tr w:rsidR="0005001B" w:rsidRPr="0005001B">
              <w:trPr>
                <w:trHeight w:val="262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001B" w:rsidRPr="0005001B" w:rsidRDefault="0005001B" w:rsidP="0005001B">
                  <w:pPr>
                    <w:widowControl w:val="0"/>
                    <w:adjustRightInd/>
                    <w:spacing w:after="0" w:line="240" w:lineRule="atLeast"/>
                    <w:jc w:val="distribute"/>
                    <w:rPr>
                      <w:rFonts w:ascii="宋体" w:eastAsia="宋体" w:hAnsi="Times New Roman" w:cs="Times New Roman"/>
                      <w:b/>
                      <w:sz w:val="21"/>
                      <w:szCs w:val="21"/>
                    </w:rPr>
                  </w:pPr>
                  <w:r w:rsidRPr="0005001B">
                    <w:rPr>
                      <w:rFonts w:ascii="宋体" w:eastAsia="宋体" w:hAnsi="Times New Roman" w:cs="Times New Roman" w:hint="eastAsia"/>
                      <w:b/>
                      <w:sz w:val="21"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001B" w:rsidRPr="0005001B" w:rsidRDefault="0005001B" w:rsidP="0005001B">
                  <w:pPr>
                    <w:widowControl w:val="0"/>
                    <w:adjustRightInd/>
                    <w:spacing w:after="0" w:line="240" w:lineRule="atLeast"/>
                    <w:rPr>
                      <w:rFonts w:ascii="宋体" w:eastAsia="宋体" w:hAnsi="Times New Roman" w:cs="Times New Roman"/>
                      <w:b/>
                      <w:sz w:val="21"/>
                      <w:szCs w:val="20"/>
                    </w:rPr>
                  </w:pPr>
                </w:p>
              </w:tc>
            </w:tr>
          </w:tbl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jc w:val="right"/>
              <w:rPr>
                <w:rFonts w:ascii="宋体" w:eastAsia="宋体" w:hAnsi="Times New Roman" w:cs="Arial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right="100"/>
              <w:rPr>
                <w:rFonts w:ascii="宋体" w:eastAsia="宋体" w:hAnsi="Times New Roman" w:cs="Arial"/>
                <w:b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/>
              <w:jc w:val="center"/>
              <w:rPr>
                <w:rFonts w:ascii="宋体" w:eastAsia="宋体" w:hAnsi="Times New Roman" w:cs="Times New Roman"/>
                <w:b/>
                <w:sz w:val="24"/>
                <w:szCs w:val="20"/>
              </w:rPr>
            </w:pPr>
            <w:r w:rsidRPr="0005001B">
              <w:rPr>
                <w:rFonts w:ascii="宋体" w:eastAsia="宋体" w:hAnsi="Times New Roman" w:cs="Times New Roman" w:hint="eastAsia"/>
                <w:b/>
                <w:sz w:val="24"/>
                <w:szCs w:val="20"/>
              </w:rPr>
              <w:t>2017072850106</w:t>
            </w:r>
          </w:p>
          <w:p w:rsidR="0005001B" w:rsidRPr="0005001B" w:rsidRDefault="0005001B" w:rsidP="0005001B">
            <w:pPr>
              <w:widowControl w:val="0"/>
              <w:adjustRightInd/>
              <w:spacing w:after="0"/>
              <w:jc w:val="center"/>
              <w:rPr>
                <w:rFonts w:ascii="宋体" w:eastAsia="宋体" w:hAnsi="Times New Roman" w:cs="Times New Roman"/>
                <w:b/>
                <w:sz w:val="44"/>
                <w:szCs w:val="20"/>
              </w:rPr>
            </w:pPr>
            <w:r w:rsidRPr="0005001B">
              <w:rPr>
                <w:rFonts w:ascii="宋体" w:eastAsia="宋体" w:hAnsi="Times New Roman" w:cs="Times New Roman" w:hint="eastAsia"/>
                <w:b/>
                <w:sz w:val="44"/>
                <w:szCs w:val="20"/>
              </w:rPr>
              <w:t>影视业务电子商务平台</w:t>
            </w:r>
          </w:p>
        </w:tc>
      </w:tr>
      <w:tr w:rsidR="0005001B" w:rsidRPr="0005001B" w:rsidTr="0005001B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left="718" w:hangingChars="342" w:hanging="718"/>
              <w:rPr>
                <w:rFonts w:ascii="宋体" w:eastAsia="宋体" w:hAnsi="Times New Roman" w:cs="Arial"/>
                <w:sz w:val="21"/>
                <w:szCs w:val="21"/>
                <w:u w:val="single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Times New Roman" w:cs="Arial"/>
                <w:sz w:val="21"/>
                <w:szCs w:val="21"/>
              </w:rPr>
            </w:pPr>
          </w:p>
        </w:tc>
        <w:tc>
          <w:tcPr>
            <w:tcW w:w="7018" w:type="dxa"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ind w:left="900" w:hanging="900"/>
              <w:rPr>
                <w:rFonts w:ascii="宋体" w:eastAsia="宋体" w:hAnsi="Times New Roman" w:cs="Times New Roman"/>
                <w:sz w:val="10"/>
                <w:szCs w:val="48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/>
              <w:jc w:val="center"/>
              <w:rPr>
                <w:rFonts w:ascii="宋体" w:eastAsia="宋体" w:hAnsi="Times New Roman" w:cs="Times New Roman"/>
                <w:b/>
                <w:sz w:val="52"/>
                <w:szCs w:val="48"/>
              </w:rPr>
            </w:pPr>
            <w:r>
              <w:rPr>
                <w:rFonts w:ascii="宋体" w:eastAsia="宋体" w:hAnsi="Times New Roman" w:cs="Times New Roman" w:hint="eastAsia"/>
                <w:b/>
                <w:sz w:val="52"/>
                <w:szCs w:val="48"/>
              </w:rPr>
              <w:t>测试用例</w:t>
            </w:r>
          </w:p>
          <w:p w:rsidR="0005001B" w:rsidRPr="0005001B" w:rsidRDefault="0005001B" w:rsidP="0005001B">
            <w:pPr>
              <w:widowControl w:val="0"/>
              <w:adjustRightInd/>
              <w:spacing w:after="0"/>
              <w:jc w:val="center"/>
              <w:rPr>
                <w:rFonts w:ascii="宋体" w:eastAsia="宋体" w:hAnsi="Times New Roman" w:cs="Times New Roman"/>
                <w:b/>
                <w:bCs/>
                <w:sz w:val="24"/>
                <w:szCs w:val="28"/>
              </w:rPr>
            </w:pPr>
            <w:r w:rsidRPr="0005001B">
              <w:rPr>
                <w:rFonts w:ascii="宋体" w:eastAsia="宋体" w:hAnsi="Times New Roman" w:cs="Times New Roman" w:hint="eastAsia"/>
                <w:b/>
                <w:bCs/>
                <w:sz w:val="24"/>
                <w:szCs w:val="28"/>
              </w:rPr>
              <w:t>v1.0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jc w:val="center"/>
              <w:rPr>
                <w:rFonts w:ascii="宋体" w:eastAsia="宋体" w:hAnsi="Times New Roman" w:cs="Times New Roman"/>
                <w:sz w:val="28"/>
                <w:szCs w:val="28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/>
                <w:sz w:val="30"/>
                <w:szCs w:val="30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>项 目 承 担 部 门：</w:t>
            </w:r>
            <w:bookmarkStart w:id="0" w:name="OLE_LINK11"/>
            <w:bookmarkStart w:id="1" w:name="OLE_LINK12"/>
            <w:bookmarkStart w:id="2" w:name="OLE_LINK13"/>
            <w:bookmarkStart w:id="3" w:name="OLE_LINK1"/>
            <w:bookmarkStart w:id="4" w:name="OLE_LINK2"/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>西安电子科技大学</w:t>
            </w:r>
            <w:r w:rsidR="005B74E5">
              <w:rPr>
                <w:rFonts w:ascii="宋体" w:eastAsia="宋体" w:hAnsi="宋体" w:cs="Times New Roman" w:hint="eastAsia"/>
                <w:sz w:val="30"/>
                <w:szCs w:val="30"/>
              </w:rPr>
              <w:t>2014</w:t>
            </w: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>级软件工程专业第6实习小组</w:t>
            </w:r>
            <w:bookmarkEnd w:id="0"/>
            <w:bookmarkEnd w:id="1"/>
            <w:bookmarkEnd w:id="2"/>
            <w:bookmarkEnd w:id="3"/>
            <w:bookmarkEnd w:id="4"/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 xml:space="preserve">                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/>
                <w:sz w:val="30"/>
                <w:szCs w:val="30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/>
                <w:sz w:val="30"/>
                <w:szCs w:val="30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>撰  写  人（签名）：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丁永康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/>
                <w:sz w:val="30"/>
                <w:szCs w:val="30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/>
                <w:sz w:val="30"/>
                <w:szCs w:val="30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 xml:space="preserve">完   成   日   期： 2017-07-31             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/>
                <w:sz w:val="30"/>
                <w:szCs w:val="30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/>
                <w:sz w:val="30"/>
                <w:szCs w:val="30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 xml:space="preserve">本文档 使 用部门： ■主管领导     ■项目组 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/>
                <w:sz w:val="30"/>
                <w:szCs w:val="30"/>
                <w:u w:val="single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 xml:space="preserve">■客户（市场）  ■维护人员  ■用户  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/>
                <w:sz w:val="30"/>
                <w:szCs w:val="30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/>
                <w:sz w:val="30"/>
                <w:szCs w:val="30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 xml:space="preserve">评审负责人（签名）：                  </w:t>
            </w: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Times New Roman"/>
                <w:sz w:val="30"/>
                <w:szCs w:val="30"/>
              </w:rPr>
            </w:pPr>
          </w:p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Times New Roman" w:cs="Arial"/>
                <w:sz w:val="21"/>
                <w:szCs w:val="20"/>
              </w:rPr>
            </w:pPr>
            <w:r w:rsidRPr="0005001B">
              <w:rPr>
                <w:rFonts w:ascii="宋体" w:eastAsia="宋体" w:hAnsi="宋体" w:cs="Times New Roman" w:hint="eastAsia"/>
                <w:sz w:val="30"/>
                <w:szCs w:val="30"/>
              </w:rPr>
              <w:t xml:space="preserve">评    审   日  期： </w:t>
            </w:r>
            <w:r w:rsidRPr="0005001B">
              <w:rPr>
                <w:rFonts w:ascii="宋体" w:eastAsia="宋体" w:hAnsi="宋体" w:cs="Times New Roman" w:hint="eastAsia"/>
                <w:sz w:val="21"/>
                <w:szCs w:val="20"/>
              </w:rPr>
              <w:t xml:space="preserve"> </w:t>
            </w:r>
            <w:r w:rsidRPr="0005001B">
              <w:rPr>
                <w:rFonts w:ascii="宋体" w:eastAsia="宋体" w:hAnsi="Times New Roman" w:cs="Times New Roman" w:hint="eastAsia"/>
                <w:sz w:val="21"/>
                <w:szCs w:val="20"/>
              </w:rPr>
              <w:t xml:space="preserve">             </w:t>
            </w:r>
          </w:p>
        </w:tc>
      </w:tr>
      <w:tr w:rsidR="0005001B" w:rsidRPr="0005001B" w:rsidTr="0005001B">
        <w:trPr>
          <w:cantSplit/>
          <w:trHeight w:val="2234"/>
        </w:trPr>
        <w:tc>
          <w:tcPr>
            <w:tcW w:w="1924" w:type="dxa"/>
            <w:vMerge/>
            <w:vAlign w:val="center"/>
            <w:hideMark/>
          </w:tcPr>
          <w:p w:rsidR="0005001B" w:rsidRPr="0005001B" w:rsidRDefault="0005001B" w:rsidP="0005001B">
            <w:pPr>
              <w:adjustRightInd/>
              <w:snapToGrid/>
              <w:spacing w:after="0"/>
              <w:rPr>
                <w:rFonts w:ascii="宋体" w:eastAsia="宋体" w:hAnsi="Times New Roman" w:cs="Arial"/>
                <w:sz w:val="21"/>
                <w:szCs w:val="21"/>
              </w:rPr>
            </w:pPr>
          </w:p>
        </w:tc>
        <w:tc>
          <w:tcPr>
            <w:tcW w:w="7018" w:type="dxa"/>
            <w:vAlign w:val="bottom"/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/>
              <w:jc w:val="right"/>
              <w:rPr>
                <w:rFonts w:ascii="宋体" w:eastAsia="宋体" w:hAnsi="Times New Roman" w:cs="Arial"/>
                <w:b/>
                <w:sz w:val="36"/>
                <w:szCs w:val="20"/>
              </w:rPr>
            </w:pPr>
            <w:r w:rsidRPr="0005001B">
              <w:rPr>
                <w:rFonts w:ascii="宋体" w:eastAsia="宋体" w:hAnsi="Times New Roman" w:cs="Times New Roman"/>
                <w:b/>
                <w:noProof/>
                <w:sz w:val="36"/>
                <w:szCs w:val="20"/>
              </w:rPr>
              <w:drawing>
                <wp:inline distT="0" distB="0" distL="0" distR="0" wp14:anchorId="3A7968E5" wp14:editId="37F20892">
                  <wp:extent cx="1268095" cy="361315"/>
                  <wp:effectExtent l="0" t="0" r="8255" b="635"/>
                  <wp:docPr id="2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01B" w:rsidRPr="0005001B" w:rsidRDefault="0005001B" w:rsidP="0005001B">
      <w:pPr>
        <w:widowControl w:val="0"/>
        <w:adjustRightInd/>
        <w:spacing w:after="0" w:line="240" w:lineRule="atLeast"/>
        <w:rPr>
          <w:rFonts w:ascii="宋体" w:eastAsia="宋体" w:hAnsi="宋体" w:cs="Times New Roman"/>
          <w:b/>
          <w:bCs/>
          <w:sz w:val="24"/>
          <w:szCs w:val="20"/>
        </w:rPr>
      </w:pPr>
      <w:r w:rsidRPr="0005001B">
        <w:rPr>
          <w:rFonts w:ascii="宋体" w:eastAsia="宋体" w:hAnsi="宋体" w:cs="Times New Roman" w:hint="eastAsia"/>
          <w:b/>
          <w:bCs/>
          <w:sz w:val="24"/>
          <w:szCs w:val="20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05001B" w:rsidRPr="0005001B" w:rsidTr="0005001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sz w:val="21"/>
                <w:szCs w:val="20"/>
              </w:rPr>
              <w:t xml:space="preserve">标题: </w:t>
            </w:r>
            <w:r w:rsidR="005B74E5">
              <w:rPr>
                <w:rFonts w:ascii="宋体" w:eastAsia="宋体" w:hAnsi="宋体" w:cs="Arial" w:hint="eastAsia"/>
                <w:sz w:val="21"/>
                <w:szCs w:val="20"/>
              </w:rPr>
              <w:t>测试用例</w:t>
            </w:r>
          </w:p>
        </w:tc>
      </w:tr>
      <w:tr w:rsidR="0005001B" w:rsidRPr="0005001B" w:rsidTr="0005001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sz w:val="21"/>
                <w:szCs w:val="20"/>
              </w:rPr>
              <w:t xml:space="preserve">作者: </w:t>
            </w:r>
            <w:r w:rsidR="005B74E5">
              <w:rPr>
                <w:rFonts w:ascii="宋体" w:eastAsia="宋体" w:hAnsi="宋体" w:cs="Arial" w:hint="eastAsia"/>
                <w:sz w:val="21"/>
                <w:szCs w:val="20"/>
              </w:rPr>
              <w:t>丁永康</w:t>
            </w:r>
          </w:p>
        </w:tc>
      </w:tr>
      <w:tr w:rsidR="0005001B" w:rsidRPr="0005001B" w:rsidTr="0005001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sz w:val="21"/>
                <w:szCs w:val="20"/>
              </w:rPr>
              <w:t>创建日期: 2017-07-30</w:t>
            </w:r>
          </w:p>
        </w:tc>
      </w:tr>
      <w:tr w:rsidR="0005001B" w:rsidRPr="0005001B" w:rsidTr="0005001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sz w:val="21"/>
                <w:szCs w:val="20"/>
              </w:rPr>
              <w:t xml:space="preserve">上次更新日期: </w:t>
            </w:r>
          </w:p>
        </w:tc>
      </w:tr>
      <w:tr w:rsidR="0005001B" w:rsidRPr="0005001B" w:rsidTr="0005001B">
        <w:trPr>
          <w:trHeight w:val="80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sz w:val="21"/>
                <w:szCs w:val="20"/>
              </w:rPr>
              <w:t>版本: v1.0</w:t>
            </w:r>
          </w:p>
        </w:tc>
      </w:tr>
      <w:tr w:rsidR="0005001B" w:rsidRPr="0005001B" w:rsidTr="0005001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sz w:val="21"/>
                <w:szCs w:val="20"/>
              </w:rPr>
              <w:t>部门名称:</w:t>
            </w:r>
            <w:r w:rsidRPr="0005001B">
              <w:rPr>
                <w:rFonts w:ascii="宋体" w:eastAsia="宋体" w:hAnsi="宋体" w:cs="Arial" w:hint="eastAsia"/>
                <w:sz w:val="21"/>
                <w:szCs w:val="21"/>
              </w:rPr>
              <w:t xml:space="preserve"> 西安电子科技大学</w:t>
            </w:r>
            <w:r w:rsidR="005B74E5">
              <w:rPr>
                <w:rFonts w:ascii="宋体" w:eastAsia="宋体" w:hAnsi="宋体" w:cs="Arial" w:hint="eastAsia"/>
                <w:sz w:val="21"/>
                <w:szCs w:val="21"/>
              </w:rPr>
              <w:t>2014</w:t>
            </w:r>
            <w:bookmarkStart w:id="5" w:name="_GoBack"/>
            <w:bookmarkEnd w:id="5"/>
            <w:r w:rsidRPr="0005001B">
              <w:rPr>
                <w:rFonts w:ascii="宋体" w:eastAsia="宋体" w:hAnsi="宋体" w:cs="Arial" w:hint="eastAsia"/>
                <w:sz w:val="21"/>
                <w:szCs w:val="21"/>
              </w:rPr>
              <w:t>级软件工程专业第6实习小组</w:t>
            </w:r>
          </w:p>
        </w:tc>
      </w:tr>
    </w:tbl>
    <w:p w:rsidR="0005001B" w:rsidRPr="0005001B" w:rsidRDefault="0005001B" w:rsidP="0005001B">
      <w:pPr>
        <w:keepLines/>
        <w:widowControl w:val="0"/>
        <w:adjustRightInd/>
        <w:spacing w:after="120" w:line="240" w:lineRule="atLeast"/>
        <w:rPr>
          <w:rFonts w:ascii="宋体" w:eastAsia="宋体" w:hAnsi="宋体" w:cs="Times New Roman"/>
          <w:sz w:val="21"/>
          <w:szCs w:val="20"/>
        </w:rPr>
      </w:pPr>
    </w:p>
    <w:p w:rsidR="0005001B" w:rsidRPr="0005001B" w:rsidRDefault="0005001B" w:rsidP="0005001B">
      <w:pPr>
        <w:widowControl w:val="0"/>
        <w:adjustRightInd/>
        <w:spacing w:after="0" w:line="240" w:lineRule="atLeast"/>
        <w:rPr>
          <w:rFonts w:ascii="宋体" w:eastAsia="宋体" w:hAnsi="宋体" w:cs="Times New Roman"/>
          <w:sz w:val="21"/>
          <w:szCs w:val="20"/>
        </w:rPr>
      </w:pPr>
    </w:p>
    <w:p w:rsidR="0005001B" w:rsidRPr="0005001B" w:rsidRDefault="0005001B" w:rsidP="0005001B">
      <w:pPr>
        <w:widowControl w:val="0"/>
        <w:tabs>
          <w:tab w:val="right" w:pos="9360"/>
        </w:tabs>
        <w:adjustRightInd/>
        <w:spacing w:after="0" w:line="240" w:lineRule="atLeast"/>
        <w:ind w:right="720"/>
        <w:rPr>
          <w:rFonts w:ascii="宋体" w:eastAsia="宋体" w:hAnsi="宋体" w:cs="Times New Roman"/>
          <w:caps/>
          <w:sz w:val="21"/>
          <w:szCs w:val="20"/>
        </w:rPr>
      </w:pPr>
      <w:r w:rsidRPr="0005001B">
        <w:rPr>
          <w:rFonts w:ascii="宋体" w:eastAsia="宋体" w:hAnsi="宋体" w:cs="Times New Roman" w:hint="eastAsia"/>
          <w:caps/>
          <w:sz w:val="21"/>
          <w:szCs w:val="20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152"/>
        <w:gridCol w:w="4428"/>
        <w:gridCol w:w="2160"/>
      </w:tblGrid>
      <w:tr w:rsidR="0005001B" w:rsidRPr="0005001B" w:rsidTr="000500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b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b/>
                <w:sz w:val="21"/>
                <w:szCs w:val="20"/>
              </w:rPr>
              <w:t>日期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b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b/>
                <w:sz w:val="21"/>
                <w:szCs w:val="20"/>
              </w:rPr>
              <w:t>版本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b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b/>
                <w:sz w:val="21"/>
                <w:szCs w:val="20"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b/>
                <w:sz w:val="21"/>
                <w:szCs w:val="20"/>
              </w:rPr>
            </w:pPr>
            <w:r w:rsidRPr="0005001B">
              <w:rPr>
                <w:rFonts w:ascii="宋体" w:eastAsia="宋体" w:hAnsi="宋体" w:cs="Arial" w:hint="eastAsia"/>
                <w:b/>
                <w:sz w:val="21"/>
                <w:szCs w:val="20"/>
              </w:rPr>
              <w:t>作者</w:t>
            </w:r>
          </w:p>
        </w:tc>
      </w:tr>
      <w:tr w:rsidR="0005001B" w:rsidRPr="0005001B" w:rsidTr="0005001B">
        <w:trPr>
          <w:trHeight w:val="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  <w:tr w:rsidR="0005001B" w:rsidRPr="0005001B" w:rsidTr="0005001B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1B" w:rsidRPr="0005001B" w:rsidRDefault="0005001B" w:rsidP="0005001B">
            <w:pPr>
              <w:widowControl w:val="0"/>
              <w:adjustRightInd/>
              <w:spacing w:after="0" w:line="240" w:lineRule="atLeast"/>
              <w:rPr>
                <w:rFonts w:ascii="宋体" w:eastAsia="宋体" w:hAnsi="宋体" w:cs="Arial"/>
                <w:sz w:val="21"/>
                <w:szCs w:val="20"/>
              </w:rPr>
            </w:pPr>
          </w:p>
        </w:tc>
      </w:tr>
    </w:tbl>
    <w:p w:rsidR="0005001B" w:rsidRPr="0005001B" w:rsidRDefault="0005001B" w:rsidP="0005001B">
      <w:pPr>
        <w:widowControl w:val="0"/>
        <w:adjustRightInd/>
        <w:spacing w:after="0" w:line="240" w:lineRule="atLeast"/>
        <w:rPr>
          <w:rFonts w:ascii="宋体" w:eastAsia="宋体" w:hAnsi="宋体" w:cs="Times New Roman"/>
          <w:sz w:val="21"/>
          <w:szCs w:val="20"/>
        </w:rPr>
      </w:pPr>
    </w:p>
    <w:p w:rsid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/>
          <w:b/>
          <w:sz w:val="36"/>
          <w:szCs w:val="20"/>
        </w:rPr>
      </w:pPr>
    </w:p>
    <w:p w:rsid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/>
          <w:b/>
          <w:sz w:val="36"/>
          <w:szCs w:val="20"/>
        </w:rPr>
      </w:pPr>
    </w:p>
    <w:p w:rsid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/>
          <w:b/>
          <w:sz w:val="36"/>
          <w:szCs w:val="20"/>
        </w:rPr>
      </w:pPr>
    </w:p>
    <w:p w:rsid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/>
          <w:b/>
          <w:sz w:val="36"/>
          <w:szCs w:val="20"/>
        </w:rPr>
      </w:pPr>
    </w:p>
    <w:p w:rsid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/>
          <w:b/>
          <w:sz w:val="36"/>
          <w:szCs w:val="20"/>
        </w:rPr>
      </w:pPr>
    </w:p>
    <w:p w:rsid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/>
          <w:b/>
          <w:sz w:val="36"/>
          <w:szCs w:val="20"/>
        </w:rPr>
      </w:pPr>
    </w:p>
    <w:p w:rsidR="0005001B" w:rsidRPr="0005001B" w:rsidRDefault="0005001B" w:rsidP="0005001B">
      <w:pPr>
        <w:widowControl w:val="0"/>
        <w:adjustRightInd/>
        <w:spacing w:after="0"/>
        <w:jc w:val="center"/>
        <w:rPr>
          <w:rFonts w:ascii="宋体" w:eastAsia="宋体" w:hAnsi="Times New Roman" w:cs="Times New Roman"/>
          <w:b/>
          <w:sz w:val="36"/>
          <w:szCs w:val="20"/>
        </w:rPr>
      </w:pPr>
    </w:p>
    <w:p w:rsidR="00035EBF" w:rsidRPr="005B74E5" w:rsidRDefault="00035EBF" w:rsidP="005B74E5">
      <w:pPr>
        <w:jc w:val="center"/>
        <w:rPr>
          <w:rFonts w:hAnsi="宋体" w:hint="eastAsia"/>
          <w:b/>
          <w:sz w:val="32"/>
          <w:szCs w:val="32"/>
        </w:rPr>
        <w:sectPr w:rsidR="00035EBF" w:rsidRPr="005B74E5">
          <w:pgSz w:w="12240" w:h="15840"/>
          <w:pgMar w:top="1440" w:right="1440" w:bottom="1440" w:left="1440" w:header="851" w:footer="851" w:gutter="0"/>
          <w:cols w:space="720"/>
        </w:sectPr>
      </w:pPr>
    </w:p>
    <w:p w:rsidR="00035EBF" w:rsidRDefault="00CA43B1">
      <w:pPr>
        <w:pStyle w:val="1"/>
        <w:keepLines/>
        <w:numPr>
          <w:ilvl w:val="0"/>
          <w:numId w:val="2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/>
        </w:rPr>
      </w:pPr>
      <w:bookmarkStart w:id="6" w:name="_Toc178825041"/>
      <w:bookmarkStart w:id="7" w:name="_Toc322939648"/>
      <w:bookmarkStart w:id="8" w:name="_Toc322504437"/>
      <w:bookmarkStart w:id="9" w:name="_Toc16228"/>
      <w:bookmarkStart w:id="10" w:name="_Toc100459391"/>
      <w:bookmarkStart w:id="11" w:name="_Toc98306217"/>
      <w:r>
        <w:rPr>
          <w:rFonts w:hAnsi="宋体" w:hint="eastAsia"/>
        </w:rPr>
        <w:lastRenderedPageBreak/>
        <w:t>测试环境</w:t>
      </w:r>
      <w:bookmarkEnd w:id="6"/>
      <w:bookmarkEnd w:id="7"/>
      <w:bookmarkEnd w:id="8"/>
      <w:bookmarkEnd w:id="9"/>
    </w:p>
    <w:p w:rsidR="00035EBF" w:rsidRDefault="00CA43B1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操作系统：</w:t>
      </w:r>
      <w:r>
        <w:rPr>
          <w:rFonts w:hAnsi="宋体" w:hint="eastAsia"/>
          <w:sz w:val="21"/>
          <w:szCs w:val="21"/>
        </w:rPr>
        <w:t xml:space="preserve"> windows 7 x64</w:t>
      </w:r>
    </w:p>
    <w:p w:rsidR="00035EBF" w:rsidRDefault="00CA43B1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浏览器：</w:t>
      </w:r>
      <w:r>
        <w:rPr>
          <w:rFonts w:hAnsi="宋体" w:hint="eastAsia"/>
          <w:sz w:val="21"/>
          <w:szCs w:val="21"/>
        </w:rPr>
        <w:t>IE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 xml:space="preserve"> Chrome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>Firefox</w:t>
      </w:r>
    </w:p>
    <w:bookmarkEnd w:id="10"/>
    <w:bookmarkEnd w:id="11"/>
    <w:p w:rsidR="00035EBF" w:rsidRDefault="00035EBF">
      <w:pPr>
        <w:pStyle w:val="a6"/>
        <w:rPr>
          <w:rFonts w:hAnsi="宋体"/>
        </w:rPr>
      </w:pPr>
    </w:p>
    <w:p w:rsidR="00035EBF" w:rsidRPr="00155996" w:rsidRDefault="00CA43B1">
      <w:pPr>
        <w:pStyle w:val="1"/>
        <w:keepLines/>
        <w:numPr>
          <w:ilvl w:val="0"/>
          <w:numId w:val="2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Style w:val="TDContents"/>
        </w:rPr>
      </w:pPr>
      <w:bookmarkStart w:id="12" w:name="_Toc322939649"/>
      <w:bookmarkStart w:id="13" w:name="_Toc13505"/>
      <w:bookmarkStart w:id="14" w:name="_Toc322504438"/>
      <w:bookmarkStart w:id="15" w:name="_Toc178825042"/>
      <w:r w:rsidRPr="00155996">
        <w:rPr>
          <w:rStyle w:val="TDContents"/>
          <w:rFonts w:hint="eastAsia"/>
        </w:rPr>
        <w:t>测试用例列表</w:t>
      </w:r>
      <w:bookmarkEnd w:id="12"/>
      <w:bookmarkEnd w:id="13"/>
      <w:bookmarkEnd w:id="14"/>
      <w:bookmarkEnd w:id="15"/>
    </w:p>
    <w:p w:rsidR="00035EBF" w:rsidRPr="0005001B" w:rsidRDefault="00CA43B1">
      <w:pPr>
        <w:pStyle w:val="1"/>
        <w:keepLines/>
        <w:numPr>
          <w:ilvl w:val="1"/>
          <w:numId w:val="2"/>
        </w:numPr>
        <w:tabs>
          <w:tab w:val="left" w:pos="432"/>
        </w:tabs>
        <w:spacing w:before="0" w:after="0" w:line="360" w:lineRule="auto"/>
        <w:jc w:val="both"/>
        <w:rPr>
          <w:rStyle w:val="TDLabel"/>
          <w:b/>
        </w:rPr>
      </w:pPr>
      <w:r w:rsidRPr="0005001B">
        <w:rPr>
          <w:rStyle w:val="TDLabel"/>
          <w:rFonts w:hint="eastAsia"/>
          <w:b/>
        </w:rPr>
        <w:t>信息发布子系统</w:t>
      </w:r>
    </w:p>
    <w:p w:rsidR="00035EBF" w:rsidRDefault="00CA43B1">
      <w:pPr>
        <w:pStyle w:val="12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栏目管理（成功）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转到栏目管理页面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sz w:val="21"/>
              </w:rPr>
            </w:pPr>
            <w:r>
              <w:rPr>
                <w:rStyle w:val="TDContents"/>
                <w:rFonts w:hint="eastAsia"/>
              </w:rPr>
              <w:t>栏目被修改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/>
                <w:szCs w:val="21"/>
              </w:rPr>
              <w:t>S</w:t>
            </w:r>
            <w:r>
              <w:rPr>
                <w:rStyle w:val="TDContents"/>
                <w:rFonts w:hAnsi="宋体" w:hint="eastAsia"/>
                <w:szCs w:val="21"/>
              </w:rPr>
              <w:t>tep</w:t>
            </w:r>
            <w:r>
              <w:rPr>
                <w:rStyle w:val="TDContents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 w:hint="eastAsia"/>
                <w:szCs w:val="21"/>
              </w:rPr>
              <w:t>Step</w:t>
            </w:r>
            <w:r>
              <w:rPr>
                <w:rStyle w:val="TDContents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pStyle w:val="12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栏目管理（失败）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转到栏目管理页面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sz w:val="21"/>
              </w:rPr>
            </w:pPr>
            <w:r>
              <w:rPr>
                <w:rStyle w:val="TDContents"/>
                <w:rFonts w:hint="eastAsia"/>
              </w:rPr>
              <w:t>栏目被修改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/>
                <w:szCs w:val="21"/>
              </w:rPr>
              <w:t>S</w:t>
            </w:r>
            <w:r>
              <w:rPr>
                <w:rStyle w:val="TDContents"/>
                <w:rFonts w:hAnsi="宋体" w:hint="eastAsia"/>
                <w:szCs w:val="21"/>
              </w:rPr>
              <w:t>tep</w:t>
            </w:r>
            <w:r>
              <w:rPr>
                <w:rStyle w:val="TDContents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点击提交无响应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修改失败，发出修改失败提醒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 w:hint="eastAsia"/>
                <w:szCs w:val="21"/>
              </w:rPr>
              <w:t>Step</w:t>
            </w:r>
            <w:r>
              <w:rPr>
                <w:rStyle w:val="TDContents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pStyle w:val="12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文章内容管理（成功）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转到文章管理页面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选择要修改的文章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文章被修改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文章内容管理（失败）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无响应，提示系统错误，退回后台主界面</w:t>
            </w:r>
          </w:p>
        </w:tc>
      </w:tr>
    </w:tbl>
    <w:p w:rsidR="00035EBF" w:rsidRDefault="00CA43B1">
      <w:r>
        <w:rPr>
          <w:rFonts w:hint="eastAsia"/>
        </w:rPr>
        <w:t xml:space="preserve"> 2.</w:t>
      </w:r>
      <w:r>
        <w:t>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敏感内容过滤（成功）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转到留言或评论管理页面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查看敏感内容并添加到敏感词库中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添加敏感词成功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退出留言或评论管理界面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敏感内容过滤（失败）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转到留言或评论管理页面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查看敏感内容并添加到敏感词库中失败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提示添加失败，重新添加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退出留言或评论管理界面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留言管理（成功）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留言被选中，光标聚焦回复框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输入回复内容，点击提交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回复成功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留言管理（失败）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留言被选中，光标聚焦回复框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输入回复内容，点击提交，无法回复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回复失败，系统发出提示，重选后再次回复。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全站搜索（成功）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显示首页界面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系统给出搜索结果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选择搜索到的内容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被点击的信息展示到界面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转到原始界面</w:t>
            </w:r>
          </w:p>
        </w:tc>
      </w:tr>
    </w:tbl>
    <w:p w:rsidR="00035EBF" w:rsidRDefault="00CA43B1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全站搜索（失败）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显示首页界面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系统给出搜索结果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无法显示搜索结果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系统给出错误提示，更换关键字重新搜索</w:t>
            </w:r>
          </w:p>
        </w:tc>
      </w:tr>
    </w:tbl>
    <w:p w:rsidR="00035EBF" w:rsidRDefault="00035EBF"/>
    <w:p w:rsidR="00035EBF" w:rsidRDefault="00CA43B1">
      <w:r>
        <w:rPr>
          <w:rFonts w:hint="eastAsia"/>
        </w:rPr>
        <w:lastRenderedPageBreak/>
        <w:t xml:space="preserve"> 2.</w:t>
      </w:r>
      <w:r>
        <w:t>1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留言功能（成功）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登陆用户界面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文本框显示输入内容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留言功能（失败）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登陆用户界面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文本框显示输入内容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无法提交，系统显示重试</w:t>
            </w:r>
          </w:p>
        </w:tc>
      </w:tr>
    </w:tbl>
    <w:p w:rsidR="00035EBF" w:rsidRDefault="00035EBF">
      <w:pPr>
        <w:pStyle w:val="12"/>
        <w:ind w:firstLineChars="0" w:firstLine="0"/>
      </w:pPr>
    </w:p>
    <w:p w:rsidR="00035EBF" w:rsidRDefault="00035EBF"/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2.2</w:t>
      </w:r>
      <w:r w:rsidRPr="00155996">
        <w:rPr>
          <w:rStyle w:val="TDLabel"/>
          <w:rFonts w:hint="eastAsia"/>
        </w:rPr>
        <w:t>后台电影管理用例列表</w:t>
      </w: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</w:t>
      </w:r>
      <w:r>
        <w:rPr>
          <w:rFonts w:hAnsi="宋体" w:hint="eastAsia"/>
        </w:rPr>
        <w:t>影院信息修改（成功）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2</w:t>
      </w:r>
      <w:r>
        <w:rPr>
          <w:rFonts w:hAnsi="宋体" w:hint="eastAsia"/>
        </w:rPr>
        <w:t>影院信息修改（失败）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3</w:t>
      </w:r>
      <w:r>
        <w:rPr>
          <w:rFonts w:hAnsi="宋体" w:hint="eastAsia"/>
        </w:rPr>
        <w:t>影厅信息修改（成功）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4</w:t>
      </w:r>
      <w:r>
        <w:rPr>
          <w:rFonts w:hAnsi="宋体" w:hint="eastAsia"/>
        </w:rPr>
        <w:t>影厅信息修改（失败）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5</w:t>
      </w:r>
      <w:r>
        <w:rPr>
          <w:rFonts w:hAnsi="宋体" w:hint="eastAsia"/>
        </w:rPr>
        <w:t>影片类型信息修改（成功）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6</w:t>
      </w:r>
      <w:r>
        <w:rPr>
          <w:rFonts w:hAnsi="宋体" w:hint="eastAsia"/>
        </w:rPr>
        <w:t>影片类型信息修改（失败）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点击影片类型信息管理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进入，影片类型信息管理页面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lastRenderedPageBreak/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7</w:t>
      </w:r>
      <w:r>
        <w:rPr>
          <w:rFonts w:hAnsi="宋体" w:hint="eastAsia"/>
        </w:rPr>
        <w:t>影片版本信息修改（成功）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8</w:t>
      </w:r>
      <w:r>
        <w:rPr>
          <w:rFonts w:hAnsi="宋体" w:hint="eastAsia"/>
        </w:rPr>
        <w:t>影片版本信息修改（失败）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9</w:t>
      </w:r>
      <w:r>
        <w:rPr>
          <w:rFonts w:hAnsi="宋体" w:hint="eastAsia"/>
        </w:rPr>
        <w:t>影片信息修改（成功）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10</w:t>
      </w:r>
      <w:r>
        <w:rPr>
          <w:rFonts w:hAnsi="宋体" w:hint="eastAsia"/>
        </w:rPr>
        <w:t>影片信息修改（失败）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11</w:t>
      </w:r>
      <w:r>
        <w:rPr>
          <w:rFonts w:hAnsi="宋体" w:hint="eastAsia"/>
        </w:rPr>
        <w:t>影片评论修改（成功）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评论管理模块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ind w:left="360"/>
        <w:rPr>
          <w:rFonts w:hAnsi="宋体"/>
        </w:rPr>
      </w:pP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12</w:t>
      </w:r>
      <w:r>
        <w:rPr>
          <w:rFonts w:hAnsi="宋体" w:hint="eastAsia"/>
        </w:rPr>
        <w:t>影片评论信息修改（失败）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影片评论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点击影片评论信息管理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13</w:t>
      </w:r>
      <w:r>
        <w:rPr>
          <w:rFonts w:hAnsi="宋体" w:hint="eastAsia"/>
        </w:rPr>
        <w:t>报表导出（成功）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相关报表模块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选择导出类型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成功，进入导出成功页面，导出报表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14</w:t>
      </w:r>
      <w:r>
        <w:rPr>
          <w:rFonts w:hAnsi="宋体" w:hint="eastAsia"/>
        </w:rPr>
        <w:t>报表导出（失败）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导出报表模块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导出失败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发出错误信息通知，返回导出页面</w:t>
            </w:r>
          </w:p>
        </w:tc>
      </w:tr>
    </w:tbl>
    <w:p w:rsidR="00035EBF" w:rsidRDefault="00035EBF"/>
    <w:p w:rsidR="00155996" w:rsidRDefault="00155996" w:rsidP="00155996">
      <w:pPr>
        <w:outlineLvl w:val="1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2.3</w:t>
      </w:r>
      <w:r>
        <w:rPr>
          <w:rFonts w:hAnsi="宋体" w:hint="eastAsia"/>
          <w:b/>
          <w:bCs/>
          <w:sz w:val="24"/>
          <w:szCs w:val="24"/>
        </w:rPr>
        <w:t>前台电影展示</w:t>
      </w:r>
    </w:p>
    <w:p w:rsidR="00155996" w:rsidRDefault="00155996" w:rsidP="00155996">
      <w:pPr>
        <w:pStyle w:val="3"/>
        <w:numPr>
          <w:ilvl w:val="0"/>
          <w:numId w:val="0"/>
        </w:numPr>
      </w:pPr>
      <w:r>
        <w:rPr>
          <w:rFonts w:hint="eastAsia"/>
        </w:rPr>
        <w:t>2.3.1搜索电影（成功）</w:t>
      </w:r>
    </w:p>
    <w:p w:rsidR="00155996" w:rsidRDefault="00155996" w:rsidP="00155996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影片信息</w:t>
      </w:r>
    </w:p>
    <w:p w:rsidR="00155996" w:rsidRDefault="00155996" w:rsidP="0015599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5599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5599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在搜索框输入电影名称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以列表形式列出搜索到的电影</w:t>
            </w:r>
          </w:p>
        </w:tc>
      </w:tr>
      <w:tr w:rsidR="0015599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选择正确的电影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成功，进入电影信息界面</w:t>
            </w:r>
          </w:p>
        </w:tc>
      </w:tr>
    </w:tbl>
    <w:p w:rsidR="00155996" w:rsidRDefault="00155996" w:rsidP="00155996"/>
    <w:p w:rsidR="00155996" w:rsidRDefault="00873024" w:rsidP="00155996">
      <w:pPr>
        <w:pStyle w:val="3"/>
        <w:numPr>
          <w:ilvl w:val="0"/>
          <w:numId w:val="0"/>
        </w:numPr>
      </w:pPr>
      <w:r>
        <w:rPr>
          <w:rFonts w:hint="eastAsia"/>
        </w:rPr>
        <w:t>2.3.2</w:t>
      </w:r>
      <w:r w:rsidR="00155996">
        <w:rPr>
          <w:rFonts w:hint="eastAsia"/>
        </w:rPr>
        <w:t>搜索电影（失败）</w:t>
      </w:r>
    </w:p>
    <w:p w:rsidR="00155996" w:rsidRDefault="00155996" w:rsidP="00155996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影片信息</w:t>
      </w:r>
    </w:p>
    <w:p w:rsidR="00155996" w:rsidRDefault="00155996" w:rsidP="0015599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5599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5599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在搜索框输入电影名称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873024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以列表形式列出搜索到的电影</w:t>
            </w:r>
          </w:p>
        </w:tc>
      </w:tr>
      <w:tr w:rsidR="0015599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15599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873024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搜索失败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55996" w:rsidRDefault="00873024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不存在该电影或者电影已经下架或者输入有误</w:t>
            </w:r>
          </w:p>
        </w:tc>
      </w:tr>
    </w:tbl>
    <w:p w:rsidR="00873024" w:rsidRDefault="00873024" w:rsidP="00873024">
      <w:pPr>
        <w:pStyle w:val="3"/>
        <w:numPr>
          <w:ilvl w:val="0"/>
          <w:numId w:val="0"/>
        </w:numPr>
      </w:pPr>
      <w:r>
        <w:rPr>
          <w:rFonts w:hint="eastAsia"/>
        </w:rPr>
        <w:t>2.3.3查看电影（成功）</w:t>
      </w:r>
    </w:p>
    <w:p w:rsidR="00873024" w:rsidRDefault="00873024" w:rsidP="00873024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影片信息</w:t>
      </w:r>
    </w:p>
    <w:p w:rsidR="00873024" w:rsidRDefault="00873024" w:rsidP="00873024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873024" w:rsidTr="000F08E4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873024" w:rsidTr="000F08E4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点击需要查看的电影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跳转到电影信息页面</w:t>
            </w:r>
          </w:p>
        </w:tc>
      </w:tr>
      <w:tr w:rsidR="00873024" w:rsidTr="000F08E4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成功跳转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成功，进入电影信息界面</w:t>
            </w:r>
          </w:p>
        </w:tc>
      </w:tr>
    </w:tbl>
    <w:p w:rsidR="00873024" w:rsidRDefault="00873024" w:rsidP="00873024">
      <w:pPr>
        <w:pStyle w:val="3"/>
        <w:numPr>
          <w:ilvl w:val="0"/>
          <w:numId w:val="0"/>
        </w:numPr>
      </w:pPr>
      <w:r>
        <w:rPr>
          <w:rFonts w:hint="eastAsia"/>
        </w:rPr>
        <w:t>2.3.4查看电影（失败）</w:t>
      </w:r>
    </w:p>
    <w:p w:rsidR="00873024" w:rsidRDefault="00873024" w:rsidP="00873024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影片信息</w:t>
      </w:r>
    </w:p>
    <w:p w:rsidR="00873024" w:rsidRDefault="00873024" w:rsidP="00873024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873024" w:rsidTr="000F08E4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873024" w:rsidTr="000F08E4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点击需要查看的电影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跳转到电影信息页面</w:t>
            </w:r>
          </w:p>
        </w:tc>
      </w:tr>
      <w:tr w:rsidR="00873024" w:rsidTr="000F08E4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73024" w:rsidRDefault="00873024" w:rsidP="000F08E4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失败，该电影已经下架或者页面错误</w:t>
            </w:r>
          </w:p>
        </w:tc>
      </w:tr>
    </w:tbl>
    <w:p w:rsidR="00873024" w:rsidRPr="00873024" w:rsidRDefault="00873024" w:rsidP="00873024"/>
    <w:p w:rsidR="00155996" w:rsidRPr="00873024" w:rsidRDefault="00155996"/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bookmarkStart w:id="16" w:name="_Toc21129"/>
      <w:r>
        <w:rPr>
          <w:rFonts w:hAnsi="宋体" w:hint="eastAsia"/>
          <w:b/>
          <w:bCs/>
          <w:sz w:val="24"/>
          <w:szCs w:val="24"/>
        </w:rPr>
        <w:t>2.</w:t>
      </w:r>
      <w:bookmarkEnd w:id="16"/>
      <w:r>
        <w:rPr>
          <w:rFonts w:hAnsi="宋体" w:hint="eastAsia"/>
          <w:b/>
          <w:bCs/>
          <w:sz w:val="24"/>
          <w:szCs w:val="24"/>
        </w:rPr>
        <w:t>4</w:t>
      </w:r>
      <w:r>
        <w:rPr>
          <w:rFonts w:hAnsi="宋体" w:hint="eastAsia"/>
          <w:b/>
          <w:bCs/>
          <w:sz w:val="24"/>
          <w:szCs w:val="24"/>
        </w:rPr>
        <w:t>在线购票预支付用例列表</w:t>
      </w: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7" w:name="_Toc32644"/>
      <w:r>
        <w:rPr>
          <w:rFonts w:hAnsi="宋体" w:hint="eastAsia"/>
        </w:rPr>
        <w:t>2.4.1</w:t>
      </w:r>
      <w:r w:rsidR="00CA43B1">
        <w:rPr>
          <w:rFonts w:hAnsi="宋体" w:hint="eastAsia"/>
        </w:rPr>
        <w:t>选择座位信息（成功）</w:t>
      </w:r>
      <w:bookmarkEnd w:id="17"/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选择影城，座位信息，点击支付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成功进入支付页面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8" w:name="_Toc9678"/>
      <w:r>
        <w:rPr>
          <w:rFonts w:hAnsi="宋体" w:hint="eastAsia"/>
        </w:rPr>
        <w:t>2.4.2</w:t>
      </w:r>
      <w:r w:rsidR="00CA43B1">
        <w:rPr>
          <w:rFonts w:hAnsi="宋体" w:hint="eastAsia"/>
        </w:rPr>
        <w:t>选择座位信息（失败）</w:t>
      </w:r>
      <w:bookmarkEnd w:id="18"/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信息选择不完整，未选择影城或座位信息，点击支付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支付按钮为灰色不可被点击状态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不能进入支付页面，会先弹出登录界面进行登录</w:t>
            </w:r>
          </w:p>
        </w:tc>
      </w:tr>
    </w:tbl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9" w:name="_Toc10932"/>
      <w:r>
        <w:rPr>
          <w:rFonts w:hAnsi="宋体" w:hint="eastAsia"/>
        </w:rPr>
        <w:t>2.4.3</w:t>
      </w:r>
      <w:r w:rsidR="00CA43B1">
        <w:rPr>
          <w:rFonts w:hAnsi="宋体" w:hint="eastAsia"/>
        </w:rPr>
        <w:t>登陆支付（成功）</w:t>
      </w:r>
      <w:bookmarkEnd w:id="19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弹出出登录界面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登陆成功，页面跳转至主页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0" w:name="_Toc30306"/>
      <w:r>
        <w:rPr>
          <w:rFonts w:hAnsi="宋体" w:hint="eastAsia"/>
        </w:rPr>
        <w:t>2.4.4</w:t>
      </w:r>
      <w:r w:rsidR="00CA43B1">
        <w:rPr>
          <w:rFonts w:hAnsi="宋体" w:hint="eastAsia"/>
        </w:rPr>
        <w:t>登陆支付（失败）</w:t>
      </w:r>
      <w:bookmarkEnd w:id="20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输入非法用户名和密码，点击登陆提交信息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无法提交，错误输入项标红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输入错误用户名或密码，点击登陆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显示登陆失败信息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1" w:name="_Toc32548"/>
      <w:r>
        <w:rPr>
          <w:rFonts w:hAnsi="宋体" w:hint="eastAsia"/>
        </w:rPr>
        <w:t>2.4.5</w:t>
      </w:r>
      <w:r w:rsidR="00CA43B1">
        <w:rPr>
          <w:rFonts w:hAnsi="宋体" w:hint="eastAsia"/>
        </w:rPr>
        <w:t>余额支付（成功）</w:t>
      </w:r>
      <w:bookmarkEnd w:id="21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在支付界面点击余额支付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输入支付密码，点击确定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2" w:name="_Toc28848"/>
      <w:r>
        <w:rPr>
          <w:rFonts w:hAnsi="宋体" w:hint="eastAsia"/>
        </w:rPr>
        <w:t>2.4.6</w:t>
      </w:r>
      <w:r w:rsidR="00CA43B1">
        <w:rPr>
          <w:rFonts w:hAnsi="宋体" w:hint="eastAsia"/>
        </w:rPr>
        <w:t>余额支付（失败）</w:t>
      </w:r>
      <w:bookmarkEnd w:id="22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3548"/>
        <w:gridCol w:w="3548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在支付页面点击余额支付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输入错误的支付密码，点击确定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显示密码错误，支付失败</w:t>
            </w:r>
          </w:p>
        </w:tc>
      </w:tr>
      <w:tr w:rsidR="00035EBF">
        <w:trPr>
          <w:trHeight w:val="56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账户余额不足，输入支付密码，点击确定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显示账号余额不足，支付失败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3" w:name="_Toc19205"/>
      <w:r>
        <w:rPr>
          <w:rFonts w:hAnsi="宋体" w:hint="eastAsia"/>
        </w:rPr>
        <w:t>2.4.7</w:t>
      </w:r>
      <w:r w:rsidR="00CA43B1">
        <w:rPr>
          <w:rFonts w:hAnsi="宋体" w:hint="eastAsia"/>
        </w:rPr>
        <w:t>网银支付（成功）</w:t>
      </w:r>
      <w:bookmarkEnd w:id="23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邮箱收到验证码并输入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4" w:name="_Toc30665"/>
      <w:r>
        <w:rPr>
          <w:rFonts w:hAnsi="宋体" w:hint="eastAsia"/>
        </w:rPr>
        <w:t>2.4.8</w:t>
      </w:r>
      <w:r w:rsidR="00CA43B1">
        <w:rPr>
          <w:rFonts w:hAnsi="宋体" w:hint="eastAsia"/>
        </w:rPr>
        <w:t>网银支付（失败）</w:t>
      </w:r>
      <w:bookmarkEnd w:id="24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输入错误验证码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显示验证码输入错误，支付失败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银行卡余额不足，输入验证码点击确定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提示银行卡余额不足，支付失败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5" w:name="_Toc9258"/>
      <w:r>
        <w:rPr>
          <w:rFonts w:hAnsi="宋体" w:hint="eastAsia"/>
        </w:rPr>
        <w:t>2.4.9</w:t>
      </w:r>
      <w:r w:rsidR="00CA43B1">
        <w:rPr>
          <w:rFonts w:hAnsi="宋体" w:hint="eastAsia"/>
        </w:rPr>
        <w:t>会员支付（成功）</w:t>
      </w:r>
      <w:bookmarkEnd w:id="25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6" w:name="_Toc5422"/>
      <w:r>
        <w:rPr>
          <w:rFonts w:hAnsi="宋体" w:hint="eastAsia"/>
        </w:rPr>
        <w:t>2.4.10</w:t>
      </w:r>
      <w:r w:rsidR="00CA43B1">
        <w:rPr>
          <w:rFonts w:hAnsi="宋体" w:hint="eastAsia"/>
        </w:rPr>
        <w:t>会员支付（失败）</w:t>
      </w:r>
      <w:bookmarkEnd w:id="26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查询统计模块-供应链统计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在支付页面点击会员支付，但用户不是会员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显示不是会员并跳出会员办理界面</w:t>
            </w:r>
          </w:p>
        </w:tc>
      </w:tr>
    </w:tbl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2.5</w:t>
      </w:r>
      <w:r>
        <w:rPr>
          <w:rFonts w:hAnsi="宋体" w:hint="eastAsia"/>
          <w:b/>
          <w:bCs/>
          <w:sz w:val="24"/>
          <w:szCs w:val="24"/>
        </w:rPr>
        <w:t>会员管理子系统测试用例</w:t>
      </w:r>
    </w:p>
    <w:p w:rsidR="00035EBF" w:rsidRDefault="00CA43B1">
      <w:pPr>
        <w:pStyle w:val="3"/>
        <w:numPr>
          <w:ilvl w:val="2"/>
          <w:numId w:val="0"/>
        </w:numPr>
        <w:rPr>
          <w:rFonts w:hAnsi="宋体"/>
        </w:rPr>
      </w:pPr>
      <w:r>
        <w:rPr>
          <w:rFonts w:hAnsi="宋体" w:hint="eastAsia"/>
        </w:rPr>
        <w:t>2.5.1非会员注册（成功）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Subject :</w:t>
      </w:r>
      <w:r>
        <w:rPr>
          <w:rStyle w:val="TDLabel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非会员注册模块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Steps :</w:t>
      </w:r>
      <w:r>
        <w:rPr>
          <w:rStyle w:val="TDContents"/>
          <w:rFonts w:ascii="宋体" w:hAnsi="宋体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点击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</w:t>
            </w:r>
            <w:r>
              <w:rPr>
                <w:rStyle w:val="TDContents"/>
                <w:rFonts w:ascii="宋体" w:hAnsi="宋体"/>
                <w:sz w:val="21"/>
                <w:szCs w:val="21"/>
              </w:rPr>
              <w:t>输入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正确注册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信息</w:t>
            </w:r>
            <w:r>
              <w:rPr>
                <w:rStyle w:val="TDContents"/>
                <w:rFonts w:ascii="宋体" w:hAnsi="宋体"/>
                <w:sz w:val="21"/>
                <w:szCs w:val="21"/>
              </w:rPr>
              <w:t>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提示注册成功</w:t>
            </w:r>
          </w:p>
        </w:tc>
      </w:tr>
    </w:tbl>
    <w:p w:rsidR="00035EBF" w:rsidRDefault="00035EBF">
      <w:pPr>
        <w:rPr>
          <w:rFonts w:hAnsi="宋体"/>
          <w:color w:val="999999"/>
        </w:rPr>
      </w:pPr>
    </w:p>
    <w:p w:rsidR="00035EBF" w:rsidRDefault="00CA43B1">
      <w:pPr>
        <w:pStyle w:val="3"/>
        <w:numPr>
          <w:ilvl w:val="2"/>
          <w:numId w:val="0"/>
        </w:numPr>
        <w:rPr>
          <w:rFonts w:hAnsi="宋体"/>
        </w:rPr>
      </w:pPr>
      <w:r>
        <w:rPr>
          <w:rFonts w:hAnsi="宋体" w:hint="eastAsia"/>
        </w:rPr>
        <w:t>2.5.2用户注册（失败）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Subject :</w:t>
      </w:r>
      <w:r>
        <w:rPr>
          <w:rStyle w:val="TDLabel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非会员注册模块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Steps :</w:t>
      </w:r>
      <w:r>
        <w:rPr>
          <w:rStyle w:val="TDContents"/>
          <w:rFonts w:ascii="宋体" w:hAnsi="宋体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点击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选择注册用户类型，输入非法信息，点击提交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无法提交，错误输入项标红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eastAsia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选择注册用户类型，输入已存在用户名注册，点击提交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eastAsia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显示注册失败信息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2.5.3设置会员头像（成功）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spacing w:line="360" w:lineRule="auto"/>
              <w:jc w:val="both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会员点击设置头像按钮。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弹出备选头像。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会员选择喜欢的头像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锁定头像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会员点击确认头像按钮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系统确认头像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2.5.4找回登陆密码（成功）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输入正确的手机号或者用户名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点击获取验证码按钮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系统发送验证码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输入正确的验证码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匹配成功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7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重新设置登陆密码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8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系统提示设置成功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2.5.5找回登陆密码（失败）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3541"/>
        <w:gridCol w:w="6"/>
        <w:gridCol w:w="3535"/>
        <w:gridCol w:w="15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输入手机号或者用户名有误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3541"/>
        <w:gridCol w:w="6"/>
        <w:gridCol w:w="3535"/>
        <w:gridCol w:w="15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输入正确的手机号或者用户名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输入的手机号有误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输入正确的手机号或者用户名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点击获取验证码按钮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系统发送验证码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输入的验证码不正确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2.5.6 修改个人资料（成功）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会员点击个人基本信息栏目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显示个人基本信息模块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会员修改想要修改的资料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页面显示修改后的内容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点击确认修改按钮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弹出修改成功提示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lastRenderedPageBreak/>
        <w:t>2.5.7修改个人资料（失败）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会员点击个人基本信息栏目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显示个人基本信息模块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会员修改后的资料不符合规范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页面显示错误信息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无法点击确认修改按钮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提示错误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2.5.8在线账号充值（成功）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选择账号充值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填写充值金额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显示充值金额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选择充值方式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显示充值方式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充值成功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系统提示充值成功并记录充值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2.5.9在线账号充值（失败）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选择账号充值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填写充值金额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显示充值金额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选择充值方式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显示充值方式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会员未支付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系统提示用户支付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充值失败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系统提示用户充值失败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lastRenderedPageBreak/>
        <w:t>2.5.10 查询充值记录（成功）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选择查询充值记录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进去账号充值记录模块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2.5.11 查询积分获得记录（成功）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会员点击积分记录模块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进入积分记录模块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选择查询积分获得记录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进去查询积分获得模块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显示获得记录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2.5.12 查询购票消费记录（成功）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会员点击购票记录模块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进入购票记录模块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选择查询购票消费记录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进入购票消费记录模块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显示消费记录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2.5.12 查询当前积分（成功）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会员个人账号资料模块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进入个人账号资料模块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2.5.12 查询当前余额（成功）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会员个人账号资料模块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进入个人账号资料模块</w:t>
            </w:r>
          </w:p>
        </w:tc>
      </w:tr>
    </w:tbl>
    <w:p w:rsidR="00035EBF" w:rsidRDefault="00035EBF"/>
    <w:p w:rsidR="00755DC6" w:rsidRDefault="00755DC6" w:rsidP="00755DC6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2.6</w:t>
      </w:r>
      <w:r w:rsidRPr="00F800A3">
        <w:rPr>
          <w:rFonts w:hAnsi="Times New Roman" w:hint="eastAsia"/>
          <w:b/>
          <w:bCs/>
          <w:sz w:val="24"/>
          <w:szCs w:val="24"/>
        </w:rPr>
        <w:t>系统管理子系统</w:t>
      </w: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组织结构修改（成功）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进入组织结构修改页面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系统显示修改后的信息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Style w:val="TDContents"/>
          <w:rFonts w:hAnsi="宋体" w:cs="Times New Roman" w:hint="eastAsia"/>
          <w:sz w:val="21"/>
          <w:szCs w:val="21"/>
        </w:rPr>
        <w:t>修改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进入组织修改页面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Style w:val="TDContents"/>
          <w:rFonts w:hAnsi="宋体" w:cs="Times New Roman" w:hint="eastAsia"/>
          <w:sz w:val="21"/>
          <w:szCs w:val="21"/>
        </w:rPr>
        <w:t>修改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进入组织修改页面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t>组织结构删除</w:t>
      </w:r>
      <w:r>
        <w:rPr>
          <w:rFonts w:hAnsi="宋体" w:hint="eastAsia"/>
        </w:rPr>
        <w:t>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进入组织结构删除页面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选择需要删除的信息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显示将要被删除的信息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显示已删除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系统显示删除成功</w:t>
            </w:r>
          </w:p>
        </w:tc>
      </w:tr>
    </w:tbl>
    <w:p w:rsidR="00755DC6" w:rsidRPr="00280BFA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t>删除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</w:t>
            </w:r>
            <w:r>
              <w:t>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进入组织删除页面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</w:t>
      </w:r>
      <w:r>
        <w:t>织结构删除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进入组织删除页面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组织结构增加（成功）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进入组织结构增加页面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点击增加组织结构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出现文本框，让管理员填写组织结构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系统提示添加成功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Fonts w:hAnsi="宋体" w:hint="eastAsia"/>
        </w:rPr>
        <w:t>增加（失败）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添加按钮为灰色不可被点击状态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Fonts w:hAnsi="宋体" w:hint="eastAsia"/>
        </w:rPr>
        <w:t>增加（失败）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Pr="00F800A3" w:rsidRDefault="00755DC6" w:rsidP="00755DC6"/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点击添加用户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出现文本框，让管理员填写新增用户的信息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系统提示添加成功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添加按钮为灰色不可被点击状态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Pr="00F800A3" w:rsidRDefault="00755DC6" w:rsidP="00755DC6"/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删除用户（成功）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选择需要删除的用户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显示将要被删除的用户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显示删除删除成功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系统显示删除成功</w:t>
            </w:r>
          </w:p>
        </w:tc>
      </w:tr>
    </w:tbl>
    <w:p w:rsidR="00755DC6" w:rsidRPr="00280BFA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t>删除用户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lastRenderedPageBreak/>
        <w:t>删除用户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进入为用户资料维护页面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点击重置密码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出现文本框，让管理员填重置密码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点击重置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系统提示重置成功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重置按钮为灰色不可被点击状态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系统显示查询的用户信息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进入用户资料修改页面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系统显示修改后的信息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权限分配（成功）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系统管理员进入权限管理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进入权限管理页面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点击权限分配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显示不同的用户组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点击用户组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显示可分配的权限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分配权限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显示已分配权限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点击提交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显示当前用户组所拥有的权限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lastRenderedPageBreak/>
        <w:t>权限分配（失败）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系统管理员进入权限管理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进入权限管理页面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系统判定用户权限不够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跳出提示框：权限不够，无法进行操作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用户入用户登录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进入用户登录页面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跳转到首页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用户进入</w:t>
            </w:r>
            <w:r>
              <w:rPr>
                <w:rFonts w:hAnsi="宋体" w:hint="eastAsia"/>
              </w:rPr>
              <w:t>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输入账号或密码为空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用户进入</w:t>
            </w:r>
            <w:r>
              <w:rPr>
                <w:rFonts w:hAnsi="宋体" w:hint="eastAsia"/>
              </w:rPr>
              <w:t>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账号或密码错误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系统弹提示框：账号或密码错误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lastRenderedPageBreak/>
        <w:t>管理员登录（成功）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管理员入管理员登录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进入管理员登录页面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跳转到首页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管理员登录（失败）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>
              <w:rPr>
                <w:rFonts w:hAnsi="宋体" w:hint="eastAsia"/>
              </w:rPr>
              <w:t>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输入账号或密码为空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管理员登录（失败）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>
              <w:rPr>
                <w:rFonts w:hAnsi="宋体" w:hint="eastAsia"/>
              </w:rPr>
              <w:t>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账号或密码错误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系统弹提示框：账号或密码错误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注销（成功）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用户点击注销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提示用户是否注销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用户点击确认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提示注销成功并于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5s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后返回首页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会员等级管理（成功）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点击会员等级管理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进入会员等级管理页面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输入修改积分信息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点击修改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显示修改后的积分信息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输入积分信息为空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输入修改积分信息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系统弹提示框：修改信息不合法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售票时间管理（成功）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点击售票时间管理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进入售票时间管理页面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点击修改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显示修改后的售票时间信息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155996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155996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155996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155996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系统弹提示框：修改信息不合法</w:t>
            </w:r>
          </w:p>
        </w:tc>
      </w:tr>
    </w:tbl>
    <w:p w:rsidR="00755DC6" w:rsidRPr="00C64E7E" w:rsidRDefault="00755DC6" w:rsidP="00755DC6">
      <w:pPr>
        <w:pStyle w:val="3"/>
        <w:numPr>
          <w:ilvl w:val="0"/>
          <w:numId w:val="0"/>
        </w:numPr>
      </w:pPr>
    </w:p>
    <w:p w:rsidR="00035EBF" w:rsidRPr="00755DC6" w:rsidRDefault="00035EBF">
      <w:pPr>
        <w:spacing w:line="220" w:lineRule="atLeast"/>
      </w:pPr>
    </w:p>
    <w:sectPr w:rsidR="00035EBF" w:rsidRPr="00755DC6" w:rsidSect="004276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B73" w:rsidRDefault="00FB6B73" w:rsidP="00755DC6">
      <w:pPr>
        <w:spacing w:after="0"/>
      </w:pPr>
      <w:r>
        <w:separator/>
      </w:r>
    </w:p>
  </w:endnote>
  <w:endnote w:type="continuationSeparator" w:id="0">
    <w:p w:rsidR="00FB6B73" w:rsidRDefault="00FB6B73" w:rsidP="0075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B73" w:rsidRDefault="00FB6B73" w:rsidP="00755DC6">
      <w:pPr>
        <w:spacing w:after="0"/>
      </w:pPr>
      <w:r>
        <w:separator/>
      </w:r>
    </w:p>
  </w:footnote>
  <w:footnote w:type="continuationSeparator" w:id="0">
    <w:p w:rsidR="00FB6B73" w:rsidRDefault="00FB6B73" w:rsidP="0075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E2676B8"/>
    <w:multiLevelType w:val="multilevel"/>
    <w:tmpl w:val="6AA0E704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DF758E"/>
    <w:multiLevelType w:val="hybridMultilevel"/>
    <w:tmpl w:val="DA662E50"/>
    <w:lvl w:ilvl="0" w:tplc="800486B2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2214A3"/>
    <w:multiLevelType w:val="multilevel"/>
    <w:tmpl w:val="702214A3"/>
    <w:lvl w:ilvl="0">
      <w:start w:val="1"/>
      <w:numFmt w:val="decimal"/>
      <w:pStyle w:val="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7A404227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5EBF"/>
    <w:rsid w:val="00040126"/>
    <w:rsid w:val="0005001B"/>
    <w:rsid w:val="000A10AA"/>
    <w:rsid w:val="00117A35"/>
    <w:rsid w:val="00155996"/>
    <w:rsid w:val="00323B43"/>
    <w:rsid w:val="00372DC8"/>
    <w:rsid w:val="003D37D8"/>
    <w:rsid w:val="00426133"/>
    <w:rsid w:val="004276CD"/>
    <w:rsid w:val="004358AB"/>
    <w:rsid w:val="00591906"/>
    <w:rsid w:val="005B74E5"/>
    <w:rsid w:val="006A131B"/>
    <w:rsid w:val="00755DC6"/>
    <w:rsid w:val="007F06F3"/>
    <w:rsid w:val="00833822"/>
    <w:rsid w:val="00873024"/>
    <w:rsid w:val="008B7726"/>
    <w:rsid w:val="008C32D7"/>
    <w:rsid w:val="00B5081A"/>
    <w:rsid w:val="00B85553"/>
    <w:rsid w:val="00BE3948"/>
    <w:rsid w:val="00C008E6"/>
    <w:rsid w:val="00CA43B1"/>
    <w:rsid w:val="00D31D50"/>
    <w:rsid w:val="00FB6B73"/>
    <w:rsid w:val="7BD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C3DD2"/>
  <w15:docId w15:val="{B6F11E5A-290F-47CC-9834-8EF43336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6CD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0"/>
    <w:qFormat/>
    <w:rsid w:val="004276CD"/>
    <w:pPr>
      <w:keepNext/>
      <w:widowControl w:val="0"/>
      <w:numPr>
        <w:numId w:val="1"/>
      </w:numPr>
      <w:adjustRightInd/>
      <w:spacing w:before="120" w:after="60" w:line="240" w:lineRule="atLeast"/>
      <w:outlineLvl w:val="0"/>
    </w:pPr>
    <w:rPr>
      <w:rFonts w:ascii="宋体" w:eastAsia="宋体" w:hAnsi="Times New Roman" w:cs="宋体"/>
      <w:b/>
      <w:sz w:val="24"/>
      <w:szCs w:val="20"/>
    </w:rPr>
  </w:style>
  <w:style w:type="paragraph" w:styleId="3">
    <w:name w:val="heading 3"/>
    <w:basedOn w:val="1"/>
    <w:next w:val="a"/>
    <w:link w:val="30"/>
    <w:unhideWhenUsed/>
    <w:qFormat/>
    <w:rsid w:val="004276CD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rsid w:val="004276CD"/>
    <w:pPr>
      <w:widowControl w:val="0"/>
      <w:adjustRightInd/>
      <w:spacing w:after="0" w:line="240" w:lineRule="atLeast"/>
      <w:ind w:left="900" w:hanging="900"/>
    </w:pPr>
    <w:rPr>
      <w:rFonts w:ascii="宋体" w:eastAsia="宋体" w:hAnsi="Times New Roman" w:cs="Times New Roman"/>
      <w:sz w:val="20"/>
      <w:szCs w:val="20"/>
    </w:rPr>
  </w:style>
  <w:style w:type="paragraph" w:styleId="a4">
    <w:name w:val="Document Map"/>
    <w:basedOn w:val="a"/>
    <w:link w:val="a5"/>
    <w:uiPriority w:val="99"/>
    <w:unhideWhenUsed/>
    <w:qFormat/>
    <w:rsid w:val="004276CD"/>
    <w:rPr>
      <w:rFonts w:ascii="宋体" w:eastAsia="宋体"/>
      <w:sz w:val="18"/>
      <w:szCs w:val="18"/>
    </w:rPr>
  </w:style>
  <w:style w:type="paragraph" w:styleId="a6">
    <w:name w:val="Body Text Indent"/>
    <w:basedOn w:val="a"/>
    <w:link w:val="a7"/>
    <w:unhideWhenUsed/>
    <w:qFormat/>
    <w:rsid w:val="004276CD"/>
    <w:pPr>
      <w:widowControl w:val="0"/>
      <w:adjustRightInd/>
      <w:spacing w:after="0" w:line="240" w:lineRule="atLeast"/>
      <w:ind w:left="720"/>
    </w:pPr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paragraph" w:styleId="31">
    <w:name w:val="toc 3"/>
    <w:basedOn w:val="a"/>
    <w:next w:val="a"/>
    <w:uiPriority w:val="39"/>
    <w:unhideWhenUsed/>
    <w:rsid w:val="004276CD"/>
    <w:pPr>
      <w:widowControl w:val="0"/>
      <w:adjustRightInd/>
      <w:spacing w:after="0" w:line="240" w:lineRule="atLeast"/>
      <w:ind w:left="400"/>
    </w:pPr>
    <w:rPr>
      <w:rFonts w:ascii="Calibri" w:eastAsia="宋体" w:hAnsi="Calibri" w:cs="Times New Roman"/>
      <w:i/>
      <w:iCs/>
      <w:sz w:val="20"/>
      <w:szCs w:val="20"/>
    </w:rPr>
  </w:style>
  <w:style w:type="paragraph" w:styleId="a8">
    <w:name w:val="footer"/>
    <w:basedOn w:val="a"/>
    <w:link w:val="a9"/>
    <w:uiPriority w:val="99"/>
    <w:unhideWhenUsed/>
    <w:qFormat/>
    <w:rsid w:val="004276C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rsid w:val="004276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4276CD"/>
    <w:pPr>
      <w:widowControl w:val="0"/>
      <w:adjustRightInd/>
      <w:spacing w:before="120" w:after="120" w:line="240" w:lineRule="atLeas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">
    <w:name w:val="toc 2"/>
    <w:basedOn w:val="a"/>
    <w:next w:val="a"/>
    <w:uiPriority w:val="39"/>
    <w:unhideWhenUsed/>
    <w:qFormat/>
    <w:rsid w:val="004276CD"/>
    <w:pPr>
      <w:widowControl w:val="0"/>
      <w:adjustRightInd/>
      <w:spacing w:after="0" w:line="240" w:lineRule="atLeast"/>
      <w:ind w:left="200"/>
    </w:pPr>
    <w:rPr>
      <w:rFonts w:ascii="Calibri" w:eastAsia="宋体" w:hAnsi="Calibri" w:cs="Times New Roman"/>
      <w:smallCaps/>
      <w:sz w:val="20"/>
      <w:szCs w:val="20"/>
    </w:rPr>
  </w:style>
  <w:style w:type="paragraph" w:styleId="ac">
    <w:name w:val="Title"/>
    <w:basedOn w:val="a"/>
    <w:next w:val="a"/>
    <w:link w:val="ad"/>
    <w:qFormat/>
    <w:rsid w:val="004276CD"/>
    <w:pPr>
      <w:widowControl w:val="0"/>
      <w:adjustRightInd/>
      <w:spacing w:after="0"/>
      <w:jc w:val="center"/>
    </w:pPr>
    <w:rPr>
      <w:rFonts w:ascii="宋体" w:eastAsia="宋体" w:hAnsi="Times New Roman" w:cs="Times New Roman"/>
      <w:b/>
      <w:sz w:val="36"/>
      <w:szCs w:val="20"/>
    </w:rPr>
  </w:style>
  <w:style w:type="character" w:styleId="ae">
    <w:name w:val="Hyperlink"/>
    <w:basedOn w:val="a0"/>
    <w:uiPriority w:val="99"/>
    <w:unhideWhenUsed/>
    <w:qFormat/>
    <w:rsid w:val="004276CD"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sid w:val="004276CD"/>
    <w:rPr>
      <w:rFonts w:ascii="宋体" w:eastAsia="宋体" w:hAnsi="Times New Roman" w:cs="宋体"/>
      <w:b/>
      <w:sz w:val="24"/>
      <w:szCs w:val="20"/>
    </w:rPr>
  </w:style>
  <w:style w:type="character" w:customStyle="1" w:styleId="30">
    <w:name w:val="标题 3 字符"/>
    <w:basedOn w:val="a0"/>
    <w:link w:val="3"/>
    <w:semiHidden/>
    <w:qFormat/>
    <w:rsid w:val="004276CD"/>
    <w:rPr>
      <w:rFonts w:ascii="宋体" w:eastAsia="宋体" w:hAnsi="Times New Roman" w:cs="宋体"/>
      <w:i/>
      <w:sz w:val="20"/>
      <w:szCs w:val="20"/>
    </w:rPr>
  </w:style>
  <w:style w:type="character" w:customStyle="1" w:styleId="Char">
    <w:name w:val="标题 Char"/>
    <w:basedOn w:val="a0"/>
    <w:uiPriority w:val="10"/>
    <w:rsid w:val="004276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正文文本缩进 字符"/>
    <w:basedOn w:val="a0"/>
    <w:link w:val="a6"/>
    <w:semiHidden/>
    <w:qFormat/>
    <w:rsid w:val="004276CD"/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paragraph" w:customStyle="1" w:styleId="TDParagraph">
    <w:name w:val="TDParagraph"/>
    <w:basedOn w:val="a"/>
    <w:qFormat/>
    <w:rsid w:val="004276CD"/>
    <w:pPr>
      <w:adjustRightInd/>
      <w:snapToGrid/>
      <w:spacing w:after="0"/>
    </w:pPr>
    <w:rPr>
      <w:rFonts w:ascii="Arial" w:eastAsia="宋体" w:hAnsi="Arial" w:cs="Times New Roman"/>
      <w:sz w:val="20"/>
      <w:szCs w:val="20"/>
    </w:rPr>
  </w:style>
  <w:style w:type="paragraph" w:customStyle="1" w:styleId="Tabletext">
    <w:name w:val="Tabletext"/>
    <w:basedOn w:val="a"/>
    <w:qFormat/>
    <w:rsid w:val="004276CD"/>
    <w:pPr>
      <w:keepLines/>
      <w:widowControl w:val="0"/>
      <w:adjustRightInd/>
      <w:spacing w:after="120" w:line="240" w:lineRule="atLeast"/>
    </w:pPr>
    <w:rPr>
      <w:rFonts w:ascii="宋体" w:eastAsia="宋体" w:hAnsi="Times New Roman" w:cs="Times New Roman"/>
      <w:sz w:val="20"/>
      <w:szCs w:val="20"/>
    </w:rPr>
  </w:style>
  <w:style w:type="character" w:customStyle="1" w:styleId="TDContents">
    <w:name w:val="TDContents"/>
    <w:basedOn w:val="a0"/>
    <w:qFormat/>
    <w:rsid w:val="004276CD"/>
    <w:rPr>
      <w:rFonts w:ascii="Arial" w:hAnsi="Arial" w:cs="Arial" w:hint="default"/>
    </w:rPr>
  </w:style>
  <w:style w:type="character" w:customStyle="1" w:styleId="TDLabel">
    <w:name w:val="TDLabel"/>
    <w:basedOn w:val="a0"/>
    <w:qFormat/>
    <w:rsid w:val="004276CD"/>
    <w:rPr>
      <w:rFonts w:ascii="Arial" w:hAnsi="Arial" w:cs="Arial" w:hint="default"/>
      <w:b/>
    </w:rPr>
  </w:style>
  <w:style w:type="character" w:customStyle="1" w:styleId="ad">
    <w:name w:val="标题 字符"/>
    <w:basedOn w:val="a0"/>
    <w:link w:val="ac"/>
    <w:qFormat/>
    <w:locked/>
    <w:rsid w:val="004276CD"/>
    <w:rPr>
      <w:rFonts w:ascii="宋体" w:eastAsia="宋体" w:hAnsi="Times New Roman" w:cs="Times New Roman"/>
      <w:b/>
      <w:sz w:val="36"/>
      <w:szCs w:val="20"/>
    </w:rPr>
  </w:style>
  <w:style w:type="character" w:customStyle="1" w:styleId="a5">
    <w:name w:val="文档结构图 字符"/>
    <w:basedOn w:val="a0"/>
    <w:link w:val="a4"/>
    <w:uiPriority w:val="99"/>
    <w:semiHidden/>
    <w:qFormat/>
    <w:rsid w:val="004276CD"/>
    <w:rPr>
      <w:rFonts w:ascii="宋体" w:eastAsia="宋体" w:hAnsi="Tahoma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sid w:val="004276CD"/>
    <w:rPr>
      <w:rFonts w:ascii="Tahoma" w:hAnsi="Tahoma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4276CD"/>
    <w:rPr>
      <w:rFonts w:ascii="Tahoma" w:hAnsi="Tahoma"/>
      <w:sz w:val="18"/>
      <w:szCs w:val="18"/>
    </w:rPr>
  </w:style>
  <w:style w:type="paragraph" w:customStyle="1" w:styleId="12">
    <w:name w:val="列出段落1"/>
    <w:basedOn w:val="a"/>
    <w:uiPriority w:val="34"/>
    <w:qFormat/>
    <w:rsid w:val="004276CD"/>
    <w:pPr>
      <w:ind w:firstLineChars="200" w:firstLine="420"/>
    </w:pPr>
  </w:style>
  <w:style w:type="paragraph" w:styleId="af">
    <w:name w:val="Balloon Text"/>
    <w:basedOn w:val="a"/>
    <w:link w:val="af0"/>
    <w:uiPriority w:val="99"/>
    <w:semiHidden/>
    <w:unhideWhenUsed/>
    <w:rsid w:val="00755DC6"/>
    <w:pPr>
      <w:spacing w:after="0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755D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EFE338-F6F3-4FD1-871C-5B7794B6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29</Pages>
  <Words>2475</Words>
  <Characters>14113</Characters>
  <Application>Microsoft Office Word</Application>
  <DocSecurity>0</DocSecurity>
  <Lines>117</Lines>
  <Paragraphs>33</Paragraphs>
  <ScaleCrop>false</ScaleCrop>
  <Company/>
  <LinksUpToDate>false</LinksUpToDate>
  <CharactersWithSpaces>16555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11</cp:revision>
  <dcterms:created xsi:type="dcterms:W3CDTF">2008-09-11T17:20:00Z</dcterms:created>
  <dcterms:modified xsi:type="dcterms:W3CDTF">2017-08-03T01:00:00Z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