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default" w:ascii="Times New Roman Regular" w:hAnsi="Times New Roman Regular" w:cs="Times New Roman Regular"/>
          <w:b/>
          <w:bCs w:val="0"/>
          <w:sz w:val="40"/>
          <w:szCs w:val="40"/>
          <w:lang w:val="en-US" w:eastAsia="zh-CN"/>
        </w:rPr>
      </w:pPr>
      <w:r>
        <w:rPr>
          <w:rFonts w:hint="default" w:ascii="Times New Roman Regular" w:hAnsi="Times New Roman Regular" w:cs="Times New Roman Regular"/>
          <w:b/>
          <w:bCs w:val="0"/>
          <w:sz w:val="40"/>
          <w:szCs w:val="40"/>
          <w:lang w:val="en-US" w:eastAsia="zh-CN"/>
        </w:rPr>
        <w:t>STA 305</w:t>
      </w:r>
    </w:p>
    <w:p>
      <w:pPr>
        <w:numPr>
          <w:numId w:val="0"/>
        </w:numPr>
        <w:jc w:val="center"/>
        <w:rPr>
          <w:rFonts w:hint="default" w:ascii="Times New Roman Regular" w:hAnsi="Times New Roman Regular" w:cs="Times New Roman Regular"/>
          <w:b/>
          <w:bCs w:val="0"/>
          <w:sz w:val="40"/>
          <w:szCs w:val="40"/>
          <w:lang w:val="en-US" w:eastAsia="zh-CN"/>
        </w:rPr>
      </w:pPr>
      <w:r>
        <w:rPr>
          <w:rFonts w:hint="default" w:ascii="Times New Roman Regular" w:hAnsi="Times New Roman Regular" w:cs="Times New Roman Regular"/>
          <w:b/>
          <w:bCs w:val="0"/>
          <w:sz w:val="40"/>
          <w:szCs w:val="40"/>
          <w:lang w:val="en-US" w:eastAsia="zh-CN"/>
        </w:rPr>
        <w:t>Project Report</w:t>
      </w:r>
    </w:p>
    <w:p>
      <w:pPr>
        <w:numPr>
          <w:numId w:val="0"/>
        </w:numPr>
        <w:jc w:val="center"/>
        <w:rPr>
          <w:rFonts w:hint="default" w:ascii="Times New Roman Regular" w:hAnsi="Times New Roman Regular" w:cs="Times New Roman Regular"/>
          <w:b/>
          <w:bCs w:val="0"/>
          <w:sz w:val="40"/>
          <w:szCs w:val="40"/>
          <w:lang w:val="en-US" w:eastAsia="zh-CN"/>
        </w:rPr>
      </w:pPr>
    </w:p>
    <w:p>
      <w:pPr>
        <w:numPr>
          <w:numId w:val="0"/>
        </w:numPr>
        <w:jc w:val="center"/>
        <w:rPr>
          <w:rFonts w:hint="default" w:ascii="Times New Roman Regular" w:hAnsi="Times New Roman Regular" w:cs="Times New Roman Regular"/>
          <w:b/>
          <w:bCs w:val="0"/>
          <w:sz w:val="40"/>
          <w:szCs w:val="40"/>
          <w:lang w:val="en-US" w:eastAsia="zh-CN"/>
        </w:rPr>
      </w:pPr>
      <w:r>
        <w:rPr>
          <w:rFonts w:hint="default" w:ascii="Times New Roman Regular" w:hAnsi="Times New Roman Regular" w:cs="Times New Roman Regular"/>
          <w:b/>
          <w:bCs w:val="0"/>
          <w:sz w:val="40"/>
          <w:szCs w:val="40"/>
          <w:lang w:val="en-US" w:eastAsia="zh-CN"/>
        </w:rPr>
        <w:t>1007249951</w:t>
      </w:r>
    </w:p>
    <w:p>
      <w:pPr>
        <w:numPr>
          <w:numId w:val="0"/>
        </w:numPr>
        <w:jc w:val="center"/>
        <w:rPr>
          <w:rFonts w:hint="default" w:ascii="Times New Roman Regular" w:hAnsi="Times New Roman Regular" w:cs="Times New Roman Regular"/>
          <w:b/>
          <w:bCs w:val="0"/>
          <w:sz w:val="40"/>
          <w:szCs w:val="40"/>
          <w:lang w:val="en-US" w:eastAsia="zh-CN"/>
        </w:rPr>
      </w:pPr>
      <w:r>
        <w:rPr>
          <w:rFonts w:hint="default" w:ascii="Times New Roman Regular" w:hAnsi="Times New Roman Regular" w:cs="Times New Roman Regular"/>
          <w:b/>
          <w:bCs w:val="0"/>
          <w:sz w:val="40"/>
          <w:szCs w:val="40"/>
          <w:lang w:val="en-US" w:eastAsia="zh-CN"/>
        </w:rPr>
        <w:t>Jiawei Gong</w:t>
      </w:r>
    </w:p>
    <w:p>
      <w:pPr>
        <w:rPr>
          <w:rFonts w:hint="default" w:ascii="Times New Roman Regular" w:hAnsi="Times New Roman Regular" w:cs="Times New Roman Regular"/>
          <w:b/>
          <w:bCs w:val="0"/>
          <w:sz w:val="20"/>
          <w:szCs w:val="20"/>
          <w:lang w:val="en-US" w:eastAsia="zh-CN"/>
        </w:rPr>
      </w:pPr>
      <w:r>
        <w:rPr>
          <w:rFonts w:hint="default" w:ascii="Times New Roman Regular" w:hAnsi="Times New Roman Regular" w:cs="Times New Roman Regular"/>
          <w:b/>
          <w:bCs w:val="0"/>
          <w:sz w:val="40"/>
          <w:szCs w:val="40"/>
          <w:lang w:val="en-US" w:eastAsia="zh-CN"/>
        </w:rPr>
        <w:br w:type="page"/>
      </w:r>
      <w:bookmarkStart w:id="0" w:name="_GoBack"/>
      <w:bookmarkEnd w:id="0"/>
    </w:p>
    <w:p>
      <w:pPr>
        <w:numPr>
          <w:ilvl w:val="0"/>
          <w:numId w:val="1"/>
        </w:numPr>
        <w:jc w:val="both"/>
        <w:rPr>
          <w:rFonts w:hint="default" w:ascii="Times New Roman Regular" w:hAnsi="Times New Roman Regular" w:cs="Times New Roman Regular"/>
          <w:b/>
          <w:bCs w:val="0"/>
          <w:sz w:val="20"/>
          <w:szCs w:val="20"/>
          <w:lang w:val="en-US" w:eastAsia="zh-CN"/>
        </w:rPr>
      </w:pPr>
      <w:r>
        <w:rPr>
          <w:rFonts w:hint="default" w:ascii="Times New Roman Regular" w:hAnsi="Times New Roman Regular" w:cs="Times New Roman Regular"/>
          <w:b/>
          <w:bCs w:val="0"/>
          <w:sz w:val="20"/>
          <w:szCs w:val="20"/>
          <w:lang w:val="en-US" w:eastAsia="zh-CN"/>
        </w:rPr>
        <w:t>Introduction</w:t>
      </w:r>
    </w:p>
    <w:p>
      <w:pPr>
        <w:jc w:val="both"/>
        <w:rPr>
          <w:rFonts w:hint="default" w:ascii="Times New Roman Regular" w:hAnsi="Times New Roman Regular" w:cs="Times New Roman Regular"/>
          <w:b w:val="0"/>
          <w:sz w:val="20"/>
          <w:szCs w:val="20"/>
          <w:lang w:val="en-US" w:eastAsia="zh-CN"/>
        </w:rPr>
      </w:pPr>
      <w:r>
        <w:rPr>
          <w:rFonts w:hint="default" w:ascii="Times New Roman Regular" w:hAnsi="Times New Roman Regular" w:cs="Times New Roman Regular"/>
          <w:b w:val="0"/>
          <w:sz w:val="20"/>
          <w:szCs w:val="20"/>
          <w:lang w:val="en-US" w:eastAsia="zh-CN"/>
        </w:rPr>
        <w:t xml:space="preserve">Sleep is crucial for both physical and mental health[1]. To measure the quality of sleep, sleep duration is one of the most significant indicator. Study shows there are different aspects affecting the sleep duration, </w:t>
      </w:r>
      <w:r>
        <w:rPr>
          <w:rFonts w:hint="eastAsia" w:ascii="Times New Roman Regular" w:hAnsi="Times New Roman Regular" w:cs="Times New Roman Regular"/>
          <w:b w:val="0"/>
          <w:sz w:val="20"/>
          <w:szCs w:val="20"/>
          <w:lang w:val="en-US" w:eastAsia="zh-CN"/>
        </w:rPr>
        <w:t>such</w:t>
      </w:r>
      <w:r>
        <w:rPr>
          <w:rFonts w:hint="default" w:ascii="Times New Roman Regular" w:hAnsi="Times New Roman Regular" w:cs="Times New Roman Regular"/>
          <w:b w:val="0"/>
          <w:sz w:val="20"/>
          <w:szCs w:val="20"/>
          <w:lang w:val="en-US" w:eastAsia="zh-CN"/>
        </w:rPr>
        <w:t xml:space="preserve"> as lifestyle, mental stress, and sleeping environment[2]. For this factorial design, we focus on the lifestyle. I expect the lifestyle factors that can affect the sleep duration are physical activity, drinking alcohol and meal before sleep. Therefore, the objective of this factorial design is to analyze the effect of these three factors on the sleep duration measured in hours, so that we can gain insights of methods of increasing sleeping duration to keep health.</w:t>
      </w:r>
    </w:p>
    <w:p>
      <w:pPr>
        <w:jc w:val="both"/>
        <w:rPr>
          <w:rFonts w:hint="default" w:ascii="Times New Roman Regular" w:hAnsi="Times New Roman Regular" w:cs="Times New Roman Regular"/>
          <w:b w:val="0"/>
          <w:sz w:val="20"/>
          <w:szCs w:val="20"/>
          <w:lang w:val="en-US" w:eastAsia="zh-CN"/>
        </w:rPr>
      </w:pPr>
    </w:p>
    <w:p>
      <w:pPr>
        <w:numPr>
          <w:ilvl w:val="0"/>
          <w:numId w:val="2"/>
        </w:numPr>
        <w:jc w:val="both"/>
        <w:rPr>
          <w:rFonts w:hint="default" w:ascii="Times New Roman Regular" w:hAnsi="Times New Roman Regular" w:cs="Times New Roman Regular"/>
          <w:b/>
          <w:bCs w:val="0"/>
          <w:sz w:val="20"/>
          <w:szCs w:val="20"/>
          <w:lang w:val="en-US" w:eastAsia="zh-CN"/>
        </w:rPr>
      </w:pPr>
      <w:r>
        <w:rPr>
          <w:rFonts w:hint="default" w:ascii="Times New Roman Regular" w:hAnsi="Times New Roman Regular" w:cs="Times New Roman Regular"/>
          <w:b/>
          <w:bCs w:val="0"/>
          <w:sz w:val="20"/>
          <w:szCs w:val="20"/>
          <w:lang w:val="en-US" w:eastAsia="zh-CN"/>
        </w:rPr>
        <w:t>Materials and Methods</w:t>
      </w:r>
    </w:p>
    <w:p>
      <w:pPr>
        <w:numPr>
          <w:ilvl w:val="0"/>
          <w:numId w:val="3"/>
        </w:numPr>
        <w:ind w:left="425" w:leftChars="0" w:hanging="425" w:firstLineChars="0"/>
        <w:jc w:val="both"/>
        <w:rPr>
          <w:rFonts w:hint="default" w:ascii="Times New Roman Regular" w:hAnsi="Times New Roman Regular" w:cs="Times New Roman Regular"/>
          <w:b/>
          <w:bCs/>
          <w:sz w:val="20"/>
          <w:szCs w:val="20"/>
          <w:lang w:val="en-US" w:eastAsia="zh-CN"/>
        </w:rPr>
      </w:pPr>
      <w:r>
        <w:rPr>
          <w:rFonts w:hint="default" w:ascii="Times New Roman Regular" w:hAnsi="Times New Roman Regular" w:cs="Times New Roman Regular"/>
          <w:b/>
          <w:bCs/>
          <w:sz w:val="20"/>
          <w:szCs w:val="20"/>
          <w:lang w:val="en-US" w:eastAsia="zh-CN"/>
        </w:rPr>
        <w:t xml:space="preserve">Factors and levels </w:t>
      </w:r>
    </w:p>
    <w:p>
      <w:p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sz w:val="20"/>
          <w:szCs w:val="20"/>
          <w:lang w:val="en-US" w:eastAsia="zh-CN"/>
        </w:rPr>
        <w:t>The factorial experiment is capable to study the effect of these three factors and their interactions on the sleep duration as the response. To conduct factorial design, the levels of factors need to be specified. The first factor ‘physical activity’ is 1 if this person have physical activity such as running during the daytime, and -1 if not. Second factor called ‘Alcohol’ is 1 if this person drink alcohol at dinner, and -1 if not. Third factor ‘Meal’ is 1 if this person have meal before sleep, and -1 if not. At last, t</w:t>
      </w:r>
      <w:r>
        <w:rPr>
          <w:rFonts w:hint="default" w:ascii="Times New Roman Regular" w:hAnsi="Times New Roman Regular" w:cs="Times New Roman Regular"/>
          <w:b w:val="0"/>
          <w:bCs w:val="0"/>
          <w:sz w:val="20"/>
          <w:szCs w:val="20"/>
          <w:lang w:val="en-US" w:eastAsia="zh-CN"/>
        </w:rPr>
        <w:t>he numerical response is the sleep duration measured in hours.</w:t>
      </w:r>
    </w:p>
    <w:p>
      <w:pPr>
        <w:jc w:val="both"/>
        <w:rPr>
          <w:rFonts w:hint="default" w:ascii="Times New Roman Regular" w:hAnsi="Times New Roman Regular" w:cs="Times New Roman Regular"/>
          <w:b w:val="0"/>
          <w:sz w:val="20"/>
          <w:szCs w:val="20"/>
          <w:lang w:val="en-US" w:eastAsia="zh-CN"/>
        </w:rPr>
      </w:pPr>
      <w:r>
        <w:rPr>
          <w:rFonts w:hint="default" w:ascii="Times New Roman Regular" w:hAnsi="Times New Roman Regular" w:cs="Times New Roman Regular"/>
          <w:b w:val="0"/>
          <w:bCs w:val="0"/>
          <w:sz w:val="20"/>
          <w:szCs w:val="20"/>
          <w:lang w:val="en-US" w:eastAsia="zh-CN"/>
        </w:rPr>
        <w:t xml:space="preserve"> </w:t>
      </w:r>
    </w:p>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Table 1: Response and levels of factors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shd w:val="clear" w:color="auto" w:fill="C7E4B3" w:themeFill="accent4" w:themeFillTint="66"/>
          </w:tcPr>
          <w:p>
            <w:pPr>
              <w:widowControl w:val="0"/>
              <w:numPr>
                <w:ilvl w:val="0"/>
                <w:numId w:val="0"/>
              </w:numPr>
              <w:jc w:val="both"/>
              <w:rPr>
                <w:rFonts w:hint="default" w:ascii="Times New Roman Regular" w:hAnsi="Times New Roman Regular" w:cs="Times New Roman Regular"/>
                <w:b/>
                <w:bCs/>
                <w:sz w:val="20"/>
                <w:szCs w:val="20"/>
                <w:vertAlign w:val="baseline"/>
                <w:lang w:val="en-US" w:eastAsia="zh-CN"/>
              </w:rPr>
            </w:pPr>
            <w:r>
              <w:rPr>
                <w:rFonts w:hint="default" w:ascii="Times New Roman Regular" w:hAnsi="Times New Roman Regular" w:cs="Times New Roman Regular"/>
                <w:b/>
                <w:bCs/>
                <w:sz w:val="20"/>
                <w:szCs w:val="20"/>
                <w:vertAlign w:val="baseline"/>
                <w:lang w:val="en-US" w:eastAsia="zh-CN"/>
              </w:rPr>
              <w:t>Factors &amp; Interactions</w:t>
            </w:r>
          </w:p>
        </w:tc>
        <w:tc>
          <w:tcPr>
            <w:tcW w:w="2840" w:type="dxa"/>
            <w:shd w:val="clear" w:color="auto" w:fill="C7E4B3" w:themeFill="accent4" w:themeFillTint="66"/>
          </w:tcPr>
          <w:p>
            <w:pPr>
              <w:widowControl w:val="0"/>
              <w:numPr>
                <w:ilvl w:val="0"/>
                <w:numId w:val="0"/>
              </w:numPr>
              <w:jc w:val="both"/>
              <w:rPr>
                <w:rFonts w:hint="default" w:ascii="Times New Roman Regular" w:hAnsi="Times New Roman Regular" w:cs="Times New Roman Regular"/>
                <w:b/>
                <w:bCs/>
                <w:sz w:val="20"/>
                <w:szCs w:val="20"/>
                <w:vertAlign w:val="baseline"/>
                <w:lang w:val="en-US" w:eastAsia="zh-CN"/>
              </w:rPr>
            </w:pPr>
            <w:r>
              <w:rPr>
                <w:rFonts w:hint="default" w:ascii="Times New Roman Regular" w:hAnsi="Times New Roman Regular" w:cs="Times New Roman Regular"/>
                <w:b/>
                <w:bCs/>
                <w:sz w:val="20"/>
                <w:szCs w:val="20"/>
                <w:vertAlign w:val="baseline"/>
                <w:lang w:val="en-US" w:eastAsia="zh-CN"/>
              </w:rPr>
              <w:t>Level 1</w:t>
            </w:r>
          </w:p>
        </w:tc>
        <w:tc>
          <w:tcPr>
            <w:tcW w:w="2840" w:type="dxa"/>
            <w:shd w:val="clear" w:color="auto" w:fill="C7E4B3" w:themeFill="accent4" w:themeFillTint="66"/>
          </w:tcPr>
          <w:p>
            <w:pPr>
              <w:widowControl w:val="0"/>
              <w:numPr>
                <w:ilvl w:val="0"/>
                <w:numId w:val="0"/>
              </w:numPr>
              <w:jc w:val="both"/>
              <w:rPr>
                <w:rFonts w:hint="default" w:ascii="Times New Roman Regular" w:hAnsi="Times New Roman Regular" w:cs="Times New Roman Regular"/>
                <w:b/>
                <w:bCs/>
                <w:sz w:val="20"/>
                <w:szCs w:val="20"/>
                <w:vertAlign w:val="baseline"/>
                <w:lang w:val="en-US" w:eastAsia="zh-CN"/>
              </w:rPr>
            </w:pPr>
            <w:r>
              <w:rPr>
                <w:rFonts w:hint="default" w:ascii="Times New Roman Regular" w:hAnsi="Times New Roman Regular" w:cs="Times New Roman Regular"/>
                <w:b/>
                <w:bCs/>
                <w:sz w:val="20"/>
                <w:szCs w:val="20"/>
                <w:vertAlign w:val="baseline"/>
                <w:lang w:val="en-US" w:eastAsia="zh-CN"/>
              </w:rPr>
              <w:t>Level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ilvl w:val="0"/>
                <w:numId w:val="0"/>
              </w:numPr>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Physical activity (X1)</w:t>
            </w:r>
          </w:p>
        </w:tc>
        <w:tc>
          <w:tcPr>
            <w:tcW w:w="2840" w:type="dxa"/>
          </w:tcPr>
          <w:p>
            <w:pPr>
              <w:widowControl w:val="0"/>
              <w:numPr>
                <w:ilvl w:val="0"/>
                <w:numId w:val="0"/>
              </w:numPr>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-1 (No physical activity)</w:t>
            </w:r>
          </w:p>
        </w:tc>
        <w:tc>
          <w:tcPr>
            <w:tcW w:w="2840" w:type="dxa"/>
          </w:tcPr>
          <w:p>
            <w:pPr>
              <w:widowControl w:val="0"/>
              <w:numPr>
                <w:ilvl w:val="0"/>
                <w:numId w:val="0"/>
              </w:numPr>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1 (Have physical 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ilvl w:val="0"/>
                <w:numId w:val="0"/>
              </w:numPr>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Alcohol (X2)</w:t>
            </w:r>
          </w:p>
        </w:tc>
        <w:tc>
          <w:tcPr>
            <w:tcW w:w="2840" w:type="dxa"/>
          </w:tcPr>
          <w:p>
            <w:pPr>
              <w:widowControl w:val="0"/>
              <w:numPr>
                <w:ilvl w:val="0"/>
                <w:numId w:val="0"/>
              </w:numPr>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-1 (No alcohol)</w:t>
            </w:r>
          </w:p>
        </w:tc>
        <w:tc>
          <w:tcPr>
            <w:tcW w:w="2840" w:type="dxa"/>
          </w:tcPr>
          <w:p>
            <w:pPr>
              <w:widowControl w:val="0"/>
              <w:numPr>
                <w:ilvl w:val="0"/>
                <w:numId w:val="0"/>
              </w:numPr>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1 (Drink alcohol)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ilvl w:val="0"/>
                <w:numId w:val="0"/>
              </w:numPr>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Meal (X3)</w:t>
            </w:r>
          </w:p>
        </w:tc>
        <w:tc>
          <w:tcPr>
            <w:tcW w:w="2840" w:type="dxa"/>
          </w:tcPr>
          <w:p>
            <w:pPr>
              <w:widowControl w:val="0"/>
              <w:numPr>
                <w:ilvl w:val="0"/>
                <w:numId w:val="0"/>
              </w:numPr>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-1 (No meal)</w:t>
            </w:r>
          </w:p>
        </w:tc>
        <w:tc>
          <w:tcPr>
            <w:tcW w:w="2840" w:type="dxa"/>
          </w:tcPr>
          <w:p>
            <w:pPr>
              <w:widowControl w:val="0"/>
              <w:numPr>
                <w:ilvl w:val="0"/>
                <w:numId w:val="0"/>
              </w:numPr>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1 (Have meal)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0" w:type="dxa"/>
            <w:gridSpan w:val="3"/>
            <w:shd w:val="clear" w:color="auto" w:fill="C7E4B3" w:themeFill="accent4" w:themeFillTint="66"/>
          </w:tcPr>
          <w:p>
            <w:pPr>
              <w:widowControl w:val="0"/>
              <w:numPr>
                <w:ilvl w:val="0"/>
                <w:numId w:val="0"/>
              </w:numPr>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bCs/>
                <w:sz w:val="20"/>
                <w:szCs w:val="20"/>
                <w:vertAlign w:val="baseline"/>
                <w:lang w:val="en-US" w:eastAsia="zh-CN"/>
              </w:rPr>
              <w:t>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ilvl w:val="0"/>
                <w:numId w:val="0"/>
              </w:numPr>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Sleep hours (Y)</w:t>
            </w:r>
          </w:p>
        </w:tc>
        <w:tc>
          <w:tcPr>
            <w:tcW w:w="5680" w:type="dxa"/>
            <w:gridSpan w:val="2"/>
          </w:tcPr>
          <w:p>
            <w:pPr>
              <w:widowControl w:val="0"/>
              <w:numPr>
                <w:ilvl w:val="0"/>
                <w:numId w:val="0"/>
              </w:numPr>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Numerical</w:t>
            </w:r>
          </w:p>
        </w:tc>
      </w:tr>
    </w:tbl>
    <w:p>
      <w:pPr>
        <w:widowControl w:val="0"/>
        <w:numPr>
          <w:ilvl w:val="0"/>
          <w:numId w:val="0"/>
        </w:numPr>
        <w:jc w:val="both"/>
        <w:rPr>
          <w:rFonts w:hint="default" w:ascii="Times New Roman Regular" w:hAnsi="Times New Roman Regular" w:cs="Times New Roman Regular"/>
          <w:b w:val="0"/>
          <w:sz w:val="20"/>
          <w:szCs w:val="20"/>
          <w:lang w:val="en-US" w:eastAsia="zh-CN"/>
        </w:rPr>
      </w:pPr>
    </w:p>
    <w:p>
      <w:pPr>
        <w:numPr>
          <w:ilvl w:val="0"/>
          <w:numId w:val="3"/>
        </w:numPr>
        <w:ind w:left="425" w:leftChars="0" w:hanging="425" w:firstLineChars="0"/>
        <w:jc w:val="both"/>
        <w:rPr>
          <w:rFonts w:hint="default" w:ascii="Times New Roman Regular" w:hAnsi="Times New Roman Regular" w:cs="Times New Roman Regular"/>
          <w:b w:val="0"/>
          <w:sz w:val="20"/>
          <w:szCs w:val="20"/>
          <w:lang w:val="en-US" w:eastAsia="zh-CN"/>
        </w:rPr>
      </w:pPr>
      <w:r>
        <w:rPr>
          <w:rFonts w:hint="default" w:ascii="Times New Roman Regular" w:hAnsi="Times New Roman Regular" w:cs="Times New Roman Regular"/>
          <w:b/>
          <w:bCs/>
          <w:sz w:val="20"/>
          <w:szCs w:val="20"/>
          <w:lang w:val="en-US" w:eastAsia="zh-CN"/>
        </w:rPr>
        <w:t>Data collection and experiment design</w:t>
      </w:r>
    </w:p>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sz w:val="20"/>
          <w:szCs w:val="20"/>
          <w:lang w:val="en-US" w:eastAsia="zh-CN"/>
        </w:rPr>
        <w:t>There are 2</w:t>
      </w:r>
      <w:r>
        <w:rPr>
          <w:rFonts w:hint="default" w:ascii="Times New Roman Regular" w:hAnsi="Times New Roman Regular" w:cs="Times New Roman Regular"/>
          <w:b w:val="0"/>
          <w:sz w:val="20"/>
          <w:szCs w:val="20"/>
          <w:vertAlign w:val="superscript"/>
          <w:lang w:val="en-US" w:eastAsia="zh-CN"/>
        </w:rPr>
        <w:t>3</w:t>
      </w:r>
      <w:r>
        <w:rPr>
          <w:rFonts w:hint="default" w:ascii="Times New Roman Regular" w:hAnsi="Times New Roman Regular" w:cs="Times New Roman Regular"/>
          <w:b w:val="0"/>
          <w:sz w:val="20"/>
          <w:szCs w:val="20"/>
          <w:lang w:val="en-US" w:eastAsia="zh-CN"/>
        </w:rPr>
        <w:t>=8 combinations</w:t>
      </w:r>
      <w:r>
        <w:rPr>
          <w:rFonts w:hint="default" w:ascii="Times New Roman Regular" w:hAnsi="Times New Roman Regular" w:cs="Times New Roman Regular"/>
          <w:b w:val="0"/>
          <w:bCs w:val="0"/>
          <w:sz w:val="20"/>
          <w:szCs w:val="20"/>
          <w:lang w:val="en-US" w:eastAsia="zh-CN"/>
        </w:rPr>
        <w:t xml:space="preserve"> of different levels of three factors </w:t>
      </w:r>
      <w:r>
        <w:rPr>
          <w:rFonts w:hint="default" w:ascii="Times New Roman Regular" w:hAnsi="Times New Roman Regular" w:cs="Times New Roman Regular"/>
          <w:b w:val="0"/>
          <w:sz w:val="20"/>
          <w:szCs w:val="20"/>
          <w:lang w:val="en-US" w:eastAsia="zh-CN"/>
        </w:rPr>
        <w:t xml:space="preserve">in total. In order to compute the variance of effect, the treatment of each of </w:t>
      </w:r>
      <w:r>
        <w:rPr>
          <w:rFonts w:hint="default" w:ascii="Times New Roman Regular" w:hAnsi="Times New Roman Regular" w:cs="Times New Roman Regular"/>
          <w:b w:val="0"/>
          <w:bCs w:val="0"/>
          <w:sz w:val="20"/>
          <w:szCs w:val="20"/>
          <w:lang w:val="en-US" w:eastAsia="zh-CN"/>
        </w:rPr>
        <w:t xml:space="preserve">8 combinations is performed twice, which means there are 16 observations in total. The specific data collection process is to firstly write repeated </w:t>
      </w:r>
      <w:r>
        <w:rPr>
          <w:rFonts w:hint="eastAsia" w:ascii="Times New Roman Regular" w:hAnsi="Times New Roman Regular" w:cs="Times New Roman Regular"/>
          <w:b w:val="0"/>
          <w:bCs w:val="0"/>
          <w:sz w:val="20"/>
          <w:szCs w:val="20"/>
          <w:lang w:val="en-US" w:eastAsia="zh-CN"/>
        </w:rPr>
        <w:t xml:space="preserve">8 combinations </w:t>
      </w:r>
      <w:r>
        <w:rPr>
          <w:rFonts w:hint="default" w:ascii="Times New Roman Regular" w:hAnsi="Times New Roman Regular" w:cs="Times New Roman Regular"/>
          <w:b w:val="0"/>
          <w:bCs w:val="0"/>
          <w:sz w:val="20"/>
          <w:szCs w:val="20"/>
          <w:lang w:val="en-US" w:eastAsia="zh-CN"/>
        </w:rPr>
        <w:t xml:space="preserve">on the 16 lots. To ensure randomness, the sleep hours of 16 subjects are collected by asking 16 random person to draw lots. Each person is asked to follow the specific combination on their lot and record their sleep duration at that night. For example, two person may get the lot that requires them to have physical activity in the day, drink alcohol at dinner, and have meals before sleep. In order to minimize the effect of unknown variables on the final analysis, these 16 persons have similar age and same sex. </w:t>
      </w:r>
    </w:p>
    <w:p>
      <w:pPr>
        <w:widowControl w:val="0"/>
        <w:numPr>
          <w:ilvl w:val="0"/>
          <w:numId w:val="0"/>
        </w:numPr>
        <w:jc w:val="both"/>
        <w:rPr>
          <w:rFonts w:hint="default" w:ascii="Times New Roman Regular" w:hAnsi="Times New Roman Regular" w:cs="Times New Roman Regular"/>
          <w:b w:val="0"/>
          <w:bCs w:val="0"/>
          <w:sz w:val="20"/>
          <w:szCs w:val="20"/>
          <w:lang w:val="en-US" w:eastAsia="zh-CN"/>
        </w:rPr>
      </w:pPr>
    </w:p>
    <w:p>
      <w:pPr>
        <w:widowControl w:val="0"/>
        <w:numPr>
          <w:ilvl w:val="0"/>
          <w:numId w:val="0"/>
        </w:numPr>
        <w:jc w:val="both"/>
        <w:rPr>
          <w:rFonts w:hint="default" w:ascii="Times New Roman Regular" w:hAnsi="Times New Roman Regular" w:cs="Times New Roman Regular"/>
          <w:b w:val="0"/>
          <w:bCs w:val="0"/>
          <w:sz w:val="20"/>
          <w:szCs w:val="20"/>
          <w:lang w:val="en-US" w:eastAsia="zh-CN"/>
        </w:rPr>
      </w:pPr>
      <w:r>
        <w:rPr>
          <w:rFonts w:hint="default" w:ascii="Times New Roman Regular" w:hAnsi="Times New Roman Regular" w:cs="Times New Roman Regular"/>
          <w:b w:val="0"/>
          <w:bCs w:val="0"/>
          <w:sz w:val="20"/>
          <w:szCs w:val="20"/>
          <w:lang w:val="en-US" w:eastAsia="zh-CN"/>
        </w:rPr>
        <w:t>By factorial design, the individual effects of three lifestyle factors and their interactions can be analyzed simultaneously, which helps to increase the efficiency and to better understand the complex relationships that might not be apparent in simpler experiments. This aligns the objective of analyzing how three lifestyle factors affect the sleep duration.</w:t>
      </w:r>
    </w:p>
    <w:p>
      <w:pPr>
        <w:widowControl w:val="0"/>
        <w:numPr>
          <w:ilvl w:val="0"/>
          <w:numId w:val="0"/>
        </w:numPr>
        <w:jc w:val="both"/>
        <w:rPr>
          <w:rFonts w:hint="default" w:ascii="Times New Roman Regular" w:hAnsi="Times New Roman Regular" w:cs="Times New Roman Regular"/>
          <w:b w:val="0"/>
          <w:bCs w:val="0"/>
          <w:sz w:val="20"/>
          <w:szCs w:val="20"/>
          <w:lang w:val="en-US" w:eastAsia="zh-CN"/>
        </w:rPr>
      </w:pPr>
    </w:p>
    <w:p>
      <w:pPr>
        <w:numPr>
          <w:ilvl w:val="0"/>
          <w:numId w:val="3"/>
        </w:numPr>
        <w:ind w:left="425" w:leftChars="0" w:hanging="425" w:firstLineChars="0"/>
        <w:rPr>
          <w:rFonts w:hint="default" w:ascii="Times New Roman Regular" w:hAnsi="Times New Roman Regular" w:cs="Times New Roman Regular"/>
          <w:b/>
          <w:bCs/>
          <w:sz w:val="20"/>
          <w:szCs w:val="20"/>
          <w:lang w:val="en-US" w:eastAsia="zh-CN"/>
        </w:rPr>
      </w:pPr>
      <w:r>
        <w:rPr>
          <w:rFonts w:hint="default" w:ascii="Times New Roman Regular" w:hAnsi="Times New Roman Regular" w:cs="Times New Roman Regular"/>
          <w:b/>
          <w:bCs/>
          <w:sz w:val="20"/>
          <w:szCs w:val="20"/>
          <w:lang w:val="en-US" w:eastAsia="zh-CN"/>
        </w:rPr>
        <w:t>Statistical Analysis</w:t>
      </w:r>
    </w:p>
    <w:p>
      <w:pPr>
        <w:rPr>
          <w:rFonts w:hint="default" w:ascii="Times New Roman Regular" w:hAnsi="Times New Roman Regular" w:cs="Times New Roman Regular"/>
          <w:b w:val="0"/>
          <w:bCs/>
          <w:sz w:val="20"/>
          <w:szCs w:val="20"/>
          <w:lang w:val="en-US" w:eastAsia="zh-CN"/>
        </w:rPr>
      </w:pPr>
      <w:r>
        <w:rPr>
          <w:rFonts w:hint="default" w:ascii="Times New Roman Regular" w:hAnsi="Times New Roman Regular" w:cs="Times New Roman Regular"/>
          <w:b w:val="0"/>
          <w:bCs/>
          <w:sz w:val="20"/>
          <w:szCs w:val="20"/>
          <w:lang w:val="en-US" w:eastAsia="zh-CN"/>
        </w:rPr>
        <w:t>Firstly, a linear regression model for this 2</w:t>
      </w:r>
      <w:r>
        <w:rPr>
          <w:rFonts w:hint="default" w:ascii="Times New Roman Regular" w:hAnsi="Times New Roman Regular" w:cs="Times New Roman Regular"/>
          <w:b w:val="0"/>
          <w:bCs/>
          <w:sz w:val="20"/>
          <w:szCs w:val="20"/>
          <w:vertAlign w:val="superscript"/>
          <w:lang w:val="en-US" w:eastAsia="zh-CN"/>
        </w:rPr>
        <w:t>3</w:t>
      </w:r>
      <w:r>
        <w:rPr>
          <w:rFonts w:hint="default" w:ascii="Times New Roman Regular" w:hAnsi="Times New Roman Regular" w:cs="Times New Roman Regular"/>
          <w:b w:val="0"/>
          <w:bCs/>
          <w:sz w:val="20"/>
          <w:szCs w:val="20"/>
          <w:lang w:val="en-US" w:eastAsia="zh-CN"/>
        </w:rPr>
        <w:t xml:space="preserve"> factorial design is fitted in the form of: </w:t>
      </w:r>
    </w:p>
    <w:p>
      <w:pPr>
        <w:jc w:val="center"/>
        <w:rPr>
          <w:rFonts w:hint="default" w:ascii="Times New Roman Regular" w:hAnsi="Times New Roman Regular" w:cs="Times New Roman Regular"/>
          <w:b w:val="0"/>
          <w:bCs/>
          <w:sz w:val="20"/>
          <w:szCs w:val="20"/>
          <w:vertAlign w:val="subscript"/>
          <w:lang w:val="en-US" w:eastAsia="zh-CN"/>
        </w:rPr>
      </w:pPr>
      <w:r>
        <w:rPr>
          <w:rFonts w:hint="default" w:ascii="Times New Roman Regular" w:hAnsi="Times New Roman Regular" w:cs="Times New Roman Regular"/>
          <w:b w:val="0"/>
          <w:bCs/>
          <w:sz w:val="20"/>
          <w:szCs w:val="20"/>
          <w:lang w:val="en-US" w:eastAsia="zh-CN"/>
        </w:rPr>
        <w:t>Y</w:t>
      </w:r>
      <w:r>
        <w:rPr>
          <w:rFonts w:hint="default" w:ascii="Times New Roman Regular" w:hAnsi="Times New Roman Regular" w:cs="Times New Roman Regular"/>
          <w:b w:val="0"/>
          <w:bCs/>
          <w:sz w:val="20"/>
          <w:szCs w:val="20"/>
          <w:vertAlign w:val="subscript"/>
          <w:lang w:val="en-US" w:eastAsia="zh-CN"/>
        </w:rPr>
        <w:t xml:space="preserve">i </w:t>
      </w:r>
      <w:r>
        <w:rPr>
          <w:rFonts w:hint="default" w:ascii="Times New Roman Regular" w:hAnsi="Times New Roman Regular" w:cs="Times New Roman Regular"/>
          <w:b w:val="0"/>
          <w:bCs/>
          <w:sz w:val="20"/>
          <w:szCs w:val="20"/>
          <w:lang w:val="en-US" w:eastAsia="zh-CN"/>
        </w:rPr>
        <w:t>= b</w:t>
      </w:r>
      <w:r>
        <w:rPr>
          <w:rFonts w:hint="default" w:ascii="Times New Roman Regular" w:hAnsi="Times New Roman Regular" w:cs="Times New Roman Regular"/>
          <w:b w:val="0"/>
          <w:bCs/>
          <w:sz w:val="20"/>
          <w:szCs w:val="20"/>
          <w:vertAlign w:val="subscript"/>
          <w:lang w:val="en-US" w:eastAsia="zh-CN"/>
        </w:rPr>
        <w:t>0</w:t>
      </w:r>
      <w:r>
        <w:rPr>
          <w:rFonts w:hint="default" w:ascii="Times New Roman Regular" w:hAnsi="Times New Roman Regular" w:cs="Times New Roman Regular"/>
          <w:b w:val="0"/>
          <w:bCs/>
          <w:sz w:val="20"/>
          <w:szCs w:val="20"/>
          <w:lang w:val="en-US" w:eastAsia="zh-CN"/>
        </w:rPr>
        <w:t xml:space="preserve"> + b</w:t>
      </w:r>
      <w:r>
        <w:rPr>
          <w:rFonts w:hint="default" w:ascii="Times New Roman Regular" w:hAnsi="Times New Roman Regular" w:cs="Times New Roman Regular"/>
          <w:b w:val="0"/>
          <w:bCs/>
          <w:sz w:val="20"/>
          <w:szCs w:val="20"/>
          <w:vertAlign w:val="subscript"/>
          <w:lang w:val="en-US" w:eastAsia="zh-CN"/>
        </w:rPr>
        <w:t>1</w:t>
      </w:r>
      <w:r>
        <w:rPr>
          <w:rFonts w:hint="default" w:ascii="Times New Roman Regular" w:hAnsi="Times New Roman Regular" w:cs="Times New Roman Regular"/>
          <w:b w:val="0"/>
          <w:bCs/>
          <w:sz w:val="20"/>
          <w:szCs w:val="20"/>
          <w:lang w:val="en-US" w:eastAsia="zh-CN"/>
        </w:rPr>
        <w:t>X</w:t>
      </w:r>
      <w:r>
        <w:rPr>
          <w:rFonts w:hint="default" w:ascii="Times New Roman Regular" w:hAnsi="Times New Roman Regular" w:cs="Times New Roman Regular"/>
          <w:b w:val="0"/>
          <w:bCs/>
          <w:sz w:val="20"/>
          <w:szCs w:val="20"/>
          <w:vertAlign w:val="subscript"/>
          <w:lang w:val="en-US" w:eastAsia="zh-CN"/>
        </w:rPr>
        <w:t xml:space="preserve">i1 </w:t>
      </w:r>
      <w:r>
        <w:rPr>
          <w:rFonts w:hint="default" w:ascii="Times New Roman Regular" w:hAnsi="Times New Roman Regular" w:cs="Times New Roman Regular"/>
          <w:b w:val="0"/>
          <w:bCs/>
          <w:sz w:val="20"/>
          <w:szCs w:val="20"/>
          <w:lang w:val="en-US" w:eastAsia="zh-CN"/>
        </w:rPr>
        <w:t>+ b</w:t>
      </w:r>
      <w:r>
        <w:rPr>
          <w:rFonts w:hint="default" w:ascii="Times New Roman Regular" w:hAnsi="Times New Roman Regular" w:cs="Times New Roman Regular"/>
          <w:b w:val="0"/>
          <w:bCs/>
          <w:sz w:val="20"/>
          <w:szCs w:val="20"/>
          <w:vertAlign w:val="subscript"/>
          <w:lang w:val="en-US" w:eastAsia="zh-CN"/>
        </w:rPr>
        <w:t>2</w:t>
      </w:r>
      <w:r>
        <w:rPr>
          <w:rFonts w:hint="default" w:ascii="Times New Roman Regular" w:hAnsi="Times New Roman Regular" w:cs="Times New Roman Regular"/>
          <w:b w:val="0"/>
          <w:bCs/>
          <w:sz w:val="20"/>
          <w:szCs w:val="20"/>
          <w:lang w:val="en-US" w:eastAsia="zh-CN"/>
        </w:rPr>
        <w:t>X</w:t>
      </w:r>
      <w:r>
        <w:rPr>
          <w:rFonts w:hint="default" w:ascii="Times New Roman Regular" w:hAnsi="Times New Roman Regular" w:cs="Times New Roman Regular"/>
          <w:b w:val="0"/>
          <w:bCs/>
          <w:sz w:val="20"/>
          <w:szCs w:val="20"/>
          <w:vertAlign w:val="subscript"/>
          <w:lang w:val="en-US" w:eastAsia="zh-CN"/>
        </w:rPr>
        <w:t>i2</w:t>
      </w:r>
      <w:r>
        <w:rPr>
          <w:rFonts w:hint="default" w:ascii="Times New Roman Regular" w:hAnsi="Times New Roman Regular" w:cs="Times New Roman Regular"/>
          <w:b w:val="0"/>
          <w:bCs/>
          <w:sz w:val="20"/>
          <w:szCs w:val="20"/>
          <w:lang w:val="en-US" w:eastAsia="zh-CN"/>
        </w:rPr>
        <w:t xml:space="preserve"> + b</w:t>
      </w:r>
      <w:r>
        <w:rPr>
          <w:rFonts w:hint="default" w:ascii="Times New Roman Regular" w:hAnsi="Times New Roman Regular" w:cs="Times New Roman Regular"/>
          <w:b w:val="0"/>
          <w:bCs/>
          <w:sz w:val="20"/>
          <w:szCs w:val="20"/>
          <w:vertAlign w:val="subscript"/>
          <w:lang w:val="en-US" w:eastAsia="zh-CN"/>
        </w:rPr>
        <w:t>3</w:t>
      </w:r>
      <w:r>
        <w:rPr>
          <w:rFonts w:hint="default" w:ascii="Times New Roman Regular" w:hAnsi="Times New Roman Regular" w:cs="Times New Roman Regular"/>
          <w:b w:val="0"/>
          <w:bCs/>
          <w:sz w:val="20"/>
          <w:szCs w:val="20"/>
          <w:lang w:val="en-US" w:eastAsia="zh-CN"/>
        </w:rPr>
        <w:t>X</w:t>
      </w:r>
      <w:r>
        <w:rPr>
          <w:rFonts w:hint="default" w:ascii="Times New Roman Regular" w:hAnsi="Times New Roman Regular" w:cs="Times New Roman Regular"/>
          <w:b w:val="0"/>
          <w:bCs/>
          <w:sz w:val="20"/>
          <w:szCs w:val="20"/>
          <w:vertAlign w:val="subscript"/>
          <w:lang w:val="en-US" w:eastAsia="zh-CN"/>
        </w:rPr>
        <w:t>i3</w:t>
      </w:r>
      <w:r>
        <w:rPr>
          <w:rFonts w:hint="default" w:ascii="Times New Roman Regular" w:hAnsi="Times New Roman Regular" w:cs="Times New Roman Regular"/>
          <w:b w:val="0"/>
          <w:bCs/>
          <w:sz w:val="20"/>
          <w:szCs w:val="20"/>
          <w:lang w:val="en-US" w:eastAsia="zh-CN"/>
        </w:rPr>
        <w:t xml:space="preserve"> + b</w:t>
      </w:r>
      <w:r>
        <w:rPr>
          <w:rFonts w:hint="default" w:ascii="Times New Roman Regular" w:hAnsi="Times New Roman Regular" w:cs="Times New Roman Regular"/>
          <w:b w:val="0"/>
          <w:bCs/>
          <w:sz w:val="20"/>
          <w:szCs w:val="20"/>
          <w:vertAlign w:val="subscript"/>
          <w:lang w:val="en-US" w:eastAsia="zh-CN"/>
        </w:rPr>
        <w:t>4</w:t>
      </w:r>
      <w:r>
        <w:rPr>
          <w:rFonts w:hint="default" w:ascii="Times New Roman Regular" w:hAnsi="Times New Roman Regular" w:cs="Times New Roman Regular"/>
          <w:b w:val="0"/>
          <w:bCs/>
          <w:sz w:val="20"/>
          <w:szCs w:val="20"/>
          <w:lang w:val="en-US" w:eastAsia="zh-CN"/>
        </w:rPr>
        <w:t>X</w:t>
      </w:r>
      <w:r>
        <w:rPr>
          <w:rFonts w:hint="default" w:ascii="Times New Roman Regular" w:hAnsi="Times New Roman Regular" w:cs="Times New Roman Regular"/>
          <w:b w:val="0"/>
          <w:bCs/>
          <w:sz w:val="20"/>
          <w:szCs w:val="20"/>
          <w:vertAlign w:val="subscript"/>
          <w:lang w:val="en-US" w:eastAsia="zh-CN"/>
        </w:rPr>
        <w:t>i1</w:t>
      </w:r>
      <w:r>
        <w:rPr>
          <w:rFonts w:hint="default" w:ascii="Times New Roman Regular" w:hAnsi="Times New Roman Regular" w:cs="Times New Roman Regular"/>
          <w:b w:val="0"/>
          <w:bCs/>
          <w:sz w:val="20"/>
          <w:szCs w:val="20"/>
          <w:lang w:val="en-US" w:eastAsia="zh-CN"/>
        </w:rPr>
        <w:t>X</w:t>
      </w:r>
      <w:r>
        <w:rPr>
          <w:rFonts w:hint="default" w:ascii="Times New Roman Regular" w:hAnsi="Times New Roman Regular" w:cs="Times New Roman Regular"/>
          <w:b w:val="0"/>
          <w:bCs/>
          <w:sz w:val="20"/>
          <w:szCs w:val="20"/>
          <w:vertAlign w:val="subscript"/>
          <w:lang w:val="en-US" w:eastAsia="zh-CN"/>
        </w:rPr>
        <w:t>i2</w:t>
      </w:r>
      <w:r>
        <w:rPr>
          <w:rFonts w:hint="default" w:ascii="Times New Roman Regular" w:hAnsi="Times New Roman Regular" w:cs="Times New Roman Regular"/>
          <w:b w:val="0"/>
          <w:bCs/>
          <w:sz w:val="20"/>
          <w:szCs w:val="20"/>
          <w:lang w:val="en-US" w:eastAsia="zh-CN"/>
        </w:rPr>
        <w:t xml:space="preserve"> + b</w:t>
      </w:r>
      <w:r>
        <w:rPr>
          <w:rFonts w:hint="default" w:ascii="Times New Roman Regular" w:hAnsi="Times New Roman Regular" w:cs="Times New Roman Regular"/>
          <w:b w:val="0"/>
          <w:bCs/>
          <w:sz w:val="20"/>
          <w:szCs w:val="20"/>
          <w:vertAlign w:val="subscript"/>
          <w:lang w:val="en-US" w:eastAsia="zh-CN"/>
        </w:rPr>
        <w:t>5</w:t>
      </w:r>
      <w:r>
        <w:rPr>
          <w:rFonts w:hint="default" w:ascii="Times New Roman Regular" w:hAnsi="Times New Roman Regular" w:cs="Times New Roman Regular"/>
          <w:b w:val="0"/>
          <w:bCs/>
          <w:sz w:val="20"/>
          <w:szCs w:val="20"/>
          <w:lang w:val="en-US" w:eastAsia="zh-CN"/>
        </w:rPr>
        <w:t>X</w:t>
      </w:r>
      <w:r>
        <w:rPr>
          <w:rFonts w:hint="default" w:ascii="Times New Roman Regular" w:hAnsi="Times New Roman Regular" w:cs="Times New Roman Regular"/>
          <w:b w:val="0"/>
          <w:bCs/>
          <w:sz w:val="20"/>
          <w:szCs w:val="20"/>
          <w:vertAlign w:val="subscript"/>
          <w:lang w:val="en-US" w:eastAsia="zh-CN"/>
        </w:rPr>
        <w:t>i1</w:t>
      </w:r>
      <w:r>
        <w:rPr>
          <w:rFonts w:hint="default" w:ascii="Times New Roman Regular" w:hAnsi="Times New Roman Regular" w:cs="Times New Roman Regular"/>
          <w:b w:val="0"/>
          <w:bCs/>
          <w:sz w:val="20"/>
          <w:szCs w:val="20"/>
          <w:lang w:val="en-US" w:eastAsia="zh-CN"/>
        </w:rPr>
        <w:t>X</w:t>
      </w:r>
      <w:r>
        <w:rPr>
          <w:rFonts w:hint="default" w:ascii="Times New Roman Regular" w:hAnsi="Times New Roman Regular" w:cs="Times New Roman Regular"/>
          <w:b w:val="0"/>
          <w:bCs/>
          <w:sz w:val="20"/>
          <w:szCs w:val="20"/>
          <w:vertAlign w:val="subscript"/>
          <w:lang w:val="en-US" w:eastAsia="zh-CN"/>
        </w:rPr>
        <w:t>i3</w:t>
      </w:r>
      <w:r>
        <w:rPr>
          <w:rFonts w:hint="default" w:ascii="Times New Roman Regular" w:hAnsi="Times New Roman Regular" w:cs="Times New Roman Regular"/>
          <w:b w:val="0"/>
          <w:bCs/>
          <w:sz w:val="20"/>
          <w:szCs w:val="20"/>
          <w:lang w:val="en-US" w:eastAsia="zh-CN"/>
        </w:rPr>
        <w:t xml:space="preserve"> + b</w:t>
      </w:r>
      <w:r>
        <w:rPr>
          <w:rFonts w:hint="default" w:ascii="Times New Roman Regular" w:hAnsi="Times New Roman Regular" w:cs="Times New Roman Regular"/>
          <w:b w:val="0"/>
          <w:bCs/>
          <w:sz w:val="20"/>
          <w:szCs w:val="20"/>
          <w:vertAlign w:val="subscript"/>
          <w:lang w:val="en-US" w:eastAsia="zh-CN"/>
        </w:rPr>
        <w:t>6</w:t>
      </w:r>
      <w:r>
        <w:rPr>
          <w:rFonts w:hint="default" w:ascii="Times New Roman Regular" w:hAnsi="Times New Roman Regular" w:cs="Times New Roman Regular"/>
          <w:b w:val="0"/>
          <w:bCs/>
          <w:sz w:val="20"/>
          <w:szCs w:val="20"/>
          <w:lang w:val="en-US" w:eastAsia="zh-CN"/>
        </w:rPr>
        <w:t>X</w:t>
      </w:r>
      <w:r>
        <w:rPr>
          <w:rFonts w:hint="default" w:ascii="Times New Roman Regular" w:hAnsi="Times New Roman Regular" w:cs="Times New Roman Regular"/>
          <w:b w:val="0"/>
          <w:bCs/>
          <w:sz w:val="20"/>
          <w:szCs w:val="20"/>
          <w:vertAlign w:val="subscript"/>
          <w:lang w:val="en-US" w:eastAsia="zh-CN"/>
        </w:rPr>
        <w:t>i2</w:t>
      </w:r>
      <w:r>
        <w:rPr>
          <w:rFonts w:hint="default" w:ascii="Times New Roman Regular" w:hAnsi="Times New Roman Regular" w:cs="Times New Roman Regular"/>
          <w:b w:val="0"/>
          <w:bCs/>
          <w:sz w:val="20"/>
          <w:szCs w:val="20"/>
          <w:lang w:val="en-US" w:eastAsia="zh-CN"/>
        </w:rPr>
        <w:t>X</w:t>
      </w:r>
      <w:r>
        <w:rPr>
          <w:rFonts w:hint="default" w:ascii="Times New Roman Regular" w:hAnsi="Times New Roman Regular" w:cs="Times New Roman Regular"/>
          <w:b w:val="0"/>
          <w:bCs/>
          <w:sz w:val="20"/>
          <w:szCs w:val="20"/>
          <w:vertAlign w:val="subscript"/>
          <w:lang w:val="en-US" w:eastAsia="zh-CN"/>
        </w:rPr>
        <w:t>i3</w:t>
      </w:r>
      <w:r>
        <w:rPr>
          <w:rFonts w:hint="default" w:ascii="Times New Roman Regular" w:hAnsi="Times New Roman Regular" w:cs="Times New Roman Regular"/>
          <w:b w:val="0"/>
          <w:bCs/>
          <w:sz w:val="20"/>
          <w:szCs w:val="20"/>
          <w:lang w:val="en-US" w:eastAsia="zh-CN"/>
        </w:rPr>
        <w:t xml:space="preserve"> + b</w:t>
      </w:r>
      <w:r>
        <w:rPr>
          <w:rFonts w:hint="default" w:ascii="Times New Roman Regular" w:hAnsi="Times New Roman Regular" w:cs="Times New Roman Regular"/>
          <w:b w:val="0"/>
          <w:bCs/>
          <w:sz w:val="20"/>
          <w:szCs w:val="20"/>
          <w:vertAlign w:val="subscript"/>
          <w:lang w:val="en-US" w:eastAsia="zh-CN"/>
        </w:rPr>
        <w:t>7</w:t>
      </w:r>
      <w:r>
        <w:rPr>
          <w:rFonts w:hint="default" w:ascii="Times New Roman Regular" w:hAnsi="Times New Roman Regular" w:cs="Times New Roman Regular"/>
          <w:b w:val="0"/>
          <w:bCs/>
          <w:sz w:val="20"/>
          <w:szCs w:val="20"/>
          <w:lang w:val="en-US" w:eastAsia="zh-CN"/>
        </w:rPr>
        <w:t>X</w:t>
      </w:r>
      <w:r>
        <w:rPr>
          <w:rFonts w:hint="default" w:ascii="Times New Roman Regular" w:hAnsi="Times New Roman Regular" w:cs="Times New Roman Regular"/>
          <w:b w:val="0"/>
          <w:bCs/>
          <w:sz w:val="20"/>
          <w:szCs w:val="20"/>
          <w:vertAlign w:val="subscript"/>
          <w:lang w:val="en-US" w:eastAsia="zh-CN"/>
        </w:rPr>
        <w:t>i1</w:t>
      </w:r>
      <w:r>
        <w:rPr>
          <w:rFonts w:hint="default" w:ascii="Times New Roman Regular" w:hAnsi="Times New Roman Regular" w:cs="Times New Roman Regular"/>
          <w:b w:val="0"/>
          <w:bCs/>
          <w:sz w:val="20"/>
          <w:szCs w:val="20"/>
          <w:lang w:val="en-US" w:eastAsia="zh-CN"/>
        </w:rPr>
        <w:t>X</w:t>
      </w:r>
      <w:r>
        <w:rPr>
          <w:rFonts w:hint="default" w:ascii="Times New Roman Regular" w:hAnsi="Times New Roman Regular" w:cs="Times New Roman Regular"/>
          <w:b w:val="0"/>
          <w:bCs/>
          <w:sz w:val="20"/>
          <w:szCs w:val="20"/>
          <w:vertAlign w:val="subscript"/>
          <w:lang w:val="en-US" w:eastAsia="zh-CN"/>
        </w:rPr>
        <w:t>i2</w:t>
      </w:r>
      <w:r>
        <w:rPr>
          <w:rFonts w:hint="default" w:ascii="Times New Roman Regular" w:hAnsi="Times New Roman Regular" w:cs="Times New Roman Regular"/>
          <w:b w:val="0"/>
          <w:bCs/>
          <w:sz w:val="20"/>
          <w:szCs w:val="20"/>
          <w:lang w:val="en-US" w:eastAsia="zh-CN"/>
        </w:rPr>
        <w:t>X</w:t>
      </w:r>
      <w:r>
        <w:rPr>
          <w:rFonts w:hint="default" w:ascii="Times New Roman Regular" w:hAnsi="Times New Roman Regular" w:cs="Times New Roman Regular"/>
          <w:b w:val="0"/>
          <w:bCs/>
          <w:sz w:val="20"/>
          <w:szCs w:val="20"/>
          <w:vertAlign w:val="subscript"/>
          <w:lang w:val="en-US" w:eastAsia="zh-CN"/>
        </w:rPr>
        <w:t>i3</w:t>
      </w:r>
      <w:r>
        <w:rPr>
          <w:rFonts w:hint="default" w:ascii="Times New Roman Regular" w:hAnsi="Times New Roman Regular" w:cs="Times New Roman Regular"/>
          <w:b w:val="0"/>
          <w:bCs/>
          <w:sz w:val="20"/>
          <w:szCs w:val="20"/>
          <w:vertAlign w:val="baseline"/>
          <w:lang w:val="en-US" w:eastAsia="zh-CN"/>
        </w:rPr>
        <w:t xml:space="preserve"> + </w:t>
      </w:r>
      <w:r>
        <w:rPr>
          <w:rFonts w:hint="default" w:ascii="Times New Roman Regular" w:hAnsi="Times New Roman Regular" w:eastAsia="PingFang SC" w:cs="Times New Roman Regular"/>
          <w:b w:val="0"/>
          <w:bCs/>
          <w:sz w:val="20"/>
          <w:szCs w:val="20"/>
          <w:vertAlign w:val="baseline"/>
          <w:lang w:val="en-US" w:eastAsia="zh-CN"/>
        </w:rPr>
        <w:t>ε</w:t>
      </w:r>
      <w:r>
        <w:rPr>
          <w:rFonts w:hint="default" w:ascii="Times New Roman Regular" w:hAnsi="Times New Roman Regular" w:cs="Times New Roman Regular"/>
          <w:b w:val="0"/>
          <w:bCs/>
          <w:sz w:val="20"/>
          <w:szCs w:val="20"/>
          <w:vertAlign w:val="subscript"/>
          <w:lang w:val="en-US" w:eastAsia="zh-CN"/>
        </w:rPr>
        <w:t>i</w:t>
      </w:r>
    </w:p>
    <w:p>
      <w:pPr>
        <w:numPr>
          <w:ilvl w:val="0"/>
          <w:numId w:val="4"/>
        </w:numPr>
        <w:ind w:left="420" w:leftChars="0" w:hanging="420" w:firstLineChars="0"/>
        <w:jc w:val="both"/>
        <w:rPr>
          <w:rFonts w:hint="default" w:ascii="Times New Roman Regular" w:hAnsi="Times New Roman Regular" w:cs="Times New Roman Regular"/>
          <w:b w:val="0"/>
          <w:bCs/>
          <w:sz w:val="20"/>
          <w:szCs w:val="20"/>
          <w:vertAlign w:val="baseline"/>
          <w:lang w:val="en-US" w:eastAsia="zh-CN"/>
        </w:rPr>
      </w:pPr>
      <w:r>
        <w:rPr>
          <w:rFonts w:hint="default" w:ascii="Times New Roman Regular" w:hAnsi="Times New Roman Regular" w:cs="Times New Roman Regular"/>
          <w:b w:val="0"/>
          <w:bCs/>
          <w:sz w:val="20"/>
          <w:szCs w:val="20"/>
          <w:vertAlign w:val="baseline"/>
          <w:lang w:val="en-US" w:eastAsia="zh-CN"/>
        </w:rPr>
        <w:t>Y</w:t>
      </w:r>
      <w:r>
        <w:rPr>
          <w:rFonts w:hint="default" w:ascii="Times New Roman Regular" w:hAnsi="Times New Roman Regular" w:cs="Times New Roman Regular"/>
          <w:b w:val="0"/>
          <w:bCs/>
          <w:sz w:val="20"/>
          <w:szCs w:val="20"/>
          <w:vertAlign w:val="subscript"/>
          <w:lang w:val="en-US" w:eastAsia="zh-CN"/>
        </w:rPr>
        <w:t xml:space="preserve">i </w:t>
      </w:r>
      <w:r>
        <w:rPr>
          <w:rFonts w:hint="default" w:ascii="Times New Roman Regular" w:hAnsi="Times New Roman Regular" w:cs="Times New Roman Regular"/>
          <w:b w:val="0"/>
          <w:bCs/>
          <w:sz w:val="20"/>
          <w:szCs w:val="20"/>
          <w:vertAlign w:val="baseline"/>
          <w:lang w:val="en-US" w:eastAsia="zh-CN"/>
        </w:rPr>
        <w:t>represents the i</w:t>
      </w:r>
      <w:r>
        <w:rPr>
          <w:rFonts w:hint="default" w:ascii="Times New Roman Regular" w:hAnsi="Times New Roman Regular" w:cs="Times New Roman Regular"/>
          <w:b w:val="0"/>
          <w:bCs/>
          <w:sz w:val="20"/>
          <w:szCs w:val="20"/>
          <w:vertAlign w:val="superscript"/>
          <w:lang w:val="en-US" w:eastAsia="zh-CN"/>
        </w:rPr>
        <w:t>th</w:t>
      </w:r>
      <w:r>
        <w:rPr>
          <w:rFonts w:hint="default" w:ascii="Times New Roman Regular" w:hAnsi="Times New Roman Regular" w:cs="Times New Roman Regular"/>
          <w:b w:val="0"/>
          <w:bCs/>
          <w:sz w:val="20"/>
          <w:szCs w:val="20"/>
          <w:vertAlign w:val="baseline"/>
          <w:lang w:val="en-US" w:eastAsia="zh-CN"/>
        </w:rPr>
        <w:t xml:space="preserve"> response of observation of sleep hours</w:t>
      </w:r>
    </w:p>
    <w:p>
      <w:pPr>
        <w:numPr>
          <w:ilvl w:val="0"/>
          <w:numId w:val="4"/>
        </w:numPr>
        <w:ind w:left="420" w:leftChars="0" w:hanging="420" w:firstLineChars="0"/>
        <w:jc w:val="both"/>
        <w:rPr>
          <w:rFonts w:hint="default" w:ascii="Times New Roman Regular" w:hAnsi="Times New Roman Regular" w:cs="Times New Roman Regular"/>
          <w:b w:val="0"/>
          <w:bCs/>
          <w:sz w:val="20"/>
          <w:szCs w:val="20"/>
          <w:vertAlign w:val="baseline"/>
          <w:lang w:val="en-US" w:eastAsia="zh-CN"/>
        </w:rPr>
      </w:pPr>
      <w:r>
        <w:rPr>
          <w:rFonts w:hint="default" w:ascii="Times New Roman Regular" w:hAnsi="Times New Roman Regular" w:eastAsia="PingFang SC" w:cs="Times New Roman Regular"/>
          <w:b w:val="0"/>
          <w:bCs/>
          <w:sz w:val="20"/>
          <w:szCs w:val="20"/>
          <w:vertAlign w:val="baseline"/>
          <w:lang w:val="en-US" w:eastAsia="zh-CN"/>
        </w:rPr>
        <w:t>ε</w:t>
      </w:r>
      <w:r>
        <w:rPr>
          <w:rFonts w:hint="default" w:ascii="Times New Roman Regular" w:hAnsi="Times New Roman Regular" w:eastAsia="PingFang SC" w:cs="Times New Roman Regular"/>
          <w:b w:val="0"/>
          <w:bCs/>
          <w:sz w:val="20"/>
          <w:szCs w:val="20"/>
          <w:vertAlign w:val="subscript"/>
          <w:lang w:val="en-US" w:eastAsia="zh-CN"/>
        </w:rPr>
        <w:t>i</w:t>
      </w:r>
      <w:r>
        <w:rPr>
          <w:rFonts w:hint="default" w:ascii="Times New Roman Regular" w:hAnsi="Times New Roman Regular" w:eastAsia="PingFang SC" w:cs="Times New Roman Regular"/>
          <w:b w:val="0"/>
          <w:bCs/>
          <w:sz w:val="20"/>
          <w:szCs w:val="20"/>
          <w:vertAlign w:val="baseline"/>
          <w:lang w:val="en-US" w:eastAsia="zh-CN"/>
        </w:rPr>
        <w:t xml:space="preserve"> represents the error of i</w:t>
      </w:r>
      <w:r>
        <w:rPr>
          <w:rFonts w:hint="default" w:ascii="Times New Roman Regular" w:hAnsi="Times New Roman Regular" w:eastAsia="PingFang SC" w:cs="Times New Roman Regular"/>
          <w:b w:val="0"/>
          <w:bCs/>
          <w:sz w:val="20"/>
          <w:szCs w:val="20"/>
          <w:vertAlign w:val="superscript"/>
          <w:lang w:val="en-US" w:eastAsia="zh-CN"/>
        </w:rPr>
        <w:t>th</w:t>
      </w:r>
      <w:r>
        <w:rPr>
          <w:rFonts w:hint="default" w:ascii="Times New Roman Regular" w:hAnsi="Times New Roman Regular" w:eastAsia="PingFang SC" w:cs="Times New Roman Regular"/>
          <w:b w:val="0"/>
          <w:bCs/>
          <w:sz w:val="20"/>
          <w:szCs w:val="20"/>
          <w:vertAlign w:val="subscript"/>
          <w:lang w:val="en-US" w:eastAsia="zh-CN"/>
        </w:rPr>
        <w:t xml:space="preserve"> </w:t>
      </w:r>
      <w:r>
        <w:rPr>
          <w:rFonts w:hint="default" w:ascii="Times New Roman Regular" w:hAnsi="Times New Roman Regular" w:eastAsia="PingFang SC" w:cs="Times New Roman Regular"/>
          <w:b w:val="0"/>
          <w:bCs/>
          <w:sz w:val="20"/>
          <w:szCs w:val="20"/>
          <w:vertAlign w:val="baseline"/>
          <w:lang w:val="en-US" w:eastAsia="zh-CN"/>
        </w:rPr>
        <w:t>observation</w:t>
      </w:r>
    </w:p>
    <w:p>
      <w:pPr>
        <w:numPr>
          <w:ilvl w:val="0"/>
          <w:numId w:val="4"/>
        </w:numPr>
        <w:ind w:left="420" w:leftChars="0" w:hanging="420" w:firstLineChars="0"/>
        <w:jc w:val="both"/>
        <w:rPr>
          <w:rFonts w:hint="default" w:ascii="Times New Roman Regular" w:hAnsi="Times New Roman Regular" w:cs="Times New Roman Regular"/>
          <w:b w:val="0"/>
          <w:bCs/>
          <w:sz w:val="20"/>
          <w:szCs w:val="20"/>
          <w:vertAlign w:val="baseline"/>
          <w:lang w:val="en-US" w:eastAsia="zh-CN"/>
        </w:rPr>
      </w:pPr>
      <w:r>
        <w:rPr>
          <w:rFonts w:hint="default" w:ascii="Times New Roman Regular" w:hAnsi="Times New Roman Regular" w:cs="Times New Roman Regular"/>
          <w:b w:val="0"/>
          <w:bCs/>
          <w:sz w:val="20"/>
          <w:szCs w:val="20"/>
          <w:lang w:val="en-US" w:eastAsia="zh-CN"/>
        </w:rPr>
        <w:t>X</w:t>
      </w:r>
      <w:r>
        <w:rPr>
          <w:rFonts w:hint="default" w:ascii="Times New Roman Regular" w:hAnsi="Times New Roman Regular" w:cs="Times New Roman Regular"/>
          <w:b w:val="0"/>
          <w:bCs/>
          <w:sz w:val="20"/>
          <w:szCs w:val="20"/>
          <w:vertAlign w:val="subscript"/>
          <w:lang w:val="en-US" w:eastAsia="zh-CN"/>
        </w:rPr>
        <w:t>i1</w:t>
      </w:r>
      <w:r>
        <w:rPr>
          <w:rFonts w:hint="default" w:ascii="Times New Roman Regular" w:hAnsi="Times New Roman Regular" w:cs="Times New Roman Regular"/>
          <w:b w:val="0"/>
          <w:bCs/>
          <w:sz w:val="20"/>
          <w:szCs w:val="20"/>
          <w:vertAlign w:val="baseline"/>
          <w:lang w:val="en-US" w:eastAsia="zh-CN"/>
        </w:rPr>
        <w:t>,</w:t>
      </w:r>
      <w:r>
        <w:rPr>
          <w:rFonts w:hint="default" w:ascii="Times New Roman Regular" w:hAnsi="Times New Roman Regular" w:cs="Times New Roman Regular"/>
          <w:b w:val="0"/>
          <w:bCs/>
          <w:sz w:val="20"/>
          <w:szCs w:val="20"/>
          <w:vertAlign w:val="subscript"/>
          <w:lang w:val="en-US" w:eastAsia="zh-CN"/>
        </w:rPr>
        <w:t xml:space="preserve"> </w:t>
      </w:r>
      <w:r>
        <w:rPr>
          <w:rFonts w:hint="default" w:ascii="Times New Roman Regular" w:hAnsi="Times New Roman Regular" w:cs="Times New Roman Regular"/>
          <w:b w:val="0"/>
          <w:bCs/>
          <w:sz w:val="20"/>
          <w:szCs w:val="20"/>
          <w:lang w:val="en-US" w:eastAsia="zh-CN"/>
        </w:rPr>
        <w:t>X</w:t>
      </w:r>
      <w:r>
        <w:rPr>
          <w:rFonts w:hint="default" w:ascii="Times New Roman Regular" w:hAnsi="Times New Roman Regular" w:cs="Times New Roman Regular"/>
          <w:b w:val="0"/>
          <w:bCs/>
          <w:sz w:val="20"/>
          <w:szCs w:val="20"/>
          <w:vertAlign w:val="subscript"/>
          <w:lang w:val="en-US" w:eastAsia="zh-CN"/>
        </w:rPr>
        <w:t>i2</w:t>
      </w:r>
      <w:r>
        <w:rPr>
          <w:rFonts w:hint="default" w:ascii="Times New Roman Regular" w:hAnsi="Times New Roman Regular" w:cs="Times New Roman Regular"/>
          <w:b w:val="0"/>
          <w:bCs/>
          <w:sz w:val="20"/>
          <w:szCs w:val="20"/>
          <w:vertAlign w:val="baseline"/>
          <w:lang w:val="en-US" w:eastAsia="zh-CN"/>
        </w:rPr>
        <w:t xml:space="preserve">, </w:t>
      </w:r>
      <w:r>
        <w:rPr>
          <w:rFonts w:hint="default" w:ascii="Times New Roman Regular" w:hAnsi="Times New Roman Regular" w:cs="Times New Roman Regular"/>
          <w:b w:val="0"/>
          <w:bCs/>
          <w:sz w:val="20"/>
          <w:szCs w:val="20"/>
          <w:lang w:val="en-US" w:eastAsia="zh-CN"/>
        </w:rPr>
        <w:t>X</w:t>
      </w:r>
      <w:r>
        <w:rPr>
          <w:rFonts w:hint="default" w:ascii="Times New Roman Regular" w:hAnsi="Times New Roman Regular" w:cs="Times New Roman Regular"/>
          <w:b w:val="0"/>
          <w:bCs/>
          <w:sz w:val="20"/>
          <w:szCs w:val="20"/>
          <w:vertAlign w:val="subscript"/>
          <w:lang w:val="en-US" w:eastAsia="zh-CN"/>
        </w:rPr>
        <w:t>i3</w:t>
      </w:r>
      <w:r>
        <w:rPr>
          <w:rFonts w:hint="default" w:ascii="Times New Roman Regular" w:hAnsi="Times New Roman Regular" w:cs="Times New Roman Regular"/>
          <w:b w:val="0"/>
          <w:bCs/>
          <w:sz w:val="20"/>
          <w:szCs w:val="20"/>
          <w:vertAlign w:val="baseline"/>
          <w:lang w:val="en-US" w:eastAsia="zh-CN"/>
        </w:rPr>
        <w:t xml:space="preserve"> are three binary factors whose value are -1 or 1, which represent the ‘Physical activity’, ‘Alcohol’, and ‘Meal’ for </w:t>
      </w:r>
      <w:r>
        <w:rPr>
          <w:rFonts w:hint="default" w:ascii="Times New Roman Regular" w:hAnsi="Times New Roman Regular" w:eastAsia="PingFang SC" w:cs="Times New Roman Regular"/>
          <w:b w:val="0"/>
          <w:bCs/>
          <w:sz w:val="20"/>
          <w:szCs w:val="20"/>
          <w:vertAlign w:val="baseline"/>
          <w:lang w:val="en-US" w:eastAsia="zh-CN"/>
        </w:rPr>
        <w:t>i</w:t>
      </w:r>
      <w:r>
        <w:rPr>
          <w:rFonts w:hint="default" w:ascii="Times New Roman Regular" w:hAnsi="Times New Roman Regular" w:eastAsia="PingFang SC" w:cs="Times New Roman Regular"/>
          <w:b w:val="0"/>
          <w:bCs/>
          <w:sz w:val="20"/>
          <w:szCs w:val="20"/>
          <w:vertAlign w:val="superscript"/>
          <w:lang w:val="en-US" w:eastAsia="zh-CN"/>
        </w:rPr>
        <w:t>th</w:t>
      </w:r>
      <w:r>
        <w:rPr>
          <w:rFonts w:hint="default" w:ascii="Times New Roman Regular" w:hAnsi="Times New Roman Regular" w:eastAsia="PingFang SC" w:cs="Times New Roman Regular"/>
          <w:b w:val="0"/>
          <w:bCs/>
          <w:sz w:val="20"/>
          <w:szCs w:val="20"/>
          <w:vertAlign w:val="subscript"/>
          <w:lang w:val="en-US" w:eastAsia="zh-CN"/>
        </w:rPr>
        <w:t xml:space="preserve"> </w:t>
      </w:r>
      <w:r>
        <w:rPr>
          <w:rFonts w:hint="default" w:ascii="Times New Roman Regular" w:hAnsi="Times New Roman Regular" w:eastAsia="PingFang SC" w:cs="Times New Roman Regular"/>
          <w:b w:val="0"/>
          <w:bCs/>
          <w:sz w:val="20"/>
          <w:szCs w:val="20"/>
          <w:vertAlign w:val="baseline"/>
          <w:lang w:val="en-US" w:eastAsia="zh-CN"/>
        </w:rPr>
        <w:t>observation</w:t>
      </w:r>
    </w:p>
    <w:p>
      <w:pPr>
        <w:numPr>
          <w:ilvl w:val="0"/>
          <w:numId w:val="4"/>
        </w:numPr>
        <w:ind w:left="420" w:leftChars="0" w:hanging="420" w:firstLineChars="0"/>
        <w:jc w:val="both"/>
        <w:rPr>
          <w:rFonts w:hint="default" w:ascii="Times New Roman Regular" w:hAnsi="Times New Roman Regular" w:cs="Times New Roman Regular"/>
          <w:b w:val="0"/>
          <w:bCs/>
          <w:sz w:val="20"/>
          <w:szCs w:val="20"/>
          <w:vertAlign w:val="baseline"/>
          <w:lang w:val="en-US" w:eastAsia="zh-CN"/>
        </w:rPr>
      </w:pPr>
      <w:r>
        <w:rPr>
          <w:rFonts w:hint="default" w:ascii="Times New Roman Regular" w:hAnsi="Times New Roman Regular" w:cs="Times New Roman Regular"/>
          <w:b w:val="0"/>
          <w:bCs/>
          <w:sz w:val="20"/>
          <w:szCs w:val="20"/>
          <w:lang w:val="en-US" w:eastAsia="zh-CN"/>
        </w:rPr>
        <w:t>X</w:t>
      </w:r>
      <w:r>
        <w:rPr>
          <w:rFonts w:hint="default" w:ascii="Times New Roman Regular" w:hAnsi="Times New Roman Regular" w:cs="Times New Roman Regular"/>
          <w:b w:val="0"/>
          <w:bCs/>
          <w:sz w:val="20"/>
          <w:szCs w:val="20"/>
          <w:vertAlign w:val="subscript"/>
          <w:lang w:val="en-US" w:eastAsia="zh-CN"/>
        </w:rPr>
        <w:t>i1</w:t>
      </w:r>
      <w:r>
        <w:rPr>
          <w:rFonts w:hint="default" w:ascii="Times New Roman Regular" w:hAnsi="Times New Roman Regular" w:cs="Times New Roman Regular"/>
          <w:b w:val="0"/>
          <w:bCs/>
          <w:sz w:val="20"/>
          <w:szCs w:val="20"/>
          <w:lang w:val="en-US" w:eastAsia="zh-CN"/>
        </w:rPr>
        <w:t>X</w:t>
      </w:r>
      <w:r>
        <w:rPr>
          <w:rFonts w:hint="default" w:ascii="Times New Roman Regular" w:hAnsi="Times New Roman Regular" w:cs="Times New Roman Regular"/>
          <w:b w:val="0"/>
          <w:bCs/>
          <w:sz w:val="20"/>
          <w:szCs w:val="20"/>
          <w:vertAlign w:val="subscript"/>
          <w:lang w:val="en-US" w:eastAsia="zh-CN"/>
        </w:rPr>
        <w:t>i2</w:t>
      </w:r>
      <w:r>
        <w:rPr>
          <w:rFonts w:hint="default" w:ascii="Times New Roman Regular" w:hAnsi="Times New Roman Regular" w:cs="Times New Roman Regular"/>
          <w:b w:val="0"/>
          <w:bCs/>
          <w:sz w:val="20"/>
          <w:szCs w:val="20"/>
          <w:lang w:val="en-US" w:eastAsia="zh-CN"/>
        </w:rPr>
        <w:t>, X</w:t>
      </w:r>
      <w:r>
        <w:rPr>
          <w:rFonts w:hint="default" w:ascii="Times New Roman Regular" w:hAnsi="Times New Roman Regular" w:cs="Times New Roman Regular"/>
          <w:b w:val="0"/>
          <w:bCs/>
          <w:sz w:val="20"/>
          <w:szCs w:val="20"/>
          <w:vertAlign w:val="subscript"/>
          <w:lang w:val="en-US" w:eastAsia="zh-CN"/>
        </w:rPr>
        <w:t>i1</w:t>
      </w:r>
      <w:r>
        <w:rPr>
          <w:rFonts w:hint="default" w:ascii="Times New Roman Regular" w:hAnsi="Times New Roman Regular" w:cs="Times New Roman Regular"/>
          <w:b w:val="0"/>
          <w:bCs/>
          <w:sz w:val="20"/>
          <w:szCs w:val="20"/>
          <w:lang w:val="en-US" w:eastAsia="zh-CN"/>
        </w:rPr>
        <w:t>X</w:t>
      </w:r>
      <w:r>
        <w:rPr>
          <w:rFonts w:hint="default" w:ascii="Times New Roman Regular" w:hAnsi="Times New Roman Regular" w:cs="Times New Roman Regular"/>
          <w:b w:val="0"/>
          <w:bCs/>
          <w:sz w:val="20"/>
          <w:szCs w:val="20"/>
          <w:vertAlign w:val="subscript"/>
          <w:lang w:val="en-US" w:eastAsia="zh-CN"/>
        </w:rPr>
        <w:t>i3</w:t>
      </w:r>
      <w:r>
        <w:rPr>
          <w:rFonts w:hint="default" w:ascii="Times New Roman Regular" w:hAnsi="Times New Roman Regular" w:cs="Times New Roman Regular"/>
          <w:b w:val="0"/>
          <w:bCs/>
          <w:sz w:val="20"/>
          <w:szCs w:val="20"/>
          <w:lang w:val="en-US" w:eastAsia="zh-CN"/>
        </w:rPr>
        <w:t>, X</w:t>
      </w:r>
      <w:r>
        <w:rPr>
          <w:rFonts w:hint="default" w:ascii="Times New Roman Regular" w:hAnsi="Times New Roman Regular" w:cs="Times New Roman Regular"/>
          <w:b w:val="0"/>
          <w:bCs/>
          <w:sz w:val="20"/>
          <w:szCs w:val="20"/>
          <w:vertAlign w:val="subscript"/>
          <w:lang w:val="en-US" w:eastAsia="zh-CN"/>
        </w:rPr>
        <w:t>i2</w:t>
      </w:r>
      <w:r>
        <w:rPr>
          <w:rFonts w:hint="default" w:ascii="Times New Roman Regular" w:hAnsi="Times New Roman Regular" w:cs="Times New Roman Regular"/>
          <w:b w:val="0"/>
          <w:bCs/>
          <w:sz w:val="20"/>
          <w:szCs w:val="20"/>
          <w:lang w:val="en-US" w:eastAsia="zh-CN"/>
        </w:rPr>
        <w:t>X</w:t>
      </w:r>
      <w:r>
        <w:rPr>
          <w:rFonts w:hint="default" w:ascii="Times New Roman Regular" w:hAnsi="Times New Roman Regular" w:cs="Times New Roman Regular"/>
          <w:b w:val="0"/>
          <w:bCs/>
          <w:sz w:val="20"/>
          <w:szCs w:val="20"/>
          <w:vertAlign w:val="subscript"/>
          <w:lang w:val="en-US" w:eastAsia="zh-CN"/>
        </w:rPr>
        <w:t>i3</w:t>
      </w:r>
      <w:r>
        <w:rPr>
          <w:rFonts w:hint="default" w:ascii="Times New Roman Regular" w:hAnsi="Times New Roman Regular" w:cs="Times New Roman Regular"/>
          <w:b w:val="0"/>
          <w:bCs/>
          <w:sz w:val="20"/>
          <w:szCs w:val="20"/>
          <w:lang w:val="en-US" w:eastAsia="zh-CN"/>
        </w:rPr>
        <w:t>, X</w:t>
      </w:r>
      <w:r>
        <w:rPr>
          <w:rFonts w:hint="default" w:ascii="Times New Roman Regular" w:hAnsi="Times New Roman Regular" w:cs="Times New Roman Regular"/>
          <w:b w:val="0"/>
          <w:bCs/>
          <w:sz w:val="20"/>
          <w:szCs w:val="20"/>
          <w:vertAlign w:val="subscript"/>
          <w:lang w:val="en-US" w:eastAsia="zh-CN"/>
        </w:rPr>
        <w:t>i1</w:t>
      </w:r>
      <w:r>
        <w:rPr>
          <w:rFonts w:hint="default" w:ascii="Times New Roman Regular" w:hAnsi="Times New Roman Regular" w:cs="Times New Roman Regular"/>
          <w:b w:val="0"/>
          <w:bCs/>
          <w:sz w:val="20"/>
          <w:szCs w:val="20"/>
          <w:lang w:val="en-US" w:eastAsia="zh-CN"/>
        </w:rPr>
        <w:t>X</w:t>
      </w:r>
      <w:r>
        <w:rPr>
          <w:rFonts w:hint="default" w:ascii="Times New Roman Regular" w:hAnsi="Times New Roman Regular" w:cs="Times New Roman Regular"/>
          <w:b w:val="0"/>
          <w:bCs/>
          <w:sz w:val="20"/>
          <w:szCs w:val="20"/>
          <w:vertAlign w:val="subscript"/>
          <w:lang w:val="en-US" w:eastAsia="zh-CN"/>
        </w:rPr>
        <w:t>i2</w:t>
      </w:r>
      <w:r>
        <w:rPr>
          <w:rFonts w:hint="default" w:ascii="Times New Roman Regular" w:hAnsi="Times New Roman Regular" w:cs="Times New Roman Regular"/>
          <w:b w:val="0"/>
          <w:bCs/>
          <w:sz w:val="20"/>
          <w:szCs w:val="20"/>
          <w:lang w:val="en-US" w:eastAsia="zh-CN"/>
        </w:rPr>
        <w:t>X</w:t>
      </w:r>
      <w:r>
        <w:rPr>
          <w:rFonts w:hint="default" w:ascii="Times New Roman Regular" w:hAnsi="Times New Roman Regular" w:cs="Times New Roman Regular"/>
          <w:b w:val="0"/>
          <w:bCs/>
          <w:sz w:val="20"/>
          <w:szCs w:val="20"/>
          <w:vertAlign w:val="subscript"/>
          <w:lang w:val="en-US" w:eastAsia="zh-CN"/>
        </w:rPr>
        <w:t>i3</w:t>
      </w:r>
      <w:r>
        <w:rPr>
          <w:rFonts w:hint="default" w:ascii="Times New Roman Regular" w:hAnsi="Times New Roman Regular" w:cs="Times New Roman Regular"/>
          <w:b w:val="0"/>
          <w:bCs/>
          <w:sz w:val="20"/>
          <w:szCs w:val="20"/>
          <w:vertAlign w:val="baseline"/>
          <w:lang w:val="en-US" w:eastAsia="zh-CN"/>
        </w:rPr>
        <w:t xml:space="preserve"> represent all interaction terms between these three factors for </w:t>
      </w:r>
      <w:r>
        <w:rPr>
          <w:rFonts w:hint="default" w:ascii="Times New Roman Regular" w:hAnsi="Times New Roman Regular" w:eastAsia="PingFang SC" w:cs="Times New Roman Regular"/>
          <w:b w:val="0"/>
          <w:bCs/>
          <w:sz w:val="20"/>
          <w:szCs w:val="20"/>
          <w:vertAlign w:val="baseline"/>
          <w:lang w:val="en-US" w:eastAsia="zh-CN"/>
        </w:rPr>
        <w:t>i</w:t>
      </w:r>
      <w:r>
        <w:rPr>
          <w:rFonts w:hint="default" w:ascii="Times New Roman Regular" w:hAnsi="Times New Roman Regular" w:eastAsia="PingFang SC" w:cs="Times New Roman Regular"/>
          <w:b w:val="0"/>
          <w:bCs/>
          <w:sz w:val="20"/>
          <w:szCs w:val="20"/>
          <w:vertAlign w:val="superscript"/>
          <w:lang w:val="en-US" w:eastAsia="zh-CN"/>
        </w:rPr>
        <w:t>th</w:t>
      </w:r>
      <w:r>
        <w:rPr>
          <w:rFonts w:hint="default" w:ascii="Times New Roman Regular" w:hAnsi="Times New Roman Regular" w:eastAsia="PingFang SC" w:cs="Times New Roman Regular"/>
          <w:b w:val="0"/>
          <w:bCs/>
          <w:sz w:val="20"/>
          <w:szCs w:val="20"/>
          <w:vertAlign w:val="subscript"/>
          <w:lang w:val="en-US" w:eastAsia="zh-CN"/>
        </w:rPr>
        <w:t xml:space="preserve"> </w:t>
      </w:r>
      <w:r>
        <w:rPr>
          <w:rFonts w:hint="default" w:ascii="Times New Roman Regular" w:hAnsi="Times New Roman Regular" w:eastAsia="PingFang SC" w:cs="Times New Roman Regular"/>
          <w:b w:val="0"/>
          <w:bCs/>
          <w:sz w:val="20"/>
          <w:szCs w:val="20"/>
          <w:vertAlign w:val="baseline"/>
          <w:lang w:val="en-US" w:eastAsia="zh-CN"/>
        </w:rPr>
        <w:t>observation</w:t>
      </w:r>
    </w:p>
    <w:p>
      <w:pPr>
        <w:widowControl w:val="0"/>
        <w:numPr>
          <w:ilvl w:val="0"/>
          <w:numId w:val="0"/>
        </w:numPr>
        <w:jc w:val="both"/>
        <w:rPr>
          <w:rFonts w:hint="default" w:ascii="Times New Roman Regular" w:hAnsi="Times New Roman Regular" w:cs="Times New Roman Regular"/>
          <w:b w:val="0"/>
          <w:bCs/>
          <w:sz w:val="20"/>
          <w:szCs w:val="20"/>
          <w:vertAlign w:val="baseline"/>
          <w:lang w:val="en-US" w:eastAsia="zh-CN"/>
        </w:rPr>
      </w:pPr>
    </w:p>
    <w:p>
      <w:pPr>
        <w:numPr>
          <w:ilvl w:val="0"/>
          <w:numId w:val="0"/>
        </w:numPr>
        <w:ind w:leftChars="0"/>
        <w:jc w:val="both"/>
        <w:rPr>
          <w:rFonts w:hint="default" w:ascii="Times New Roman Regular" w:hAnsi="Times New Roman Regular" w:cs="Times New Roman Regular"/>
          <w:b w:val="0"/>
          <w:bCs/>
          <w:sz w:val="20"/>
          <w:szCs w:val="20"/>
          <w:vertAlign w:val="baseline"/>
          <w:lang w:val="en-US" w:eastAsia="zh-CN"/>
        </w:rPr>
      </w:pPr>
      <w:r>
        <w:rPr>
          <w:rFonts w:hint="default" w:ascii="Times New Roman Regular" w:hAnsi="Times New Roman Regular" w:cs="Times New Roman Regular"/>
          <w:b w:val="0"/>
          <w:bCs/>
          <w:sz w:val="20"/>
          <w:szCs w:val="20"/>
          <w:vertAlign w:val="baseline"/>
          <w:lang w:val="en-US" w:eastAsia="zh-CN"/>
        </w:rPr>
        <w:t>Secondly, t</w:t>
      </w:r>
      <w:r>
        <w:rPr>
          <w:rFonts w:hint="default" w:ascii="Times New Roman Regular" w:hAnsi="Times New Roman Regular" w:cs="Times New Roman Regular"/>
          <w:b w:val="0"/>
          <w:bCs/>
          <w:sz w:val="20"/>
          <w:szCs w:val="20"/>
          <w:lang w:val="en-US" w:eastAsia="zh-CN"/>
        </w:rPr>
        <w:t>o make reliable inference on the significance of factors, normality and constant variance error assumptions are required to be verified using Normal Q-Q plot and residual plot</w:t>
      </w:r>
      <w:r>
        <w:rPr>
          <w:rFonts w:hint="default" w:ascii="Times New Roman Regular" w:hAnsi="Times New Roman Regular" w:cs="Times New Roman Regular"/>
          <w:b w:val="0"/>
          <w:bCs/>
          <w:sz w:val="20"/>
          <w:szCs w:val="20"/>
          <w:vertAlign w:val="baseline"/>
          <w:lang w:val="en-US" w:eastAsia="zh-CN"/>
        </w:rPr>
        <w:t xml:space="preserve">. </w:t>
      </w:r>
    </w:p>
    <w:p>
      <w:pPr>
        <w:numPr>
          <w:ilvl w:val="0"/>
          <w:numId w:val="0"/>
        </w:numPr>
        <w:ind w:leftChars="0"/>
        <w:jc w:val="both"/>
        <w:rPr>
          <w:rFonts w:hint="default" w:ascii="Times New Roman Regular" w:hAnsi="Times New Roman Regular" w:cs="Times New Roman Regular"/>
          <w:b w:val="0"/>
          <w:bCs/>
          <w:sz w:val="20"/>
          <w:szCs w:val="20"/>
          <w:vertAlign w:val="baseline"/>
          <w:lang w:val="en-US" w:eastAsia="zh-CN"/>
        </w:rPr>
      </w:pPr>
    </w:p>
    <w:p>
      <w:pPr>
        <w:numPr>
          <w:ilvl w:val="0"/>
          <w:numId w:val="0"/>
        </w:numPr>
        <w:ind w:leftChars="0"/>
        <w:jc w:val="both"/>
        <w:rPr>
          <w:rFonts w:hint="default" w:ascii="Times New Roman Regular" w:hAnsi="Times New Roman Regular" w:cs="Times New Roman Regular"/>
          <w:b w:val="0"/>
          <w:bCs/>
          <w:sz w:val="20"/>
          <w:szCs w:val="20"/>
          <w:vertAlign w:val="baseline"/>
          <w:lang w:val="en-US" w:eastAsia="zh-CN"/>
        </w:rPr>
      </w:pPr>
      <w:r>
        <w:rPr>
          <w:rFonts w:hint="default" w:ascii="Times New Roman Regular" w:hAnsi="Times New Roman Regular" w:cs="Times New Roman Regular"/>
          <w:b w:val="0"/>
          <w:bCs/>
          <w:sz w:val="20"/>
          <w:szCs w:val="20"/>
          <w:vertAlign w:val="baseline"/>
          <w:lang w:val="en-US" w:eastAsia="zh-CN"/>
        </w:rPr>
        <w:t>Next, there are three methods to determine the significance of factors and interactions. The first method is to use hypothesis test, which is H</w:t>
      </w:r>
      <w:r>
        <w:rPr>
          <w:rFonts w:hint="default" w:ascii="Times New Roman Regular" w:hAnsi="Times New Roman Regular" w:cs="Times New Roman Regular"/>
          <w:b w:val="0"/>
          <w:bCs/>
          <w:sz w:val="20"/>
          <w:szCs w:val="20"/>
          <w:vertAlign w:val="subscript"/>
          <w:lang w:val="en-US" w:eastAsia="zh-CN"/>
        </w:rPr>
        <w:t>0</w:t>
      </w:r>
      <w:r>
        <w:rPr>
          <w:rFonts w:hint="default" w:ascii="Times New Roman Regular" w:hAnsi="Times New Roman Regular" w:cs="Times New Roman Regular"/>
          <w:b w:val="0"/>
          <w:bCs/>
          <w:sz w:val="20"/>
          <w:szCs w:val="20"/>
          <w:vertAlign w:val="baseline"/>
          <w:lang w:val="en-US" w:eastAsia="zh-CN"/>
        </w:rPr>
        <w:t>: b=0 v.s. H</w:t>
      </w:r>
      <w:r>
        <w:rPr>
          <w:rFonts w:hint="default" w:ascii="Times New Roman Regular" w:hAnsi="Times New Roman Regular" w:cs="Times New Roman Regular"/>
          <w:b w:val="0"/>
          <w:bCs/>
          <w:sz w:val="20"/>
          <w:szCs w:val="20"/>
          <w:vertAlign w:val="subscript"/>
          <w:lang w:val="en-US" w:eastAsia="zh-CN"/>
        </w:rPr>
        <w:t>1</w:t>
      </w:r>
      <w:r>
        <w:rPr>
          <w:rFonts w:hint="default" w:ascii="Times New Roman Regular" w:hAnsi="Times New Roman Regular" w:cs="Times New Roman Regular"/>
          <w:b w:val="0"/>
          <w:bCs/>
          <w:sz w:val="20"/>
          <w:szCs w:val="20"/>
          <w:vertAlign w:val="baseline"/>
          <w:lang w:val="en-US" w:eastAsia="zh-CN"/>
        </w:rPr>
        <w:t>: b≠0. If the corresponding p-value is less than 5%, then H</w:t>
      </w:r>
      <w:r>
        <w:rPr>
          <w:rFonts w:hint="default" w:ascii="Times New Roman Regular" w:hAnsi="Times New Roman Regular" w:cs="Times New Roman Regular"/>
          <w:b w:val="0"/>
          <w:bCs/>
          <w:sz w:val="20"/>
          <w:szCs w:val="20"/>
          <w:vertAlign w:val="subscript"/>
          <w:lang w:val="en-US" w:eastAsia="zh-CN"/>
        </w:rPr>
        <w:t>0</w:t>
      </w:r>
      <w:r>
        <w:rPr>
          <w:rFonts w:hint="default" w:ascii="Times New Roman Regular" w:hAnsi="Times New Roman Regular" w:cs="Times New Roman Regular"/>
          <w:b w:val="0"/>
          <w:bCs/>
          <w:sz w:val="20"/>
          <w:szCs w:val="20"/>
          <w:vertAlign w:val="baseline"/>
          <w:lang w:val="en-US" w:eastAsia="zh-CN"/>
        </w:rPr>
        <w:t xml:space="preserve"> is rejected, and we conclude such factor or interaction term is statistically significant. Second method is to check if 0 is included in the 95% confidence interval constructed by </w:t>
      </w:r>
      <w:r>
        <w:rPr>
          <w:rFonts w:hint="default" w:ascii="Times New Roman Regular" w:hAnsi="Times New Roman Regular" w:cs="Times New Roman Regular"/>
          <w:b w:val="0"/>
          <w:bCs/>
          <w:i/>
          <w:iCs/>
          <w:color w:val="000000" w:themeColor="text1"/>
          <w:sz w:val="20"/>
          <w:szCs w:val="20"/>
          <w:vertAlign w:val="baseline"/>
          <w:lang w:val="en-US" w:eastAsia="zh-CN"/>
          <w14:textFill>
            <w14:solidFill>
              <w14:schemeClr w14:val="tx1"/>
            </w14:solidFill>
          </w14:textFill>
        </w:rPr>
        <w:t>effect ± t</w:t>
      </w:r>
      <w:r>
        <w:rPr>
          <w:rFonts w:hint="default" w:ascii="Times New Roman Regular" w:hAnsi="Times New Roman Regular" w:cs="Times New Roman Regular"/>
          <w:b w:val="0"/>
          <w:bCs/>
          <w:i/>
          <w:iCs/>
          <w:color w:val="000000" w:themeColor="text1"/>
          <w:sz w:val="20"/>
          <w:szCs w:val="20"/>
          <w:vertAlign w:val="subscript"/>
          <w:lang w:val="en-US" w:eastAsia="zh-CN"/>
          <w14:textFill>
            <w14:solidFill>
              <w14:schemeClr w14:val="tx1"/>
            </w14:solidFill>
          </w14:textFill>
        </w:rPr>
        <w:t xml:space="preserve">8, 5%/2 </w:t>
      </w:r>
      <w:r>
        <w:rPr>
          <w:rFonts w:hint="default" w:ascii="Times New Roman Regular" w:hAnsi="Times New Roman Regular" w:cs="Times New Roman Regular"/>
          <w:b w:val="0"/>
          <w:bCs/>
          <w:i/>
          <w:iCs/>
          <w:color w:val="000000" w:themeColor="text1"/>
          <w:sz w:val="20"/>
          <w:szCs w:val="20"/>
          <w:vertAlign w:val="baseline"/>
          <w:lang w:val="en-US" w:eastAsia="zh-CN"/>
          <w14:textFill>
            <w14:solidFill>
              <w14:schemeClr w14:val="tx1"/>
            </w14:solidFill>
          </w14:textFill>
        </w:rPr>
        <w:t xml:space="preserve">× se(effect). </w:t>
      </w:r>
      <w:r>
        <w:rPr>
          <w:rFonts w:hint="default" w:ascii="Times New Roman Regular" w:hAnsi="Times New Roman Regular" w:cs="Times New Roman Regular"/>
          <w:b w:val="0"/>
          <w:bCs/>
          <w:i w:val="0"/>
          <w:iCs w:val="0"/>
          <w:color w:val="000000" w:themeColor="text1"/>
          <w:sz w:val="20"/>
          <w:szCs w:val="20"/>
          <w:vertAlign w:val="baseline"/>
          <w:lang w:val="en-US" w:eastAsia="zh-CN"/>
          <w14:textFill>
            <w14:solidFill>
              <w14:schemeClr w14:val="tx1"/>
            </w14:solidFill>
          </w14:textFill>
        </w:rPr>
        <w:t xml:space="preserve">If 0 is not included, then we can conclude such factor or interaction term is </w:t>
      </w:r>
      <w:r>
        <w:rPr>
          <w:rFonts w:hint="default" w:ascii="Times New Roman Regular" w:hAnsi="Times New Roman Regular" w:cs="Times New Roman Regular"/>
          <w:b w:val="0"/>
          <w:bCs/>
          <w:sz w:val="20"/>
          <w:szCs w:val="20"/>
          <w:vertAlign w:val="baseline"/>
          <w:lang w:val="en-US" w:eastAsia="zh-CN"/>
        </w:rPr>
        <w:t xml:space="preserve">significant. The third method is to use half-normal plots find significant factors and interactions. Also, the cube plot can help to visualize the effect of changing level on the response. Every edge of this cube represent the change of level of one factor while other two factors stay unchanged. </w:t>
      </w:r>
    </w:p>
    <w:p>
      <w:pPr>
        <w:numPr>
          <w:ilvl w:val="0"/>
          <w:numId w:val="0"/>
        </w:numPr>
        <w:ind w:leftChars="0"/>
        <w:jc w:val="both"/>
        <w:rPr>
          <w:rFonts w:hint="default" w:ascii="Times New Roman Regular" w:hAnsi="Times New Roman Regular" w:cs="Times New Roman Regular"/>
          <w:b w:val="0"/>
          <w:bCs/>
          <w:sz w:val="20"/>
          <w:szCs w:val="20"/>
          <w:vertAlign w:val="baseline"/>
          <w:lang w:val="en-US" w:eastAsia="zh-CN"/>
        </w:rPr>
      </w:pPr>
    </w:p>
    <w:p>
      <w:pPr>
        <w:numPr>
          <w:ilvl w:val="0"/>
          <w:numId w:val="0"/>
        </w:numPr>
        <w:ind w:leftChars="0"/>
        <w:jc w:val="both"/>
        <w:rPr>
          <w:rFonts w:hint="default" w:ascii="Times New Roman Regular" w:hAnsi="Times New Roman Regular" w:cs="Times New Roman Regular"/>
          <w:b w:val="0"/>
          <w:bCs/>
          <w:sz w:val="20"/>
          <w:szCs w:val="20"/>
          <w:vertAlign w:val="baseline"/>
          <w:lang w:val="en-US" w:eastAsia="zh-CN"/>
        </w:rPr>
      </w:pPr>
      <w:r>
        <w:rPr>
          <w:rFonts w:hint="default" w:ascii="Times New Roman Regular" w:hAnsi="Times New Roman Regular" w:cs="Times New Roman Regular"/>
          <w:b w:val="0"/>
          <w:bCs/>
          <w:sz w:val="20"/>
          <w:szCs w:val="20"/>
          <w:vertAlign w:val="baseline"/>
          <w:lang w:val="en-US" w:eastAsia="zh-CN"/>
        </w:rPr>
        <w:t xml:space="preserve">Finally, the effects of factors and interactions can be obtained by multiplying the estimated coefficients by 2 since we assign -1 and 1 to two levels of factors. Also, the standard error of effect is able to be calculated </w:t>
      </w:r>
      <w:r>
        <w:rPr>
          <w:rFonts w:hint="default" w:ascii="Times New Roman Regular" w:hAnsi="Times New Roman Regular" w:cs="Times New Roman Regular"/>
          <w:i w:val="0"/>
          <w:sz w:val="20"/>
          <w:szCs w:val="20"/>
          <w:lang w:val="en-US" w:eastAsia="zh-CN"/>
        </w:rPr>
        <w:t xml:space="preserve">by multiplying the standard error of estimated coefficient by 2, </w:t>
      </w:r>
      <w:r>
        <w:rPr>
          <w:rFonts w:hint="default" w:ascii="Times New Roman Regular" w:hAnsi="Times New Roman Regular" w:cs="Times New Roman Regular"/>
          <w:b w:val="0"/>
          <w:bCs/>
          <w:sz w:val="20"/>
          <w:szCs w:val="20"/>
          <w:vertAlign w:val="baseline"/>
          <w:lang w:val="en-US" w:eastAsia="zh-CN"/>
        </w:rPr>
        <w:t>because the experiment is replicated.</w:t>
      </w:r>
    </w:p>
    <w:p>
      <w:pPr>
        <w:numPr>
          <w:ilvl w:val="0"/>
          <w:numId w:val="0"/>
        </w:numPr>
        <w:ind w:leftChars="0"/>
        <w:jc w:val="both"/>
        <w:rPr>
          <w:rFonts w:hint="default" w:ascii="Times New Roman Regular" w:hAnsi="Times New Roman Regular" w:cs="Times New Roman Regular"/>
          <w:b w:val="0"/>
          <w:bCs/>
          <w:sz w:val="20"/>
          <w:szCs w:val="20"/>
          <w:vertAlign w:val="baseline"/>
          <w:lang w:val="en-US" w:eastAsia="zh-CN"/>
        </w:rPr>
      </w:pPr>
    </w:p>
    <w:p>
      <w:pPr>
        <w:numPr>
          <w:ilvl w:val="0"/>
          <w:numId w:val="2"/>
        </w:numPr>
        <w:ind w:left="0" w:leftChars="0" w:firstLine="0" w:firstLineChars="0"/>
        <w:rPr>
          <w:rFonts w:hint="default" w:ascii="Times New Roman Regular" w:hAnsi="Times New Roman Regular" w:cs="Times New Roman Regular"/>
          <w:b w:val="0"/>
          <w:bCs/>
          <w:sz w:val="20"/>
          <w:szCs w:val="20"/>
          <w:lang w:val="en-US" w:eastAsia="zh-CN"/>
        </w:rPr>
      </w:pPr>
      <w:r>
        <w:rPr>
          <w:rFonts w:hint="default" w:ascii="Times New Roman Regular" w:hAnsi="Times New Roman Regular" w:cs="Times New Roman Regular"/>
          <w:b/>
          <w:bCs w:val="0"/>
          <w:sz w:val="20"/>
          <w:szCs w:val="20"/>
          <w:lang w:val="en-US" w:eastAsia="zh-CN"/>
        </w:rPr>
        <w:t>Results and Discussion</w:t>
      </w:r>
    </w:p>
    <w:p>
      <w:pPr>
        <w:numPr>
          <w:ilvl w:val="0"/>
          <w:numId w:val="0"/>
        </w:numPr>
        <w:ind w:leftChars="0"/>
        <w:jc w:val="both"/>
        <w:rPr>
          <w:rFonts w:hint="default" w:ascii="Times New Roman Regular" w:hAnsi="Times New Roman Regular" w:cs="Times New Roman Regular"/>
          <w:b w:val="0"/>
          <w:bCs/>
          <w:sz w:val="20"/>
          <w:szCs w:val="20"/>
          <w:lang w:val="en-US" w:eastAsia="zh-CN"/>
        </w:rPr>
      </w:pPr>
      <w:r>
        <w:rPr>
          <w:rFonts w:hint="default" w:ascii="Times New Roman Regular" w:hAnsi="Times New Roman Regular" w:cs="Times New Roman Regular"/>
          <w:b w:val="0"/>
          <w:bCs/>
          <w:sz w:val="20"/>
          <w:szCs w:val="20"/>
          <w:lang w:val="en-US" w:eastAsia="zh-CN"/>
        </w:rPr>
        <w:t xml:space="preserve">Firstly, a linear regression model is fitted, whose summary is outlined in the table 2. Then we generate Normal Q-Q plot and residual plot to check if </w:t>
      </w:r>
      <w:r>
        <w:rPr>
          <w:rFonts w:hint="default" w:ascii="Times New Roman Regular" w:hAnsi="Times New Roman Regular" w:eastAsia="PingFang SC" w:cs="Times New Roman Regular"/>
          <w:b w:val="0"/>
          <w:bCs/>
          <w:sz w:val="20"/>
          <w:szCs w:val="20"/>
          <w:vertAlign w:val="baseline"/>
          <w:lang w:val="en-US" w:eastAsia="zh-CN"/>
        </w:rPr>
        <w:t>ε</w:t>
      </w:r>
      <w:r>
        <w:rPr>
          <w:rFonts w:hint="default" w:ascii="Times New Roman Regular" w:hAnsi="Times New Roman Regular" w:eastAsia="PingFang SC" w:cs="Times New Roman Regular"/>
          <w:b w:val="0"/>
          <w:bCs/>
          <w:sz w:val="20"/>
          <w:szCs w:val="20"/>
          <w:vertAlign w:val="subscript"/>
          <w:lang w:val="en-US" w:eastAsia="zh-CN"/>
        </w:rPr>
        <w:t>i</w:t>
      </w:r>
      <w:r>
        <w:rPr>
          <w:rFonts w:hint="default" w:ascii="Times New Roman Regular" w:hAnsi="Times New Roman Regular" w:eastAsia="PingFang SC" w:cs="Times New Roman Regular"/>
          <w:b w:val="0"/>
          <w:bCs/>
          <w:sz w:val="20"/>
          <w:szCs w:val="20"/>
          <w:vertAlign w:val="baseline"/>
          <w:lang w:val="en-US" w:eastAsia="zh-CN"/>
        </w:rPr>
        <w:t xml:space="preserve"> ~ N(0 , σ</w:t>
      </w:r>
      <w:r>
        <w:rPr>
          <w:rFonts w:hint="default" w:ascii="Times New Roman Regular" w:hAnsi="Times New Roman Regular" w:eastAsia="PingFang SC" w:cs="Times New Roman Regular"/>
          <w:b w:val="0"/>
          <w:bCs/>
          <w:sz w:val="20"/>
          <w:szCs w:val="20"/>
          <w:vertAlign w:val="superscript"/>
          <w:lang w:val="en-US" w:eastAsia="zh-CN"/>
        </w:rPr>
        <w:t>2</w:t>
      </w:r>
      <w:r>
        <w:rPr>
          <w:rFonts w:hint="default" w:ascii="Times New Roman Regular" w:hAnsi="Times New Roman Regular" w:eastAsia="PingFang SC" w:cs="Times New Roman Regular"/>
          <w:b w:val="0"/>
          <w:bCs/>
          <w:sz w:val="20"/>
          <w:szCs w:val="20"/>
          <w:vertAlign w:val="baseline"/>
          <w:lang w:val="en-US" w:eastAsia="zh-CN"/>
        </w:rPr>
        <w:t>) for all observations.</w:t>
      </w:r>
    </w:p>
    <w:p>
      <w:pPr>
        <w:jc w:val="center"/>
        <w:rPr>
          <w:rFonts w:hint="default" w:ascii="Times New Roman Regular" w:hAnsi="Times New Roman Regular" w:cs="Times New Roman Regular"/>
          <w:b w:val="0"/>
          <w:bCs/>
          <w:sz w:val="20"/>
          <w:szCs w:val="20"/>
          <w:lang w:val="en-US" w:eastAsia="zh-CN"/>
        </w:rPr>
      </w:pPr>
      <w:r>
        <w:rPr>
          <w:rFonts w:hint="default" w:ascii="Times New Roman Regular" w:hAnsi="Times New Roman Regular" w:cs="Times New Roman Regular"/>
          <w:b w:val="0"/>
          <w:bCs/>
          <w:sz w:val="20"/>
          <w:szCs w:val="20"/>
          <w:lang w:val="en-US" w:eastAsia="zh-CN"/>
        </w:rPr>
        <w:drawing>
          <wp:inline distT="0" distB="0" distL="114300" distR="114300">
            <wp:extent cx="2519045" cy="1556385"/>
            <wp:effectExtent l="0" t="0" r="20955" b="18415"/>
            <wp:docPr id="14" name="图片 14" descr="0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00039"/>
                    <pic:cNvPicPr>
                      <a:picLocks noChangeAspect="1"/>
                    </pic:cNvPicPr>
                  </pic:nvPicPr>
                  <pic:blipFill>
                    <a:blip r:embed="rId4"/>
                    <a:stretch>
                      <a:fillRect/>
                    </a:stretch>
                  </pic:blipFill>
                  <pic:spPr>
                    <a:xfrm>
                      <a:off x="0" y="0"/>
                      <a:ext cx="2519045" cy="1556385"/>
                    </a:xfrm>
                    <a:prstGeom prst="rect">
                      <a:avLst/>
                    </a:prstGeom>
                  </pic:spPr>
                </pic:pic>
              </a:graphicData>
            </a:graphic>
          </wp:inline>
        </w:drawing>
      </w:r>
      <w:r>
        <w:rPr>
          <w:rFonts w:hint="default" w:ascii="Times New Roman Regular" w:hAnsi="Times New Roman Regular" w:cs="Times New Roman Regular"/>
          <w:b w:val="0"/>
          <w:bCs/>
          <w:sz w:val="20"/>
          <w:szCs w:val="20"/>
          <w:lang w:val="en-US" w:eastAsia="zh-CN"/>
        </w:rPr>
        <w:drawing>
          <wp:inline distT="0" distB="0" distL="114300" distR="114300">
            <wp:extent cx="2581275" cy="1595755"/>
            <wp:effectExtent l="0" t="0" r="9525" b="4445"/>
            <wp:docPr id="15" name="图片 15" descr="000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00003d"/>
                    <pic:cNvPicPr>
                      <a:picLocks noChangeAspect="1"/>
                    </pic:cNvPicPr>
                  </pic:nvPicPr>
                  <pic:blipFill>
                    <a:blip r:embed="rId5"/>
                    <a:stretch>
                      <a:fillRect/>
                    </a:stretch>
                  </pic:blipFill>
                  <pic:spPr>
                    <a:xfrm>
                      <a:off x="0" y="0"/>
                      <a:ext cx="2581275" cy="1595755"/>
                    </a:xfrm>
                    <a:prstGeom prst="rect">
                      <a:avLst/>
                    </a:prstGeom>
                  </pic:spPr>
                </pic:pic>
              </a:graphicData>
            </a:graphic>
          </wp:inline>
        </w:drawing>
      </w:r>
    </w:p>
    <w:p>
      <w:pPr>
        <w:jc w:val="center"/>
        <w:rPr>
          <w:rFonts w:hint="default" w:ascii="Times New Roman Regular" w:hAnsi="Times New Roman Regular" w:cs="Times New Roman Regular"/>
          <w:b w:val="0"/>
          <w:bCs/>
          <w:sz w:val="20"/>
          <w:szCs w:val="20"/>
          <w:lang w:val="en-US" w:eastAsia="zh-CN"/>
        </w:rPr>
      </w:pPr>
      <w:r>
        <w:rPr>
          <w:rFonts w:hint="default" w:ascii="Times New Roman Regular" w:hAnsi="Times New Roman Regular" w:cs="Times New Roman Regular"/>
          <w:b w:val="0"/>
          <w:bCs/>
          <w:sz w:val="20"/>
          <w:szCs w:val="20"/>
          <w:lang w:val="en-US" w:eastAsia="zh-CN"/>
        </w:rPr>
        <w:t>Figure 1: Normal Q-Q plot and residual plot for checking assumption</w:t>
      </w:r>
    </w:p>
    <w:p>
      <w:pPr>
        <w:rPr>
          <w:rFonts w:hint="default" w:ascii="Times New Roman Regular" w:hAnsi="Times New Roman Regular" w:cs="Times New Roman Regular"/>
          <w:b w:val="0"/>
          <w:bCs/>
          <w:sz w:val="20"/>
          <w:szCs w:val="20"/>
          <w:lang w:val="en-US" w:eastAsia="zh-CN"/>
        </w:rPr>
      </w:pPr>
    </w:p>
    <w:p>
      <w:pPr>
        <w:rPr>
          <w:rFonts w:hint="default" w:ascii="Times New Roman Regular" w:hAnsi="Times New Roman Regular" w:cs="Times New Roman Regular"/>
          <w:b w:val="0"/>
          <w:bCs/>
          <w:sz w:val="20"/>
          <w:szCs w:val="20"/>
          <w:lang w:val="en-US" w:eastAsia="zh-CN"/>
        </w:rPr>
      </w:pPr>
      <w:r>
        <w:rPr>
          <w:rFonts w:hint="default" w:ascii="Times New Roman Regular" w:hAnsi="Times New Roman Regular" w:cs="Times New Roman Regular"/>
          <w:b w:val="0"/>
          <w:bCs/>
          <w:sz w:val="20"/>
          <w:szCs w:val="20"/>
          <w:lang w:val="en-US" w:eastAsia="zh-CN"/>
        </w:rPr>
        <w:t>Although there are lots of points not on the line, these deviated points are in the range of confidence band, the normality is held. From the residual plots, the scatter has no fanning pattern, so the assumption of heterogeneity in the error variance is met.</w:t>
      </w:r>
    </w:p>
    <w:p>
      <w:pPr>
        <w:numPr>
          <w:ilvl w:val="0"/>
          <w:numId w:val="0"/>
        </w:numPr>
        <w:ind w:leftChars="0"/>
        <w:rPr>
          <w:rFonts w:hint="default" w:ascii="Times New Roman Regular" w:hAnsi="Times New Roman Regular" w:cs="Times New Roman Regular"/>
          <w:b w:val="0"/>
          <w:bCs/>
          <w:sz w:val="20"/>
          <w:szCs w:val="20"/>
          <w:lang w:val="en-US" w:eastAsia="zh-CN"/>
        </w:rPr>
      </w:pPr>
    </w:p>
    <w:p>
      <w:pPr>
        <w:rPr>
          <w:rFonts w:hint="default" w:ascii="Times New Roman Regular" w:hAnsi="Times New Roman Regular" w:cs="Times New Roman Regular"/>
          <w:b w:val="0"/>
          <w:sz w:val="20"/>
          <w:szCs w:val="20"/>
          <w:lang w:val="en-US" w:eastAsia="zh-CN"/>
        </w:rPr>
      </w:pPr>
      <w:r>
        <w:rPr>
          <w:rFonts w:hint="default" w:ascii="Times New Roman Regular" w:hAnsi="Times New Roman Regular" w:cs="Times New Roman Regular"/>
          <w:b w:val="0"/>
          <w:sz w:val="20"/>
          <w:szCs w:val="20"/>
          <w:lang w:val="en-US" w:eastAsia="zh-CN"/>
        </w:rPr>
        <w:t xml:space="preserve">Table 2: Summary of fitted model. </w:t>
      </w:r>
    </w:p>
    <w:tbl>
      <w:tblPr>
        <w:tblStyle w:val="4"/>
        <w:tblW w:w="88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87"/>
        <w:gridCol w:w="1378"/>
        <w:gridCol w:w="1087"/>
        <w:gridCol w:w="876"/>
        <w:gridCol w:w="1133"/>
        <w:gridCol w:w="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87" w:type="dxa"/>
            <w:shd w:val="clear" w:color="auto" w:fill="C7E4B3" w:themeFill="accent4" w:themeFillTint="66"/>
          </w:tcPr>
          <w:p>
            <w:pPr>
              <w:rPr>
                <w:rFonts w:hint="default" w:ascii="Times New Roman Regular" w:hAnsi="Times New Roman Regular" w:cs="Times New Roman Regular"/>
                <w:b/>
                <w:bCs/>
                <w:sz w:val="20"/>
                <w:szCs w:val="20"/>
                <w:vertAlign w:val="baseline"/>
                <w:lang w:val="en-US" w:eastAsia="zh-CN"/>
              </w:rPr>
            </w:pPr>
            <w:r>
              <w:rPr>
                <w:rFonts w:hint="default" w:ascii="Times New Roman Regular" w:hAnsi="Times New Roman Regular" w:cs="Times New Roman Regular"/>
                <w:b/>
                <w:bCs/>
                <w:sz w:val="20"/>
                <w:szCs w:val="20"/>
                <w:vertAlign w:val="baseline"/>
                <w:lang w:val="en-US" w:eastAsia="zh-CN"/>
              </w:rPr>
              <w:t>Factors &amp; Interactions</w:t>
            </w:r>
          </w:p>
        </w:tc>
        <w:tc>
          <w:tcPr>
            <w:tcW w:w="1378" w:type="dxa"/>
            <w:shd w:val="clear" w:color="auto" w:fill="C7E4B3" w:themeFill="accent4" w:themeFillTint="66"/>
          </w:tcPr>
          <w:p>
            <w:pPr>
              <w:rPr>
                <w:rFonts w:hint="default" w:ascii="Times New Roman Regular" w:hAnsi="Times New Roman Regular" w:cs="Times New Roman Regular"/>
                <w:b/>
                <w:bCs/>
                <w:sz w:val="20"/>
                <w:szCs w:val="20"/>
                <w:vertAlign w:val="baseline"/>
                <w:lang w:val="en-US" w:eastAsia="zh-CN"/>
              </w:rPr>
            </w:pPr>
            <w:r>
              <w:rPr>
                <w:rFonts w:hint="default" w:ascii="Times New Roman Regular" w:hAnsi="Times New Roman Regular" w:cs="Times New Roman Regular"/>
                <w:b/>
                <w:bCs/>
                <w:sz w:val="20"/>
                <w:szCs w:val="20"/>
                <w:vertAlign w:val="baseline"/>
                <w:lang w:val="en-US" w:eastAsia="zh-CN"/>
              </w:rPr>
              <w:t>Coefficients</w:t>
            </w:r>
          </w:p>
        </w:tc>
        <w:tc>
          <w:tcPr>
            <w:tcW w:w="1087" w:type="dxa"/>
            <w:shd w:val="clear" w:color="auto" w:fill="C7E4B3" w:themeFill="accent4" w:themeFillTint="66"/>
            <w:vAlign w:val="top"/>
          </w:tcPr>
          <w:p>
            <w:pPr>
              <w:rPr>
                <w:rFonts w:hint="default" w:ascii="Times New Roman Regular" w:hAnsi="Times New Roman Regular" w:cs="Times New Roman Regular"/>
                <w:b/>
                <w:bCs/>
                <w:sz w:val="20"/>
                <w:szCs w:val="20"/>
                <w:vertAlign w:val="baseline"/>
                <w:lang w:val="en-US" w:eastAsia="zh-CN"/>
              </w:rPr>
            </w:pPr>
            <w:r>
              <w:rPr>
                <w:rFonts w:hint="default" w:ascii="Times New Roman Regular" w:hAnsi="Times New Roman Regular" w:cs="Times New Roman Regular"/>
                <w:b/>
                <w:bCs/>
                <w:sz w:val="20"/>
                <w:szCs w:val="20"/>
                <w:vertAlign w:val="baseline"/>
                <w:lang w:val="en-US" w:eastAsia="zh-CN"/>
              </w:rPr>
              <w:t>Std.Error</w:t>
            </w:r>
          </w:p>
        </w:tc>
        <w:tc>
          <w:tcPr>
            <w:tcW w:w="876" w:type="dxa"/>
            <w:shd w:val="clear" w:color="auto" w:fill="C7E4B3" w:themeFill="accent4" w:themeFillTint="66"/>
          </w:tcPr>
          <w:p>
            <w:pPr>
              <w:rPr>
                <w:rFonts w:hint="default" w:ascii="Times New Roman Regular" w:hAnsi="Times New Roman Regular" w:cs="Times New Roman Regular"/>
                <w:b/>
                <w:bCs/>
                <w:sz w:val="20"/>
                <w:szCs w:val="20"/>
                <w:vertAlign w:val="baseline"/>
                <w:lang w:val="en-US" w:eastAsia="zh-CN"/>
              </w:rPr>
            </w:pPr>
            <w:r>
              <w:rPr>
                <w:rFonts w:hint="default" w:ascii="Times New Roman Regular" w:hAnsi="Times New Roman Regular" w:cs="Times New Roman Regular"/>
                <w:b/>
                <w:bCs/>
                <w:sz w:val="20"/>
                <w:szCs w:val="20"/>
                <w:vertAlign w:val="baseline"/>
                <w:lang w:val="en-US" w:eastAsia="zh-CN"/>
              </w:rPr>
              <w:t xml:space="preserve">t value </w:t>
            </w:r>
          </w:p>
        </w:tc>
        <w:tc>
          <w:tcPr>
            <w:tcW w:w="1133" w:type="dxa"/>
            <w:shd w:val="clear" w:color="auto" w:fill="C7E4B3" w:themeFill="accent4" w:themeFillTint="66"/>
          </w:tcPr>
          <w:p>
            <w:pPr>
              <w:rPr>
                <w:rFonts w:hint="default" w:ascii="Times New Roman Regular" w:hAnsi="Times New Roman Regular" w:cs="Times New Roman Regular"/>
                <w:b/>
                <w:bCs/>
                <w:sz w:val="20"/>
                <w:szCs w:val="20"/>
                <w:vertAlign w:val="baseline"/>
                <w:lang w:val="en-US" w:eastAsia="zh-CN"/>
              </w:rPr>
            </w:pPr>
            <w:r>
              <w:rPr>
                <w:rFonts w:hint="default" w:ascii="Times New Roman Regular" w:hAnsi="Times New Roman Regular" w:cs="Times New Roman Regular"/>
                <w:b/>
                <w:bCs/>
                <w:sz w:val="20"/>
                <w:szCs w:val="20"/>
                <w:vertAlign w:val="baseline"/>
                <w:lang w:val="en-US" w:eastAsia="zh-CN"/>
              </w:rPr>
              <w:t>p-value</w:t>
            </w:r>
          </w:p>
        </w:tc>
        <w:tc>
          <w:tcPr>
            <w:tcW w:w="831" w:type="dxa"/>
            <w:shd w:val="clear" w:color="auto" w:fill="C7E4B3" w:themeFill="accent4" w:themeFillTint="66"/>
            <w:vAlign w:val="top"/>
          </w:tcPr>
          <w:p>
            <w:pPr>
              <w:rPr>
                <w:rFonts w:hint="default" w:ascii="Times New Roman Regular" w:hAnsi="Times New Roman Regular" w:cs="Times New Roman Regular"/>
                <w:b/>
                <w:bCs/>
                <w:sz w:val="20"/>
                <w:szCs w:val="20"/>
                <w:vertAlign w:val="baseline"/>
                <w:lang w:val="en-US" w:eastAsia="zh-CN"/>
              </w:rPr>
            </w:pPr>
            <w:r>
              <w:rPr>
                <w:rFonts w:hint="default" w:ascii="Times New Roman Regular" w:hAnsi="Times New Roman Regular" w:cs="Times New Roman Regular"/>
                <w:b/>
                <w:bCs/>
                <w:sz w:val="20"/>
                <w:szCs w:val="20"/>
                <w:vertAlign w:val="baseline"/>
                <w:lang w:val="en-US" w:eastAsia="zh-CN"/>
              </w:rPr>
              <w:t>Effect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87" w:type="dxa"/>
            <w:vAlign w:val="top"/>
          </w:tcPr>
          <w:p>
            <w:pPr>
              <w:widowControl w:val="0"/>
              <w:numPr>
                <w:ilvl w:val="0"/>
                <w:numId w:val="0"/>
              </w:numPr>
              <w:ind w:left="0" w:leftChars="0" w:firstLine="0" w:firstLineChars="0"/>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Interaction</w:t>
            </w:r>
          </w:p>
        </w:tc>
        <w:tc>
          <w:tcPr>
            <w:tcW w:w="1378" w:type="dxa"/>
          </w:tcPr>
          <w:p>
            <w:pPr>
              <w:widowControl w:val="0"/>
              <w:numPr>
                <w:ilvl w:val="0"/>
                <w:numId w:val="0"/>
              </w:numPr>
              <w:ind w:left="0" w:leftChars="0" w:firstLine="0" w:firstLineChars="0"/>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b0=7.8125</w:t>
            </w:r>
          </w:p>
        </w:tc>
        <w:tc>
          <w:tcPr>
            <w:tcW w:w="1087" w:type="dxa"/>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0.3248</w:t>
            </w:r>
          </w:p>
        </w:tc>
        <w:tc>
          <w:tcPr>
            <w:tcW w:w="876" w:type="dxa"/>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24.056</w:t>
            </w:r>
          </w:p>
        </w:tc>
        <w:tc>
          <w:tcPr>
            <w:tcW w:w="1133" w:type="dxa"/>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9.5*10</w:t>
            </w:r>
            <w:r>
              <w:rPr>
                <w:rFonts w:hint="default" w:ascii="Times New Roman Regular" w:hAnsi="Times New Roman Regular" w:cs="Times New Roman Regular"/>
                <w:b w:val="0"/>
                <w:sz w:val="20"/>
                <w:szCs w:val="20"/>
                <w:vertAlign w:val="superscript"/>
                <w:lang w:val="en-US" w:eastAsia="zh-CN"/>
              </w:rPr>
              <w:t>-9</w:t>
            </w:r>
          </w:p>
        </w:tc>
        <w:tc>
          <w:tcPr>
            <w:tcW w:w="831" w:type="dxa"/>
            <w:vAlign w:val="top"/>
          </w:tcPr>
          <w:p>
            <w:pPr>
              <w:rPr>
                <w:rFonts w:hint="default" w:ascii="Times New Roman Regular" w:hAnsi="Times New Roman Regular" w:cs="Times New Roman Regular"/>
                <w:b w:val="0"/>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87" w:type="dxa"/>
            <w:vAlign w:val="top"/>
          </w:tcPr>
          <w:p>
            <w:pPr>
              <w:widowControl w:val="0"/>
              <w:numPr>
                <w:ilvl w:val="0"/>
                <w:numId w:val="0"/>
              </w:numPr>
              <w:ind w:left="0" w:leftChars="0" w:firstLine="0" w:firstLineChars="0"/>
              <w:jc w:val="both"/>
              <w:rPr>
                <w:rFonts w:hint="default" w:ascii="Times New Roman Regular" w:hAnsi="Times New Roman Regular" w:cs="Times New Roman Regular" w:eastAsiaTheme="minorEastAsia"/>
                <w:b w:val="0"/>
                <w:bCs w:val="0"/>
                <w:kern w:val="2"/>
                <w:sz w:val="20"/>
                <w:szCs w:val="20"/>
                <w:vertAlign w:val="baseline"/>
                <w:lang w:val="en-US" w:eastAsia="zh-CN" w:bidi="ar-SA"/>
              </w:rPr>
            </w:pPr>
            <w:r>
              <w:rPr>
                <w:rFonts w:hint="default" w:ascii="Times New Roman Regular" w:hAnsi="Times New Roman Regular" w:cs="Times New Roman Regular"/>
                <w:b w:val="0"/>
                <w:bCs w:val="0"/>
                <w:sz w:val="20"/>
                <w:szCs w:val="20"/>
                <w:vertAlign w:val="baseline"/>
                <w:lang w:val="en-US" w:eastAsia="zh-CN"/>
              </w:rPr>
              <w:t>Physical activity(X</w:t>
            </w:r>
            <w:r>
              <w:rPr>
                <w:rFonts w:hint="default" w:ascii="Times New Roman Regular" w:hAnsi="Times New Roman Regular" w:cs="Times New Roman Regular"/>
                <w:b w:val="0"/>
                <w:bCs w:val="0"/>
                <w:sz w:val="20"/>
                <w:szCs w:val="20"/>
                <w:vertAlign w:val="subscript"/>
                <w:lang w:val="en-US" w:eastAsia="zh-CN"/>
              </w:rPr>
              <w:t>1</w:t>
            </w:r>
            <w:r>
              <w:rPr>
                <w:rFonts w:hint="default" w:ascii="Times New Roman Regular" w:hAnsi="Times New Roman Regular" w:cs="Times New Roman Regular"/>
                <w:b w:val="0"/>
                <w:bCs w:val="0"/>
                <w:sz w:val="20"/>
                <w:szCs w:val="20"/>
                <w:vertAlign w:val="baseline"/>
                <w:lang w:val="en-US" w:eastAsia="zh-CN"/>
              </w:rPr>
              <w:t>)</w:t>
            </w:r>
          </w:p>
        </w:tc>
        <w:tc>
          <w:tcPr>
            <w:tcW w:w="1378" w:type="dxa"/>
          </w:tcPr>
          <w:p>
            <w:pPr>
              <w:widowControl w:val="0"/>
              <w:numPr>
                <w:ilvl w:val="0"/>
                <w:numId w:val="0"/>
              </w:numPr>
              <w:ind w:left="0" w:leftChars="0" w:firstLine="0" w:firstLineChars="0"/>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b1=1.3125</w:t>
            </w:r>
          </w:p>
        </w:tc>
        <w:tc>
          <w:tcPr>
            <w:tcW w:w="1087" w:type="dxa"/>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0.3248</w:t>
            </w:r>
          </w:p>
        </w:tc>
        <w:tc>
          <w:tcPr>
            <w:tcW w:w="876" w:type="dxa"/>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4.041</w:t>
            </w:r>
          </w:p>
        </w:tc>
        <w:tc>
          <w:tcPr>
            <w:tcW w:w="1133" w:type="dxa"/>
            <w:vAlign w:val="top"/>
          </w:tcPr>
          <w:p>
            <w:pPr>
              <w:rPr>
                <w:rFonts w:hint="default" w:ascii="Times New Roman Regular" w:hAnsi="Times New Roman Regular" w:cs="Times New Roman Regular" w:eastAsiaTheme="minorEastAsia"/>
                <w:b w:val="0"/>
                <w:kern w:val="2"/>
                <w:sz w:val="20"/>
                <w:szCs w:val="20"/>
                <w:vertAlign w:val="baseline"/>
                <w:lang w:val="en-US" w:eastAsia="zh-CN" w:bidi="ar-SA"/>
              </w:rPr>
            </w:pPr>
            <w:r>
              <w:rPr>
                <w:rFonts w:hint="default" w:ascii="Times New Roman Regular" w:hAnsi="Times New Roman Regular" w:cs="Times New Roman Regular"/>
                <w:b w:val="0"/>
                <w:sz w:val="20"/>
                <w:szCs w:val="20"/>
                <w:vertAlign w:val="baseline"/>
                <w:lang w:val="en-US" w:eastAsia="zh-CN"/>
              </w:rPr>
              <w:t>0.00373</w:t>
            </w:r>
          </w:p>
        </w:tc>
        <w:tc>
          <w:tcPr>
            <w:tcW w:w="831" w:type="dxa"/>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2.625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87" w:type="dxa"/>
            <w:vAlign w:val="top"/>
          </w:tcPr>
          <w:p>
            <w:pPr>
              <w:widowControl w:val="0"/>
              <w:numPr>
                <w:ilvl w:val="0"/>
                <w:numId w:val="0"/>
              </w:numPr>
              <w:ind w:left="0" w:leftChars="0" w:firstLine="0" w:firstLineChars="0"/>
              <w:jc w:val="both"/>
              <w:rPr>
                <w:rFonts w:hint="default" w:ascii="Times New Roman Regular" w:hAnsi="Times New Roman Regular" w:cs="Times New Roman Regular" w:eastAsiaTheme="minorEastAsia"/>
                <w:b w:val="0"/>
                <w:bCs w:val="0"/>
                <w:kern w:val="2"/>
                <w:sz w:val="20"/>
                <w:szCs w:val="20"/>
                <w:vertAlign w:val="baseline"/>
                <w:lang w:val="en-US" w:eastAsia="zh-CN" w:bidi="ar-SA"/>
              </w:rPr>
            </w:pPr>
            <w:r>
              <w:rPr>
                <w:rFonts w:hint="default" w:ascii="Times New Roman Regular" w:hAnsi="Times New Roman Regular" w:cs="Times New Roman Regular"/>
                <w:b w:val="0"/>
                <w:bCs w:val="0"/>
                <w:sz w:val="20"/>
                <w:szCs w:val="20"/>
                <w:vertAlign w:val="baseline"/>
                <w:lang w:val="en-US" w:eastAsia="zh-CN"/>
              </w:rPr>
              <w:t>Alcohol(X</w:t>
            </w:r>
            <w:r>
              <w:rPr>
                <w:rFonts w:hint="default" w:ascii="Times New Roman Regular" w:hAnsi="Times New Roman Regular" w:cs="Times New Roman Regular"/>
                <w:b w:val="0"/>
                <w:bCs w:val="0"/>
                <w:sz w:val="20"/>
                <w:szCs w:val="20"/>
                <w:vertAlign w:val="subscript"/>
                <w:lang w:val="en-US" w:eastAsia="zh-CN"/>
              </w:rPr>
              <w:t>2</w:t>
            </w:r>
            <w:r>
              <w:rPr>
                <w:rFonts w:hint="default" w:ascii="Times New Roman Regular" w:hAnsi="Times New Roman Regular" w:cs="Times New Roman Regular"/>
                <w:b w:val="0"/>
                <w:bCs w:val="0"/>
                <w:sz w:val="20"/>
                <w:szCs w:val="20"/>
                <w:vertAlign w:val="baseline"/>
                <w:lang w:val="en-US" w:eastAsia="zh-CN"/>
              </w:rPr>
              <w:t>)</w:t>
            </w:r>
          </w:p>
        </w:tc>
        <w:tc>
          <w:tcPr>
            <w:tcW w:w="1378" w:type="dxa"/>
          </w:tcPr>
          <w:p>
            <w:pPr>
              <w:widowControl w:val="0"/>
              <w:numPr>
                <w:ilvl w:val="0"/>
                <w:numId w:val="0"/>
              </w:numPr>
              <w:ind w:left="0" w:leftChars="0" w:firstLine="0" w:firstLineChars="0"/>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b2=1.3125</w:t>
            </w:r>
          </w:p>
        </w:tc>
        <w:tc>
          <w:tcPr>
            <w:tcW w:w="1087" w:type="dxa"/>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0.3248</w:t>
            </w:r>
          </w:p>
        </w:tc>
        <w:tc>
          <w:tcPr>
            <w:tcW w:w="876" w:type="dxa"/>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4.041</w:t>
            </w:r>
          </w:p>
        </w:tc>
        <w:tc>
          <w:tcPr>
            <w:tcW w:w="1133" w:type="dxa"/>
            <w:vAlign w:val="top"/>
          </w:tcPr>
          <w:p>
            <w:pPr>
              <w:rPr>
                <w:rFonts w:hint="default" w:ascii="Times New Roman Regular" w:hAnsi="Times New Roman Regular" w:cs="Times New Roman Regular" w:eastAsiaTheme="minorEastAsia"/>
                <w:b w:val="0"/>
                <w:kern w:val="2"/>
                <w:sz w:val="20"/>
                <w:szCs w:val="20"/>
                <w:vertAlign w:val="baseline"/>
                <w:lang w:val="en-US" w:eastAsia="zh-CN" w:bidi="ar-SA"/>
              </w:rPr>
            </w:pPr>
            <w:r>
              <w:rPr>
                <w:rFonts w:hint="default" w:ascii="Times New Roman Regular" w:hAnsi="Times New Roman Regular" w:cs="Times New Roman Regular"/>
                <w:b w:val="0"/>
                <w:sz w:val="20"/>
                <w:szCs w:val="20"/>
                <w:vertAlign w:val="baseline"/>
                <w:lang w:val="en-US" w:eastAsia="zh-CN"/>
              </w:rPr>
              <w:t>0.00373</w:t>
            </w:r>
          </w:p>
        </w:tc>
        <w:tc>
          <w:tcPr>
            <w:tcW w:w="831" w:type="dxa"/>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2.625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87" w:type="dxa"/>
            <w:vAlign w:val="top"/>
          </w:tcPr>
          <w:p>
            <w:pPr>
              <w:widowControl w:val="0"/>
              <w:numPr>
                <w:ilvl w:val="0"/>
                <w:numId w:val="0"/>
              </w:numPr>
              <w:ind w:left="0" w:leftChars="0" w:firstLine="0" w:firstLineChars="0"/>
              <w:jc w:val="both"/>
              <w:rPr>
                <w:rFonts w:hint="default" w:ascii="Times New Roman Regular" w:hAnsi="Times New Roman Regular" w:cs="Times New Roman Regular" w:eastAsiaTheme="minorEastAsia"/>
                <w:b w:val="0"/>
                <w:bCs w:val="0"/>
                <w:kern w:val="2"/>
                <w:sz w:val="20"/>
                <w:szCs w:val="20"/>
                <w:vertAlign w:val="baseline"/>
                <w:lang w:val="en-US" w:eastAsia="zh-CN" w:bidi="ar-SA"/>
              </w:rPr>
            </w:pPr>
            <w:r>
              <w:rPr>
                <w:rFonts w:hint="default" w:ascii="Times New Roman Regular" w:hAnsi="Times New Roman Regular" w:cs="Times New Roman Regular"/>
                <w:b w:val="0"/>
                <w:bCs w:val="0"/>
                <w:sz w:val="20"/>
                <w:szCs w:val="20"/>
                <w:vertAlign w:val="baseline"/>
                <w:lang w:val="en-US" w:eastAsia="zh-CN"/>
              </w:rPr>
              <w:t>Meal(X</w:t>
            </w:r>
            <w:r>
              <w:rPr>
                <w:rFonts w:hint="default" w:ascii="Times New Roman Regular" w:hAnsi="Times New Roman Regular" w:cs="Times New Roman Regular"/>
                <w:b w:val="0"/>
                <w:bCs w:val="0"/>
                <w:sz w:val="20"/>
                <w:szCs w:val="20"/>
                <w:vertAlign w:val="subscript"/>
                <w:lang w:val="en-US" w:eastAsia="zh-CN"/>
              </w:rPr>
              <w:t>3</w:t>
            </w:r>
            <w:r>
              <w:rPr>
                <w:rFonts w:hint="default" w:ascii="Times New Roman Regular" w:hAnsi="Times New Roman Regular" w:cs="Times New Roman Regular"/>
                <w:b w:val="0"/>
                <w:bCs w:val="0"/>
                <w:sz w:val="20"/>
                <w:szCs w:val="20"/>
                <w:vertAlign w:val="baseline"/>
                <w:lang w:val="en-US" w:eastAsia="zh-CN"/>
              </w:rPr>
              <w:t>)</w:t>
            </w:r>
          </w:p>
        </w:tc>
        <w:tc>
          <w:tcPr>
            <w:tcW w:w="1378" w:type="dxa"/>
          </w:tcPr>
          <w:p>
            <w:pPr>
              <w:widowControl w:val="0"/>
              <w:numPr>
                <w:ilvl w:val="0"/>
                <w:numId w:val="0"/>
              </w:numPr>
              <w:ind w:left="0" w:leftChars="0" w:firstLine="0" w:firstLineChars="0"/>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b3=0.6875</w:t>
            </w:r>
          </w:p>
        </w:tc>
        <w:tc>
          <w:tcPr>
            <w:tcW w:w="1087" w:type="dxa"/>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0.3248</w:t>
            </w:r>
          </w:p>
        </w:tc>
        <w:tc>
          <w:tcPr>
            <w:tcW w:w="876" w:type="dxa"/>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2.117</w:t>
            </w:r>
          </w:p>
        </w:tc>
        <w:tc>
          <w:tcPr>
            <w:tcW w:w="1133" w:type="dxa"/>
            <w:vAlign w:val="top"/>
          </w:tcPr>
          <w:p>
            <w:pPr>
              <w:rPr>
                <w:rFonts w:hint="default" w:ascii="Times New Roman Regular" w:hAnsi="Times New Roman Regular" w:cs="Times New Roman Regular" w:eastAsiaTheme="minorEastAsia"/>
                <w:b w:val="0"/>
                <w:kern w:val="2"/>
                <w:sz w:val="20"/>
                <w:szCs w:val="20"/>
                <w:vertAlign w:val="baseline"/>
                <w:lang w:val="en-US" w:eastAsia="zh-CN" w:bidi="ar-SA"/>
              </w:rPr>
            </w:pPr>
            <w:r>
              <w:rPr>
                <w:rFonts w:hint="default" w:ascii="Times New Roman Regular" w:hAnsi="Times New Roman Regular" w:cs="Times New Roman Regular"/>
                <w:b w:val="0"/>
                <w:sz w:val="20"/>
                <w:szCs w:val="20"/>
                <w:vertAlign w:val="baseline"/>
                <w:lang w:val="en-US" w:eastAsia="zh-CN"/>
              </w:rPr>
              <w:t>0.06714</w:t>
            </w:r>
          </w:p>
        </w:tc>
        <w:tc>
          <w:tcPr>
            <w:tcW w:w="831" w:type="dxa"/>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1.375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87" w:type="dxa"/>
            <w:vAlign w:val="top"/>
          </w:tcPr>
          <w:p>
            <w:pPr>
              <w:widowControl w:val="0"/>
              <w:numPr>
                <w:ilvl w:val="0"/>
                <w:numId w:val="0"/>
              </w:numPr>
              <w:ind w:left="0" w:leftChars="0" w:firstLine="0" w:firstLineChars="0"/>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Physical activity:Alcohol(X</w:t>
            </w:r>
            <w:r>
              <w:rPr>
                <w:rFonts w:hint="default" w:ascii="Times New Roman Regular" w:hAnsi="Times New Roman Regular" w:cs="Times New Roman Regular"/>
                <w:b w:val="0"/>
                <w:bCs w:val="0"/>
                <w:sz w:val="20"/>
                <w:szCs w:val="20"/>
                <w:vertAlign w:val="subscript"/>
                <w:lang w:val="en-US" w:eastAsia="zh-CN"/>
              </w:rPr>
              <w:t>1</w:t>
            </w:r>
            <w:r>
              <w:rPr>
                <w:rFonts w:hint="default" w:ascii="Times New Roman Regular" w:hAnsi="Times New Roman Regular" w:cs="Times New Roman Regular"/>
                <w:b w:val="0"/>
                <w:bCs w:val="0"/>
                <w:sz w:val="20"/>
                <w:szCs w:val="20"/>
                <w:vertAlign w:val="baseline"/>
                <w:lang w:val="en-US" w:eastAsia="zh-CN"/>
              </w:rPr>
              <w:t>:X</w:t>
            </w:r>
            <w:r>
              <w:rPr>
                <w:rFonts w:hint="default" w:ascii="Times New Roman Regular" w:hAnsi="Times New Roman Regular" w:cs="Times New Roman Regular"/>
                <w:b w:val="0"/>
                <w:bCs w:val="0"/>
                <w:sz w:val="20"/>
                <w:szCs w:val="20"/>
                <w:vertAlign w:val="subscript"/>
                <w:lang w:val="en-US" w:eastAsia="zh-CN"/>
              </w:rPr>
              <w:t>2</w:t>
            </w:r>
            <w:r>
              <w:rPr>
                <w:rFonts w:hint="default" w:ascii="Times New Roman Regular" w:hAnsi="Times New Roman Regular" w:cs="Times New Roman Regular"/>
                <w:b w:val="0"/>
                <w:bCs w:val="0"/>
                <w:sz w:val="20"/>
                <w:szCs w:val="20"/>
                <w:vertAlign w:val="baseline"/>
                <w:lang w:val="en-US" w:eastAsia="zh-CN"/>
              </w:rPr>
              <w:t>)</w:t>
            </w:r>
          </w:p>
        </w:tc>
        <w:tc>
          <w:tcPr>
            <w:tcW w:w="1378" w:type="dxa"/>
          </w:tcPr>
          <w:p>
            <w:pPr>
              <w:widowControl w:val="0"/>
              <w:numPr>
                <w:ilvl w:val="0"/>
                <w:numId w:val="0"/>
              </w:numPr>
              <w:ind w:left="0" w:leftChars="0" w:firstLine="0" w:firstLineChars="0"/>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b4=-0.1875</w:t>
            </w:r>
          </w:p>
        </w:tc>
        <w:tc>
          <w:tcPr>
            <w:tcW w:w="1087" w:type="dxa"/>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0.3248</w:t>
            </w:r>
          </w:p>
        </w:tc>
        <w:tc>
          <w:tcPr>
            <w:tcW w:w="876" w:type="dxa"/>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-0.577</w:t>
            </w:r>
          </w:p>
        </w:tc>
        <w:tc>
          <w:tcPr>
            <w:tcW w:w="1133" w:type="dxa"/>
            <w:vAlign w:val="top"/>
          </w:tcPr>
          <w:p>
            <w:pPr>
              <w:rPr>
                <w:rFonts w:hint="default" w:ascii="Times New Roman Regular" w:hAnsi="Times New Roman Regular" w:cs="Times New Roman Regular" w:eastAsiaTheme="minorEastAsia"/>
                <w:b w:val="0"/>
                <w:kern w:val="2"/>
                <w:sz w:val="20"/>
                <w:szCs w:val="20"/>
                <w:vertAlign w:val="baseline"/>
                <w:lang w:val="en-US" w:eastAsia="zh-CN" w:bidi="ar-SA"/>
              </w:rPr>
            </w:pPr>
            <w:r>
              <w:rPr>
                <w:rFonts w:hint="default" w:ascii="Times New Roman Regular" w:hAnsi="Times New Roman Regular" w:cs="Times New Roman Regular"/>
                <w:b w:val="0"/>
                <w:sz w:val="20"/>
                <w:szCs w:val="20"/>
                <w:vertAlign w:val="baseline"/>
                <w:lang w:val="en-US" w:eastAsia="zh-CN"/>
              </w:rPr>
              <w:t>0.57958</w:t>
            </w:r>
          </w:p>
        </w:tc>
        <w:tc>
          <w:tcPr>
            <w:tcW w:w="831" w:type="dxa"/>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-0.375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87" w:type="dxa"/>
            <w:vAlign w:val="top"/>
          </w:tcPr>
          <w:p>
            <w:pPr>
              <w:widowControl w:val="0"/>
              <w:numPr>
                <w:ilvl w:val="0"/>
                <w:numId w:val="0"/>
              </w:numPr>
              <w:ind w:left="0" w:leftChars="0" w:firstLine="0" w:firstLineChars="0"/>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Physical activity:Meal(X</w:t>
            </w:r>
            <w:r>
              <w:rPr>
                <w:rFonts w:hint="default" w:ascii="Times New Roman Regular" w:hAnsi="Times New Roman Regular" w:cs="Times New Roman Regular"/>
                <w:b w:val="0"/>
                <w:bCs w:val="0"/>
                <w:sz w:val="20"/>
                <w:szCs w:val="20"/>
                <w:vertAlign w:val="subscript"/>
                <w:lang w:val="en-US" w:eastAsia="zh-CN"/>
              </w:rPr>
              <w:t>1</w:t>
            </w:r>
            <w:r>
              <w:rPr>
                <w:rFonts w:hint="default" w:ascii="Times New Roman Regular" w:hAnsi="Times New Roman Regular" w:cs="Times New Roman Regular"/>
                <w:b w:val="0"/>
                <w:bCs w:val="0"/>
                <w:sz w:val="20"/>
                <w:szCs w:val="20"/>
                <w:vertAlign w:val="baseline"/>
                <w:lang w:val="en-US" w:eastAsia="zh-CN"/>
              </w:rPr>
              <w:t>:X</w:t>
            </w:r>
            <w:r>
              <w:rPr>
                <w:rFonts w:hint="default" w:ascii="Times New Roman Regular" w:hAnsi="Times New Roman Regular" w:cs="Times New Roman Regular"/>
                <w:b w:val="0"/>
                <w:bCs w:val="0"/>
                <w:sz w:val="20"/>
                <w:szCs w:val="20"/>
                <w:vertAlign w:val="subscript"/>
                <w:lang w:val="en-US" w:eastAsia="zh-CN"/>
              </w:rPr>
              <w:t>3</w:t>
            </w:r>
            <w:r>
              <w:rPr>
                <w:rFonts w:hint="default" w:ascii="Times New Roman Regular" w:hAnsi="Times New Roman Regular" w:cs="Times New Roman Regular"/>
                <w:b w:val="0"/>
                <w:bCs w:val="0"/>
                <w:sz w:val="20"/>
                <w:szCs w:val="20"/>
                <w:vertAlign w:val="baseline"/>
                <w:lang w:val="en-US" w:eastAsia="zh-CN"/>
              </w:rPr>
              <w:t>)</w:t>
            </w:r>
          </w:p>
        </w:tc>
        <w:tc>
          <w:tcPr>
            <w:tcW w:w="1378" w:type="dxa"/>
          </w:tcPr>
          <w:p>
            <w:pPr>
              <w:widowControl w:val="0"/>
              <w:numPr>
                <w:ilvl w:val="0"/>
                <w:numId w:val="0"/>
              </w:numPr>
              <w:ind w:left="0" w:leftChars="0" w:firstLine="0" w:firstLineChars="0"/>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b5=0.1875</w:t>
            </w:r>
          </w:p>
        </w:tc>
        <w:tc>
          <w:tcPr>
            <w:tcW w:w="1087" w:type="dxa"/>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0.3248</w:t>
            </w:r>
          </w:p>
        </w:tc>
        <w:tc>
          <w:tcPr>
            <w:tcW w:w="876" w:type="dxa"/>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0.577</w:t>
            </w:r>
          </w:p>
        </w:tc>
        <w:tc>
          <w:tcPr>
            <w:tcW w:w="1133" w:type="dxa"/>
            <w:vAlign w:val="top"/>
          </w:tcPr>
          <w:p>
            <w:pPr>
              <w:rPr>
                <w:rFonts w:hint="default" w:ascii="Times New Roman Regular" w:hAnsi="Times New Roman Regular" w:cs="Times New Roman Regular" w:eastAsiaTheme="minorEastAsia"/>
                <w:b w:val="0"/>
                <w:kern w:val="2"/>
                <w:sz w:val="20"/>
                <w:szCs w:val="20"/>
                <w:vertAlign w:val="baseline"/>
                <w:lang w:val="en-US" w:eastAsia="zh-CN" w:bidi="ar-SA"/>
              </w:rPr>
            </w:pPr>
            <w:r>
              <w:rPr>
                <w:rFonts w:hint="default" w:ascii="Times New Roman Regular" w:hAnsi="Times New Roman Regular" w:cs="Times New Roman Regular"/>
                <w:b w:val="0"/>
                <w:sz w:val="20"/>
                <w:szCs w:val="20"/>
                <w:vertAlign w:val="baseline"/>
                <w:lang w:val="en-US" w:eastAsia="zh-CN"/>
              </w:rPr>
              <w:t>0.57958</w:t>
            </w:r>
          </w:p>
        </w:tc>
        <w:tc>
          <w:tcPr>
            <w:tcW w:w="831" w:type="dxa"/>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0.375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87" w:type="dxa"/>
            <w:vAlign w:val="top"/>
          </w:tcPr>
          <w:p>
            <w:pPr>
              <w:widowControl w:val="0"/>
              <w:numPr>
                <w:ilvl w:val="0"/>
                <w:numId w:val="0"/>
              </w:numPr>
              <w:ind w:left="0" w:leftChars="0" w:firstLine="0" w:firstLineChars="0"/>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Alcohol:Meal(X</w:t>
            </w:r>
            <w:r>
              <w:rPr>
                <w:rFonts w:hint="default" w:ascii="Times New Roman Regular" w:hAnsi="Times New Roman Regular" w:cs="Times New Roman Regular"/>
                <w:b w:val="0"/>
                <w:bCs w:val="0"/>
                <w:sz w:val="20"/>
                <w:szCs w:val="20"/>
                <w:vertAlign w:val="subscript"/>
                <w:lang w:val="en-US" w:eastAsia="zh-CN"/>
              </w:rPr>
              <w:t>2</w:t>
            </w:r>
            <w:r>
              <w:rPr>
                <w:rFonts w:hint="default" w:ascii="Times New Roman Regular" w:hAnsi="Times New Roman Regular" w:cs="Times New Roman Regular"/>
                <w:b w:val="0"/>
                <w:bCs w:val="0"/>
                <w:sz w:val="20"/>
                <w:szCs w:val="20"/>
                <w:vertAlign w:val="baseline"/>
                <w:lang w:val="en-US" w:eastAsia="zh-CN"/>
              </w:rPr>
              <w:t>:X</w:t>
            </w:r>
            <w:r>
              <w:rPr>
                <w:rFonts w:hint="default" w:ascii="Times New Roman Regular" w:hAnsi="Times New Roman Regular" w:cs="Times New Roman Regular"/>
                <w:b w:val="0"/>
                <w:bCs w:val="0"/>
                <w:sz w:val="20"/>
                <w:szCs w:val="20"/>
                <w:vertAlign w:val="subscript"/>
                <w:lang w:val="en-US" w:eastAsia="zh-CN"/>
              </w:rPr>
              <w:t>3</w:t>
            </w:r>
            <w:r>
              <w:rPr>
                <w:rFonts w:hint="default" w:ascii="Times New Roman Regular" w:hAnsi="Times New Roman Regular" w:cs="Times New Roman Regular"/>
                <w:b w:val="0"/>
                <w:bCs w:val="0"/>
                <w:sz w:val="20"/>
                <w:szCs w:val="20"/>
                <w:vertAlign w:val="baseline"/>
                <w:lang w:val="en-US" w:eastAsia="zh-CN"/>
              </w:rPr>
              <w:t>)</w:t>
            </w:r>
          </w:p>
        </w:tc>
        <w:tc>
          <w:tcPr>
            <w:tcW w:w="1378" w:type="dxa"/>
          </w:tcPr>
          <w:p>
            <w:pPr>
              <w:widowControl w:val="0"/>
              <w:numPr>
                <w:ilvl w:val="0"/>
                <w:numId w:val="0"/>
              </w:numPr>
              <w:ind w:left="0" w:leftChars="0" w:firstLine="0" w:firstLineChars="0"/>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b6=-0.3125</w:t>
            </w:r>
          </w:p>
        </w:tc>
        <w:tc>
          <w:tcPr>
            <w:tcW w:w="1087" w:type="dxa"/>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0.3248</w:t>
            </w:r>
          </w:p>
        </w:tc>
        <w:tc>
          <w:tcPr>
            <w:tcW w:w="876" w:type="dxa"/>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-0.962</w:t>
            </w:r>
          </w:p>
        </w:tc>
        <w:tc>
          <w:tcPr>
            <w:tcW w:w="1133" w:type="dxa"/>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0.36410</w:t>
            </w:r>
          </w:p>
        </w:tc>
        <w:tc>
          <w:tcPr>
            <w:tcW w:w="831" w:type="dxa"/>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-0.625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87" w:type="dxa"/>
            <w:vAlign w:val="top"/>
          </w:tcPr>
          <w:p>
            <w:pPr>
              <w:widowControl w:val="0"/>
              <w:numPr>
                <w:ilvl w:val="0"/>
                <w:numId w:val="0"/>
              </w:numPr>
              <w:ind w:left="0" w:leftChars="0" w:firstLine="0" w:firstLineChars="0"/>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Physical activity:Alcohol:Meal(X</w:t>
            </w:r>
            <w:r>
              <w:rPr>
                <w:rFonts w:hint="default" w:ascii="Times New Roman Regular" w:hAnsi="Times New Roman Regular" w:cs="Times New Roman Regular"/>
                <w:b w:val="0"/>
                <w:bCs w:val="0"/>
                <w:sz w:val="20"/>
                <w:szCs w:val="20"/>
                <w:vertAlign w:val="subscript"/>
                <w:lang w:val="en-US" w:eastAsia="zh-CN"/>
              </w:rPr>
              <w:t>1</w:t>
            </w:r>
            <w:r>
              <w:rPr>
                <w:rFonts w:hint="default" w:ascii="Times New Roman Regular" w:hAnsi="Times New Roman Regular" w:cs="Times New Roman Regular"/>
                <w:b w:val="0"/>
                <w:bCs w:val="0"/>
                <w:sz w:val="20"/>
                <w:szCs w:val="20"/>
                <w:vertAlign w:val="baseline"/>
                <w:lang w:val="en-US" w:eastAsia="zh-CN"/>
              </w:rPr>
              <w:t>:X</w:t>
            </w:r>
            <w:r>
              <w:rPr>
                <w:rFonts w:hint="default" w:ascii="Times New Roman Regular" w:hAnsi="Times New Roman Regular" w:cs="Times New Roman Regular"/>
                <w:b w:val="0"/>
                <w:bCs w:val="0"/>
                <w:sz w:val="20"/>
                <w:szCs w:val="20"/>
                <w:vertAlign w:val="subscript"/>
                <w:lang w:val="en-US" w:eastAsia="zh-CN"/>
              </w:rPr>
              <w:t>2</w:t>
            </w:r>
            <w:r>
              <w:rPr>
                <w:rFonts w:hint="default" w:ascii="Times New Roman Regular" w:hAnsi="Times New Roman Regular" w:cs="Times New Roman Regular"/>
                <w:b w:val="0"/>
                <w:bCs w:val="0"/>
                <w:sz w:val="20"/>
                <w:szCs w:val="20"/>
                <w:vertAlign w:val="baseline"/>
                <w:lang w:val="en-US" w:eastAsia="zh-CN"/>
              </w:rPr>
              <w:t>:X</w:t>
            </w:r>
            <w:r>
              <w:rPr>
                <w:rFonts w:hint="default" w:ascii="Times New Roman Regular" w:hAnsi="Times New Roman Regular" w:cs="Times New Roman Regular"/>
                <w:b w:val="0"/>
                <w:bCs w:val="0"/>
                <w:sz w:val="20"/>
                <w:szCs w:val="20"/>
                <w:vertAlign w:val="subscript"/>
                <w:lang w:val="en-US" w:eastAsia="zh-CN"/>
              </w:rPr>
              <w:t>3</w:t>
            </w:r>
            <w:r>
              <w:rPr>
                <w:rFonts w:hint="default" w:ascii="Times New Roman Regular" w:hAnsi="Times New Roman Regular" w:cs="Times New Roman Regular"/>
                <w:b w:val="0"/>
                <w:bCs w:val="0"/>
                <w:sz w:val="20"/>
                <w:szCs w:val="20"/>
                <w:vertAlign w:val="baseline"/>
                <w:lang w:val="en-US" w:eastAsia="zh-CN"/>
              </w:rPr>
              <w:t>)</w:t>
            </w:r>
          </w:p>
        </w:tc>
        <w:tc>
          <w:tcPr>
            <w:tcW w:w="1378" w:type="dxa"/>
          </w:tcPr>
          <w:p>
            <w:pPr>
              <w:widowControl w:val="0"/>
              <w:numPr>
                <w:ilvl w:val="0"/>
                <w:numId w:val="0"/>
              </w:numPr>
              <w:ind w:left="0" w:leftChars="0" w:firstLine="0" w:firstLineChars="0"/>
              <w:jc w:val="both"/>
              <w:rPr>
                <w:rFonts w:hint="default" w:ascii="Times New Roman Regular" w:hAnsi="Times New Roman Regular" w:cs="Times New Roman Regular"/>
                <w:b w:val="0"/>
                <w:bCs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b7=-0.3125</w:t>
            </w:r>
          </w:p>
        </w:tc>
        <w:tc>
          <w:tcPr>
            <w:tcW w:w="1087" w:type="dxa"/>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0.3248</w:t>
            </w:r>
          </w:p>
        </w:tc>
        <w:tc>
          <w:tcPr>
            <w:tcW w:w="876" w:type="dxa"/>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-0.962</w:t>
            </w:r>
          </w:p>
        </w:tc>
        <w:tc>
          <w:tcPr>
            <w:tcW w:w="1133" w:type="dxa"/>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0.36410</w:t>
            </w:r>
          </w:p>
        </w:tc>
        <w:tc>
          <w:tcPr>
            <w:tcW w:w="831" w:type="dxa"/>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-0.625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92" w:type="dxa"/>
            <w:gridSpan w:val="6"/>
            <w:vAlign w:val="top"/>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bCs w:val="0"/>
                <w:sz w:val="20"/>
                <w:szCs w:val="20"/>
                <w:vertAlign w:val="baseline"/>
                <w:lang w:val="en-US" w:eastAsia="zh-CN"/>
              </w:rPr>
              <w:t>Std.Error(</w:t>
            </w:r>
            <w:r>
              <w:rPr>
                <w:rFonts w:hint="default" w:ascii="Times New Roman Regular" w:hAnsi="Times New Roman Regular" w:eastAsia="PingFang SC" w:cs="Times New Roman Regular"/>
                <w:b w:val="0"/>
                <w:bCs/>
                <w:sz w:val="20"/>
                <w:szCs w:val="20"/>
                <w:vertAlign w:val="baseline"/>
                <w:lang w:val="en-US" w:eastAsia="zh-CN"/>
              </w:rPr>
              <w:t>ε</w:t>
            </w:r>
            <w:r>
              <w:rPr>
                <w:rFonts w:hint="default" w:ascii="Times New Roman Regular" w:hAnsi="Times New Roman Regular" w:cs="Times New Roman Regular"/>
                <w:b w:val="0"/>
                <w:bCs w:val="0"/>
                <w:sz w:val="20"/>
                <w:szCs w:val="20"/>
                <w:vertAlign w:val="baseline"/>
                <w:lang w:val="en-US" w:eastAsia="zh-CN"/>
              </w:rPr>
              <w:t>) = 1.299</w:t>
            </w:r>
          </w:p>
        </w:tc>
      </w:tr>
    </w:tbl>
    <w:p>
      <w:pPr>
        <w:rPr>
          <w:rFonts w:hint="default" w:ascii="Times New Roman Regular" w:hAnsi="Times New Roman Regular" w:cs="Times New Roman Regular"/>
          <w:b w:val="0"/>
          <w:sz w:val="20"/>
          <w:szCs w:val="20"/>
          <w:lang w:val="en-US" w:eastAsia="zh-CN"/>
        </w:rPr>
      </w:pPr>
    </w:p>
    <w:p>
      <w:pPr>
        <w:rPr>
          <w:rFonts w:hint="default" w:ascii="Times New Roman Regular" w:hAnsi="Times New Roman Regular" w:cs="Times New Roman Regular"/>
          <w:b w:val="0"/>
          <w:sz w:val="20"/>
          <w:szCs w:val="20"/>
          <w:lang w:val="en-US" w:eastAsia="zh-CN"/>
        </w:rPr>
      </w:pPr>
      <w:r>
        <w:rPr>
          <w:rFonts w:hint="default" w:ascii="Times New Roman Regular" w:hAnsi="Times New Roman Regular" w:cs="Times New Roman Regular"/>
          <w:b w:val="0"/>
          <w:bCs/>
          <w:sz w:val="20"/>
          <w:szCs w:val="20"/>
          <w:lang w:val="en-US" w:eastAsia="zh-CN"/>
        </w:rPr>
        <w:t>To determine the s</w:t>
      </w:r>
      <w:r>
        <w:rPr>
          <w:rFonts w:hint="default" w:ascii="Times New Roman Regular" w:hAnsi="Times New Roman Regular" w:cs="Times New Roman Regular"/>
          <w:b w:val="0"/>
          <w:sz w:val="20"/>
          <w:szCs w:val="20"/>
          <w:lang w:val="en-US" w:eastAsia="zh-CN"/>
        </w:rPr>
        <w:t>ignificance of factors and interactions, we can use the first method which is to conduct hypothesis test. Using a threshold of 5%, from table 2, we can observe that p-values of ‘Physical activity’ and ‘Alcohol’ are less than 5%, which indicates they are significant factors in affecting the sleep hours.</w:t>
      </w:r>
    </w:p>
    <w:p>
      <w:pPr>
        <w:rPr>
          <w:rFonts w:hint="default" w:ascii="Times New Roman Regular" w:hAnsi="Times New Roman Regular" w:cs="Times New Roman Regular"/>
          <w:b w:val="0"/>
          <w:bCs/>
          <w:sz w:val="20"/>
          <w:szCs w:val="20"/>
          <w:lang w:val="en-US" w:eastAsia="zh-CN"/>
        </w:rPr>
      </w:pPr>
    </w:p>
    <w:p>
      <w:pPr>
        <w:rPr>
          <w:rFonts w:hint="default" w:ascii="Times New Roman Regular" w:hAnsi="Times New Roman Regular" w:cs="Times New Roman Regular"/>
          <w:b w:val="0"/>
          <w:sz w:val="20"/>
          <w:szCs w:val="20"/>
          <w:lang w:val="en-US" w:eastAsia="zh-CN"/>
        </w:rPr>
      </w:pPr>
      <w:r>
        <w:rPr>
          <w:rFonts w:hint="default" w:ascii="Times New Roman Regular" w:hAnsi="Times New Roman Regular" w:cs="Times New Roman Regular"/>
          <w:b w:val="0"/>
          <w:sz w:val="20"/>
          <w:szCs w:val="20"/>
          <w:lang w:val="en-US" w:eastAsia="zh-CN"/>
        </w:rPr>
        <w:t>Table 3: 95% confidence interval</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27"/>
        <w:gridCol w:w="2367"/>
        <w:gridCol w:w="2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27" w:type="dxa"/>
            <w:shd w:val="clear" w:color="auto" w:fill="C7E4B3" w:themeFill="accent4" w:themeFillTint="66"/>
          </w:tcPr>
          <w:p>
            <w:pPr>
              <w:rPr>
                <w:rFonts w:hint="default" w:ascii="Times New Roman Regular" w:hAnsi="Times New Roman Regular" w:cs="Times New Roman Regular"/>
                <w:b/>
                <w:bCs/>
                <w:sz w:val="20"/>
                <w:szCs w:val="20"/>
                <w:vertAlign w:val="baseline"/>
                <w:lang w:val="en-US" w:eastAsia="zh-CN"/>
              </w:rPr>
            </w:pPr>
            <w:r>
              <w:rPr>
                <w:rFonts w:hint="default" w:ascii="Times New Roman Regular" w:hAnsi="Times New Roman Regular" w:cs="Times New Roman Regular"/>
                <w:b/>
                <w:bCs/>
                <w:sz w:val="20"/>
                <w:szCs w:val="20"/>
                <w:vertAlign w:val="baseline"/>
                <w:lang w:val="en-US" w:eastAsia="zh-CN"/>
              </w:rPr>
              <w:t>Factors &amp; Interactions</w:t>
            </w:r>
          </w:p>
        </w:tc>
        <w:tc>
          <w:tcPr>
            <w:tcW w:w="2367" w:type="dxa"/>
            <w:shd w:val="clear" w:color="auto" w:fill="C7E4B3" w:themeFill="accent4" w:themeFillTint="66"/>
          </w:tcPr>
          <w:p>
            <w:pPr>
              <w:rPr>
                <w:rFonts w:hint="default" w:ascii="Times New Roman Regular" w:hAnsi="Times New Roman Regular" w:cs="Times New Roman Regular"/>
                <w:b/>
                <w:bCs/>
                <w:sz w:val="20"/>
                <w:szCs w:val="20"/>
                <w:vertAlign w:val="baseline"/>
                <w:lang w:val="en-US" w:eastAsia="zh-CN"/>
              </w:rPr>
            </w:pPr>
            <w:r>
              <w:rPr>
                <w:rFonts w:hint="default" w:ascii="Times New Roman Regular" w:hAnsi="Times New Roman Regular" w:cs="Times New Roman Regular"/>
                <w:b/>
                <w:bCs/>
                <w:sz w:val="20"/>
                <w:szCs w:val="20"/>
                <w:vertAlign w:val="baseline"/>
                <w:lang w:val="en-US" w:eastAsia="zh-CN"/>
              </w:rPr>
              <w:t>2.5% Lower Bound</w:t>
            </w:r>
          </w:p>
        </w:tc>
        <w:tc>
          <w:tcPr>
            <w:tcW w:w="2428" w:type="dxa"/>
            <w:shd w:val="clear" w:color="auto" w:fill="C7E4B3" w:themeFill="accent4" w:themeFillTint="66"/>
            <w:vAlign w:val="top"/>
          </w:tcPr>
          <w:p>
            <w:pPr>
              <w:rPr>
                <w:rFonts w:hint="default" w:ascii="Times New Roman Regular" w:hAnsi="Times New Roman Regular" w:cs="Times New Roman Regular" w:eastAsiaTheme="minorEastAsia"/>
                <w:b/>
                <w:bCs/>
                <w:kern w:val="2"/>
                <w:sz w:val="20"/>
                <w:szCs w:val="20"/>
                <w:vertAlign w:val="baseline"/>
                <w:lang w:val="en-US" w:eastAsia="zh-CN" w:bidi="ar-SA"/>
              </w:rPr>
            </w:pPr>
            <w:r>
              <w:rPr>
                <w:rFonts w:hint="default" w:ascii="Times New Roman Regular" w:hAnsi="Times New Roman Regular" w:cs="Times New Roman Regular"/>
                <w:b/>
                <w:bCs/>
                <w:sz w:val="20"/>
                <w:szCs w:val="20"/>
                <w:vertAlign w:val="baseline"/>
                <w:lang w:val="en-US" w:eastAsia="zh-CN"/>
              </w:rPr>
              <w:t>97.5% Upper Bound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27" w:type="dxa"/>
            <w:vAlign w:val="top"/>
          </w:tcPr>
          <w:p>
            <w:pPr>
              <w:widowControl w:val="0"/>
              <w:numPr>
                <w:ilvl w:val="0"/>
                <w:numId w:val="0"/>
              </w:numPr>
              <w:ind w:left="0" w:leftChars="0" w:firstLine="0" w:firstLineChars="0"/>
              <w:jc w:val="both"/>
              <w:rPr>
                <w:rFonts w:hint="default" w:ascii="Times New Roman Regular" w:hAnsi="Times New Roman Regular" w:cs="Times New Roman Regular" w:eastAsiaTheme="minorEastAsia"/>
                <w:b w:val="0"/>
                <w:bCs w:val="0"/>
                <w:kern w:val="2"/>
                <w:sz w:val="20"/>
                <w:szCs w:val="20"/>
                <w:vertAlign w:val="baseline"/>
                <w:lang w:val="en-US" w:eastAsia="zh-CN" w:bidi="ar-SA"/>
              </w:rPr>
            </w:pPr>
            <w:r>
              <w:rPr>
                <w:rFonts w:hint="default" w:ascii="Times New Roman Regular" w:hAnsi="Times New Roman Regular" w:cs="Times New Roman Regular"/>
                <w:b w:val="0"/>
                <w:bCs w:val="0"/>
                <w:sz w:val="20"/>
                <w:szCs w:val="20"/>
                <w:vertAlign w:val="baseline"/>
                <w:lang w:val="en-US" w:eastAsia="zh-CN"/>
              </w:rPr>
              <w:t>Physical activity</w:t>
            </w:r>
          </w:p>
        </w:tc>
        <w:tc>
          <w:tcPr>
            <w:tcW w:w="2367" w:type="dxa"/>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1.1272</w:t>
            </w:r>
          </w:p>
        </w:tc>
        <w:tc>
          <w:tcPr>
            <w:tcW w:w="2428" w:type="dxa"/>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4.122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27" w:type="dxa"/>
            <w:vAlign w:val="top"/>
          </w:tcPr>
          <w:p>
            <w:pPr>
              <w:widowControl w:val="0"/>
              <w:numPr>
                <w:ilvl w:val="0"/>
                <w:numId w:val="0"/>
              </w:numPr>
              <w:ind w:left="0" w:leftChars="0" w:firstLine="0" w:firstLineChars="0"/>
              <w:jc w:val="both"/>
              <w:rPr>
                <w:rFonts w:hint="default" w:ascii="Times New Roman Regular" w:hAnsi="Times New Roman Regular" w:cs="Times New Roman Regular" w:eastAsiaTheme="minorEastAsia"/>
                <w:b w:val="0"/>
                <w:bCs w:val="0"/>
                <w:kern w:val="2"/>
                <w:sz w:val="20"/>
                <w:szCs w:val="20"/>
                <w:vertAlign w:val="baseline"/>
                <w:lang w:val="en-US" w:eastAsia="zh-CN" w:bidi="ar-SA"/>
              </w:rPr>
            </w:pPr>
            <w:r>
              <w:rPr>
                <w:rFonts w:hint="default" w:ascii="Times New Roman Regular" w:hAnsi="Times New Roman Regular" w:cs="Times New Roman Regular"/>
                <w:b w:val="0"/>
                <w:bCs w:val="0"/>
                <w:sz w:val="20"/>
                <w:szCs w:val="20"/>
                <w:vertAlign w:val="baseline"/>
                <w:lang w:val="en-US" w:eastAsia="zh-CN"/>
              </w:rPr>
              <w:t>Alcohol</w:t>
            </w:r>
          </w:p>
        </w:tc>
        <w:tc>
          <w:tcPr>
            <w:tcW w:w="2367" w:type="dxa"/>
            <w:vAlign w:val="top"/>
          </w:tcPr>
          <w:p>
            <w:pPr>
              <w:rPr>
                <w:rFonts w:hint="default" w:ascii="Times New Roman Regular" w:hAnsi="Times New Roman Regular" w:cs="Times New Roman Regular" w:eastAsiaTheme="minorEastAsia"/>
                <w:b w:val="0"/>
                <w:kern w:val="2"/>
                <w:sz w:val="20"/>
                <w:szCs w:val="20"/>
                <w:vertAlign w:val="baseline"/>
                <w:lang w:val="en-US" w:eastAsia="zh-CN" w:bidi="ar-SA"/>
              </w:rPr>
            </w:pPr>
            <w:r>
              <w:rPr>
                <w:rFonts w:hint="default" w:ascii="Times New Roman Regular" w:hAnsi="Times New Roman Regular" w:cs="Times New Roman Regular"/>
                <w:b w:val="0"/>
                <w:sz w:val="20"/>
                <w:szCs w:val="20"/>
                <w:vertAlign w:val="baseline"/>
                <w:lang w:val="en-US" w:eastAsia="zh-CN"/>
              </w:rPr>
              <w:t>1.1272</w:t>
            </w:r>
          </w:p>
        </w:tc>
        <w:tc>
          <w:tcPr>
            <w:tcW w:w="2428" w:type="dxa"/>
            <w:vAlign w:val="top"/>
          </w:tcPr>
          <w:p>
            <w:pPr>
              <w:rPr>
                <w:rFonts w:hint="default" w:ascii="Times New Roman Regular" w:hAnsi="Times New Roman Regular" w:cs="Times New Roman Regular" w:eastAsiaTheme="minorEastAsia"/>
                <w:b w:val="0"/>
                <w:kern w:val="2"/>
                <w:sz w:val="20"/>
                <w:szCs w:val="20"/>
                <w:vertAlign w:val="baseline"/>
                <w:lang w:val="en-US" w:eastAsia="zh-CN" w:bidi="ar-SA"/>
              </w:rPr>
            </w:pPr>
            <w:r>
              <w:rPr>
                <w:rFonts w:hint="default" w:ascii="Times New Roman Regular" w:hAnsi="Times New Roman Regular" w:cs="Times New Roman Regular"/>
                <w:b w:val="0"/>
                <w:sz w:val="20"/>
                <w:szCs w:val="20"/>
                <w:vertAlign w:val="baseline"/>
                <w:lang w:val="en-US" w:eastAsia="zh-CN"/>
              </w:rPr>
              <w:t>4.122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27" w:type="dxa"/>
            <w:vAlign w:val="top"/>
          </w:tcPr>
          <w:p>
            <w:pPr>
              <w:widowControl w:val="0"/>
              <w:numPr>
                <w:ilvl w:val="0"/>
                <w:numId w:val="0"/>
              </w:numPr>
              <w:ind w:left="0" w:leftChars="0" w:firstLine="0" w:firstLineChars="0"/>
              <w:jc w:val="both"/>
              <w:rPr>
                <w:rFonts w:hint="default" w:ascii="Times New Roman Regular" w:hAnsi="Times New Roman Regular" w:cs="Times New Roman Regular" w:eastAsiaTheme="minorEastAsia"/>
                <w:b w:val="0"/>
                <w:bCs w:val="0"/>
                <w:kern w:val="2"/>
                <w:sz w:val="20"/>
                <w:szCs w:val="20"/>
                <w:vertAlign w:val="baseline"/>
                <w:lang w:val="en-US" w:eastAsia="zh-CN" w:bidi="ar-SA"/>
              </w:rPr>
            </w:pPr>
            <w:r>
              <w:rPr>
                <w:rFonts w:hint="default" w:ascii="Times New Roman Regular" w:hAnsi="Times New Roman Regular" w:cs="Times New Roman Regular"/>
                <w:b w:val="0"/>
                <w:bCs w:val="0"/>
                <w:sz w:val="20"/>
                <w:szCs w:val="20"/>
                <w:vertAlign w:val="baseline"/>
                <w:lang w:val="en-US" w:eastAsia="zh-CN"/>
              </w:rPr>
              <w:t>Meal</w:t>
            </w:r>
          </w:p>
        </w:tc>
        <w:tc>
          <w:tcPr>
            <w:tcW w:w="2367" w:type="dxa"/>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-0.1228</w:t>
            </w:r>
          </w:p>
        </w:tc>
        <w:tc>
          <w:tcPr>
            <w:tcW w:w="2428" w:type="dxa"/>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2.8728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27" w:type="dxa"/>
            <w:vAlign w:val="top"/>
          </w:tcPr>
          <w:p>
            <w:pPr>
              <w:widowControl w:val="0"/>
              <w:numPr>
                <w:ilvl w:val="0"/>
                <w:numId w:val="0"/>
              </w:numPr>
              <w:ind w:left="0" w:leftChars="0" w:firstLine="0" w:firstLineChars="0"/>
              <w:jc w:val="both"/>
              <w:rPr>
                <w:rFonts w:hint="default" w:ascii="Times New Roman Regular" w:hAnsi="Times New Roman Regular" w:cs="Times New Roman Regular" w:eastAsiaTheme="minorEastAsia"/>
                <w:b w:val="0"/>
                <w:bCs w:val="0"/>
                <w:kern w:val="2"/>
                <w:sz w:val="20"/>
                <w:szCs w:val="20"/>
                <w:vertAlign w:val="baseline"/>
                <w:lang w:val="en-US" w:eastAsia="zh-CN" w:bidi="ar-SA"/>
              </w:rPr>
            </w:pPr>
            <w:r>
              <w:rPr>
                <w:rFonts w:hint="default" w:ascii="Times New Roman Regular" w:hAnsi="Times New Roman Regular" w:cs="Times New Roman Regular"/>
                <w:b w:val="0"/>
                <w:bCs w:val="0"/>
                <w:sz w:val="20"/>
                <w:szCs w:val="20"/>
                <w:vertAlign w:val="baseline"/>
                <w:lang w:val="en-US" w:eastAsia="zh-CN"/>
              </w:rPr>
              <w:t>Physical activity:Alcohol</w:t>
            </w:r>
          </w:p>
        </w:tc>
        <w:tc>
          <w:tcPr>
            <w:tcW w:w="2367" w:type="dxa"/>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-1.8728</w:t>
            </w:r>
          </w:p>
        </w:tc>
        <w:tc>
          <w:tcPr>
            <w:tcW w:w="2428" w:type="dxa"/>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1.1228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27" w:type="dxa"/>
            <w:vAlign w:val="top"/>
          </w:tcPr>
          <w:p>
            <w:pPr>
              <w:widowControl w:val="0"/>
              <w:numPr>
                <w:ilvl w:val="0"/>
                <w:numId w:val="0"/>
              </w:numPr>
              <w:ind w:left="0" w:leftChars="0" w:firstLine="0" w:firstLineChars="0"/>
              <w:jc w:val="both"/>
              <w:rPr>
                <w:rFonts w:hint="default" w:ascii="Times New Roman Regular" w:hAnsi="Times New Roman Regular" w:cs="Times New Roman Regular" w:eastAsiaTheme="minorEastAsia"/>
                <w:b w:val="0"/>
                <w:bCs w:val="0"/>
                <w:kern w:val="2"/>
                <w:sz w:val="20"/>
                <w:szCs w:val="20"/>
                <w:vertAlign w:val="baseline"/>
                <w:lang w:val="en-US" w:eastAsia="zh-CN" w:bidi="ar-SA"/>
              </w:rPr>
            </w:pPr>
            <w:r>
              <w:rPr>
                <w:rFonts w:hint="default" w:ascii="Times New Roman Regular" w:hAnsi="Times New Roman Regular" w:cs="Times New Roman Regular"/>
                <w:b w:val="0"/>
                <w:bCs w:val="0"/>
                <w:sz w:val="20"/>
                <w:szCs w:val="20"/>
                <w:vertAlign w:val="baseline"/>
                <w:lang w:val="en-US" w:eastAsia="zh-CN"/>
              </w:rPr>
              <w:t>Physical activity:Meal</w:t>
            </w:r>
          </w:p>
        </w:tc>
        <w:tc>
          <w:tcPr>
            <w:tcW w:w="2367" w:type="dxa"/>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-1.2228</w:t>
            </w:r>
          </w:p>
        </w:tc>
        <w:tc>
          <w:tcPr>
            <w:tcW w:w="2428" w:type="dxa"/>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1.8728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27" w:type="dxa"/>
            <w:vAlign w:val="top"/>
          </w:tcPr>
          <w:p>
            <w:pPr>
              <w:widowControl w:val="0"/>
              <w:numPr>
                <w:ilvl w:val="0"/>
                <w:numId w:val="0"/>
              </w:numPr>
              <w:ind w:left="0" w:leftChars="0" w:firstLine="0" w:firstLineChars="0"/>
              <w:jc w:val="both"/>
              <w:rPr>
                <w:rFonts w:hint="default" w:ascii="Times New Roman Regular" w:hAnsi="Times New Roman Regular" w:cs="Times New Roman Regular" w:eastAsiaTheme="minorEastAsia"/>
                <w:b w:val="0"/>
                <w:bCs w:val="0"/>
                <w:kern w:val="2"/>
                <w:sz w:val="20"/>
                <w:szCs w:val="20"/>
                <w:vertAlign w:val="baseline"/>
                <w:lang w:val="en-US" w:eastAsia="zh-CN" w:bidi="ar-SA"/>
              </w:rPr>
            </w:pPr>
            <w:r>
              <w:rPr>
                <w:rFonts w:hint="default" w:ascii="Times New Roman Regular" w:hAnsi="Times New Roman Regular" w:cs="Times New Roman Regular"/>
                <w:b w:val="0"/>
                <w:bCs w:val="0"/>
                <w:sz w:val="20"/>
                <w:szCs w:val="20"/>
                <w:vertAlign w:val="baseline"/>
                <w:lang w:val="en-US" w:eastAsia="zh-CN"/>
              </w:rPr>
              <w:t>Alcohol:Meal</w:t>
            </w:r>
          </w:p>
        </w:tc>
        <w:tc>
          <w:tcPr>
            <w:tcW w:w="2367" w:type="dxa"/>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-2.1228</w:t>
            </w:r>
          </w:p>
        </w:tc>
        <w:tc>
          <w:tcPr>
            <w:tcW w:w="2428" w:type="dxa"/>
          </w:tcPr>
          <w:p>
            <w:pPr>
              <w:rPr>
                <w:rFonts w:hint="default" w:ascii="Times New Roman Regular" w:hAnsi="Times New Roman Regular" w:cs="Times New Roman Regular"/>
                <w:b w:val="0"/>
                <w:sz w:val="20"/>
                <w:szCs w:val="20"/>
                <w:vertAlign w:val="baseline"/>
                <w:lang w:val="en-US" w:eastAsia="zh-CN"/>
              </w:rPr>
            </w:pPr>
            <w:r>
              <w:rPr>
                <w:rFonts w:hint="default" w:ascii="Times New Roman Regular" w:hAnsi="Times New Roman Regular" w:cs="Times New Roman Regular"/>
                <w:b w:val="0"/>
                <w:sz w:val="20"/>
                <w:szCs w:val="20"/>
                <w:vertAlign w:val="baseline"/>
                <w:lang w:val="en-US" w:eastAsia="zh-CN"/>
              </w:rPr>
              <w:t>0.8728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727" w:type="dxa"/>
            <w:vAlign w:val="top"/>
          </w:tcPr>
          <w:p>
            <w:pPr>
              <w:widowControl w:val="0"/>
              <w:numPr>
                <w:ilvl w:val="0"/>
                <w:numId w:val="0"/>
              </w:numPr>
              <w:ind w:left="0" w:leftChars="0" w:firstLine="0" w:firstLineChars="0"/>
              <w:jc w:val="both"/>
              <w:rPr>
                <w:rFonts w:hint="default" w:ascii="Times New Roman Regular" w:hAnsi="Times New Roman Regular" w:cs="Times New Roman Regular" w:eastAsiaTheme="minorEastAsia"/>
                <w:b w:val="0"/>
                <w:bCs w:val="0"/>
                <w:kern w:val="2"/>
                <w:sz w:val="20"/>
                <w:szCs w:val="20"/>
                <w:vertAlign w:val="baseline"/>
                <w:lang w:val="en-US" w:eastAsia="zh-CN" w:bidi="ar-SA"/>
              </w:rPr>
            </w:pPr>
            <w:r>
              <w:rPr>
                <w:rFonts w:hint="default" w:ascii="Times New Roman Regular" w:hAnsi="Times New Roman Regular" w:cs="Times New Roman Regular"/>
                <w:b w:val="0"/>
                <w:bCs w:val="0"/>
                <w:sz w:val="20"/>
                <w:szCs w:val="20"/>
                <w:vertAlign w:val="baseline"/>
                <w:lang w:val="en-US" w:eastAsia="zh-CN"/>
              </w:rPr>
              <w:t>Physical activity:Alcohol:Meal</w:t>
            </w:r>
          </w:p>
        </w:tc>
        <w:tc>
          <w:tcPr>
            <w:tcW w:w="2367" w:type="dxa"/>
            <w:vAlign w:val="top"/>
          </w:tcPr>
          <w:p>
            <w:pPr>
              <w:rPr>
                <w:rFonts w:hint="default" w:ascii="Times New Roman Regular" w:hAnsi="Times New Roman Regular" w:cs="Times New Roman Regular" w:eastAsiaTheme="minorEastAsia"/>
                <w:b w:val="0"/>
                <w:kern w:val="2"/>
                <w:sz w:val="20"/>
                <w:szCs w:val="20"/>
                <w:vertAlign w:val="baseline"/>
                <w:lang w:val="en-US" w:eastAsia="zh-CN" w:bidi="ar-SA"/>
              </w:rPr>
            </w:pPr>
            <w:r>
              <w:rPr>
                <w:rFonts w:hint="default" w:ascii="Times New Roman Regular" w:hAnsi="Times New Roman Regular" w:cs="Times New Roman Regular"/>
                <w:b w:val="0"/>
                <w:sz w:val="20"/>
                <w:szCs w:val="20"/>
                <w:vertAlign w:val="baseline"/>
                <w:lang w:val="en-US" w:eastAsia="zh-CN"/>
              </w:rPr>
              <w:t>-2.1228</w:t>
            </w:r>
          </w:p>
        </w:tc>
        <w:tc>
          <w:tcPr>
            <w:tcW w:w="2428" w:type="dxa"/>
            <w:vAlign w:val="top"/>
          </w:tcPr>
          <w:p>
            <w:pPr>
              <w:rPr>
                <w:rFonts w:hint="default" w:ascii="Times New Roman Regular" w:hAnsi="Times New Roman Regular" w:cs="Times New Roman Regular" w:eastAsiaTheme="minorEastAsia"/>
                <w:b w:val="0"/>
                <w:kern w:val="2"/>
                <w:sz w:val="20"/>
                <w:szCs w:val="20"/>
                <w:vertAlign w:val="baseline"/>
                <w:lang w:val="en-US" w:eastAsia="zh-CN" w:bidi="ar-SA"/>
              </w:rPr>
            </w:pPr>
            <w:r>
              <w:rPr>
                <w:rFonts w:hint="default" w:ascii="Times New Roman Regular" w:hAnsi="Times New Roman Regular" w:cs="Times New Roman Regular"/>
                <w:b w:val="0"/>
                <w:sz w:val="20"/>
                <w:szCs w:val="20"/>
                <w:vertAlign w:val="baseline"/>
                <w:lang w:val="en-US" w:eastAsia="zh-CN"/>
              </w:rPr>
              <w:t>0.8728</w:t>
            </w:r>
          </w:p>
        </w:tc>
      </w:tr>
    </w:tbl>
    <w:p>
      <w:pPr>
        <w:rPr>
          <w:rFonts w:hint="default" w:ascii="Times New Roman Regular" w:hAnsi="Times New Roman Regular" w:cs="Times New Roman Regular"/>
          <w:b w:val="0"/>
          <w:bCs/>
          <w:sz w:val="20"/>
          <w:szCs w:val="20"/>
          <w:vertAlign w:val="baseline"/>
          <w:lang w:val="en-US" w:eastAsia="zh-CN"/>
        </w:rPr>
      </w:pPr>
    </w:p>
    <w:p>
      <w:pPr>
        <w:rPr>
          <w:rFonts w:hint="default" w:ascii="Times New Roman Regular" w:hAnsi="Times New Roman Regular" w:cs="Times New Roman Regular"/>
          <w:b w:val="0"/>
          <w:bCs/>
          <w:sz w:val="20"/>
          <w:szCs w:val="20"/>
          <w:vertAlign w:val="baseline"/>
          <w:lang w:val="en-US" w:eastAsia="zh-CN"/>
        </w:rPr>
      </w:pPr>
      <w:r>
        <w:rPr>
          <w:rFonts w:hint="default" w:ascii="Times New Roman Regular" w:hAnsi="Times New Roman Regular" w:cs="Times New Roman Regular"/>
          <w:b w:val="0"/>
          <w:bCs/>
          <w:sz w:val="20"/>
          <w:szCs w:val="20"/>
          <w:vertAlign w:val="baseline"/>
          <w:lang w:val="en-US" w:eastAsia="zh-CN"/>
        </w:rPr>
        <w:t xml:space="preserve">The 95% confidence interval can be used to check the significance. If 0 is included, then such term is not significant in affecting the sleep hours. From table 3, we can observe only the confidence intervals of ‘Physical Activity’ and ‘Alcohol’ do not contain 0, which aligns the previous results that only these two factors are significant. </w:t>
      </w:r>
    </w:p>
    <w:p>
      <w:pPr>
        <w:jc w:val="center"/>
        <w:rPr>
          <w:rFonts w:hint="default" w:ascii="Times New Roman Regular" w:hAnsi="Times New Roman Regular" w:cs="Times New Roman Regular"/>
          <w:b w:val="0"/>
          <w:sz w:val="20"/>
          <w:szCs w:val="20"/>
          <w:lang w:val="en-US" w:eastAsia="zh-CN"/>
        </w:rPr>
      </w:pPr>
      <w:r>
        <w:rPr>
          <w:rFonts w:hint="default" w:ascii="Times New Roman Regular" w:hAnsi="Times New Roman Regular" w:cs="Times New Roman Regular"/>
          <w:b w:val="0"/>
          <w:sz w:val="20"/>
          <w:szCs w:val="20"/>
          <w:lang w:val="en-US" w:eastAsia="zh-CN"/>
        </w:rPr>
        <w:drawing>
          <wp:inline distT="0" distB="0" distL="114300" distR="114300">
            <wp:extent cx="2968625" cy="1698625"/>
            <wp:effectExtent l="0" t="0" r="3175" b="3175"/>
            <wp:docPr id="11" name="图片 11" descr="0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00012"/>
                    <pic:cNvPicPr>
                      <a:picLocks noChangeAspect="1"/>
                    </pic:cNvPicPr>
                  </pic:nvPicPr>
                  <pic:blipFill>
                    <a:blip r:embed="rId6"/>
                    <a:srcRect r="1225" b="8550"/>
                    <a:stretch>
                      <a:fillRect/>
                    </a:stretch>
                  </pic:blipFill>
                  <pic:spPr>
                    <a:xfrm>
                      <a:off x="0" y="0"/>
                      <a:ext cx="2968625" cy="1698625"/>
                    </a:xfrm>
                    <a:prstGeom prst="rect">
                      <a:avLst/>
                    </a:prstGeom>
                  </pic:spPr>
                </pic:pic>
              </a:graphicData>
            </a:graphic>
          </wp:inline>
        </w:drawing>
      </w:r>
    </w:p>
    <w:p>
      <w:pPr>
        <w:jc w:val="center"/>
        <w:rPr>
          <w:rFonts w:hint="default" w:ascii="Times New Roman Regular" w:hAnsi="Times New Roman Regular" w:cs="Times New Roman Regular"/>
          <w:b w:val="0"/>
          <w:sz w:val="20"/>
          <w:szCs w:val="20"/>
          <w:lang w:val="en-US" w:eastAsia="zh-CN"/>
        </w:rPr>
      </w:pPr>
      <w:r>
        <w:rPr>
          <w:rFonts w:hint="default" w:ascii="Times New Roman Regular" w:hAnsi="Times New Roman Regular" w:cs="Times New Roman Regular"/>
          <w:b w:val="0"/>
          <w:sz w:val="20"/>
          <w:szCs w:val="20"/>
          <w:lang w:val="en-US" w:eastAsia="zh-CN"/>
        </w:rPr>
        <w:t>Figure 2: Half normal plot for hours at ɑ=0.05</w:t>
      </w:r>
    </w:p>
    <w:p>
      <w:pPr>
        <w:rPr>
          <w:rFonts w:hint="default" w:ascii="Times New Roman Regular" w:hAnsi="Times New Roman Regular" w:cs="Times New Roman Regular"/>
          <w:b w:val="0"/>
          <w:sz w:val="20"/>
          <w:szCs w:val="20"/>
          <w:lang w:val="en-US" w:eastAsia="zh-CN"/>
        </w:rPr>
      </w:pPr>
    </w:p>
    <w:p>
      <w:pPr>
        <w:rPr>
          <w:rFonts w:hint="default" w:ascii="Times New Roman Regular" w:hAnsi="Times New Roman Regular" w:cs="Times New Roman Regular"/>
          <w:b w:val="0"/>
          <w:bCs/>
          <w:sz w:val="20"/>
          <w:szCs w:val="20"/>
          <w:vertAlign w:val="baseline"/>
          <w:lang w:val="en-US" w:eastAsia="zh-CN"/>
        </w:rPr>
      </w:pPr>
      <w:r>
        <w:rPr>
          <w:rFonts w:hint="default" w:ascii="Times New Roman Regular" w:hAnsi="Times New Roman Regular" w:cs="Times New Roman Regular"/>
          <w:b w:val="0"/>
          <w:sz w:val="20"/>
          <w:szCs w:val="20"/>
          <w:lang w:val="en-US" w:eastAsia="zh-CN"/>
        </w:rPr>
        <w:t>From half normal plot, we can observe the absolute effects of ‘physical_activity’ and ‘Alcohol’ are relatively large, so they are marked as significant factors at α=0.05, which also aligns the previous result.</w:t>
      </w:r>
    </w:p>
    <w:p>
      <w:pPr>
        <w:jc w:val="center"/>
        <w:rPr>
          <w:rFonts w:hint="default" w:ascii="Times New Roman Regular" w:hAnsi="Times New Roman Regular" w:cs="Times New Roman Regular"/>
          <w:b w:val="0"/>
          <w:sz w:val="20"/>
          <w:szCs w:val="20"/>
          <w:lang w:val="en-US" w:eastAsia="zh-CN"/>
        </w:rPr>
      </w:pPr>
      <w:r>
        <w:rPr>
          <w:rFonts w:hint="default" w:ascii="Times New Roman Regular" w:hAnsi="Times New Roman Regular" w:cs="Times New Roman Regular"/>
          <w:b w:val="0"/>
          <w:sz w:val="20"/>
          <w:szCs w:val="20"/>
          <w:lang w:val="en-US" w:eastAsia="zh-CN"/>
        </w:rPr>
        <w:drawing>
          <wp:inline distT="0" distB="0" distL="114300" distR="114300">
            <wp:extent cx="2229485" cy="1943100"/>
            <wp:effectExtent l="0" t="0" r="5715" b="12700"/>
            <wp:docPr id="7" name="图片 7"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plot"/>
                    <pic:cNvPicPr>
                      <a:picLocks noChangeAspect="1"/>
                    </pic:cNvPicPr>
                  </pic:nvPicPr>
                  <pic:blipFill>
                    <a:blip r:embed="rId7"/>
                    <a:stretch>
                      <a:fillRect/>
                    </a:stretch>
                  </pic:blipFill>
                  <pic:spPr>
                    <a:xfrm>
                      <a:off x="0" y="0"/>
                      <a:ext cx="2229485" cy="1943100"/>
                    </a:xfrm>
                    <a:prstGeom prst="rect">
                      <a:avLst/>
                    </a:prstGeom>
                  </pic:spPr>
                </pic:pic>
              </a:graphicData>
            </a:graphic>
          </wp:inline>
        </w:drawing>
      </w:r>
    </w:p>
    <w:p>
      <w:pPr>
        <w:jc w:val="center"/>
        <w:rPr>
          <w:rFonts w:hint="default" w:ascii="Times New Roman Regular" w:hAnsi="Times New Roman Regular" w:cs="Times New Roman Regular"/>
          <w:b w:val="0"/>
          <w:sz w:val="20"/>
          <w:szCs w:val="20"/>
          <w:lang w:val="en-US" w:eastAsia="zh-CN"/>
        </w:rPr>
      </w:pPr>
      <w:r>
        <w:rPr>
          <w:rFonts w:hint="default" w:ascii="Times New Roman Regular" w:hAnsi="Times New Roman Regular" w:cs="Times New Roman Regular"/>
          <w:b w:val="0"/>
          <w:sz w:val="20"/>
          <w:szCs w:val="20"/>
          <w:lang w:val="en-US" w:eastAsia="zh-CN"/>
        </w:rPr>
        <w:t>Figure 3: Cube plot</w:t>
      </w:r>
    </w:p>
    <w:p>
      <w:pPr>
        <w:rPr>
          <w:rFonts w:hint="default" w:ascii="Times New Roman Regular" w:hAnsi="Times New Roman Regular" w:cs="Times New Roman Regular"/>
          <w:b w:val="0"/>
          <w:bCs/>
          <w:sz w:val="20"/>
          <w:szCs w:val="20"/>
          <w:vertAlign w:val="baseline"/>
          <w:lang w:val="en-US" w:eastAsia="zh-CN"/>
        </w:rPr>
      </w:pPr>
      <w:r>
        <w:rPr>
          <w:rFonts w:hint="default" w:ascii="Times New Roman Regular" w:hAnsi="Times New Roman Regular" w:cs="Times New Roman Regular"/>
          <w:b w:val="0"/>
          <w:sz w:val="20"/>
          <w:szCs w:val="20"/>
          <w:lang w:val="en-US" w:eastAsia="zh-CN"/>
        </w:rPr>
        <w:t>Cube plot can visualize 2</w:t>
      </w:r>
      <w:r>
        <w:rPr>
          <w:rFonts w:hint="default" w:ascii="Times New Roman Regular" w:hAnsi="Times New Roman Regular" w:cs="Times New Roman Regular"/>
          <w:b w:val="0"/>
          <w:sz w:val="20"/>
          <w:szCs w:val="20"/>
          <w:vertAlign w:val="superscript"/>
          <w:lang w:val="en-US" w:eastAsia="zh-CN"/>
        </w:rPr>
        <w:t>3</w:t>
      </w:r>
      <w:r>
        <w:rPr>
          <w:rFonts w:hint="default" w:ascii="Times New Roman Regular" w:hAnsi="Times New Roman Regular" w:cs="Times New Roman Regular"/>
          <w:b w:val="0"/>
          <w:sz w:val="20"/>
          <w:szCs w:val="20"/>
          <w:lang w:val="en-US" w:eastAsia="zh-CN"/>
        </w:rPr>
        <w:t xml:space="preserve"> possible factors combinations, which helps us understand how changes in one factor affect the sleep hours at various levels of the other factors. For example, the numbers on the four right corners are larger than numbers on the four left corners, which indicates having ‘Physical activity’ increases the sleep time while other two factors stay unchanged. </w:t>
      </w:r>
    </w:p>
    <w:p>
      <w:pPr>
        <w:rPr>
          <w:rFonts w:hint="default" w:ascii="Times New Roman Regular" w:hAnsi="Times New Roman Regular" w:cs="Times New Roman Regular"/>
          <w:b w:val="0"/>
          <w:bCs/>
          <w:sz w:val="20"/>
          <w:szCs w:val="20"/>
          <w:vertAlign w:val="baseline"/>
          <w:lang w:val="en-US" w:eastAsia="zh-CN"/>
        </w:rPr>
      </w:pPr>
    </w:p>
    <w:p>
      <w:pPr>
        <w:rPr>
          <w:rFonts w:hint="default" w:ascii="Times New Roman Regular" w:hAnsi="Times New Roman Regular" w:cs="Times New Roman Regular"/>
          <w:b w:val="0"/>
          <w:bCs/>
          <w:sz w:val="20"/>
          <w:szCs w:val="20"/>
          <w:vertAlign w:val="baseline"/>
          <w:lang w:val="en-US" w:eastAsia="zh-CN"/>
        </w:rPr>
      </w:pPr>
      <w:r>
        <w:rPr>
          <w:rFonts w:hint="default" w:ascii="Times New Roman Regular" w:hAnsi="Times New Roman Regular" w:cs="Times New Roman Regular"/>
          <w:b w:val="0"/>
          <w:sz w:val="20"/>
          <w:szCs w:val="20"/>
          <w:lang w:val="en-US" w:eastAsia="zh-CN"/>
        </w:rPr>
        <w:t>From table 2, the effect of factors and interactions can be obtained by multiplying the estimated coefficients in the linear model by 2. We have found out the only two significant factors are ‘Physical activity’ and ‘Alcohol’. Their effect are both 2.625. This means the sleep hours will be increased by 2.625 if a person drink alcohol at dinner compared to not drinking alcohol, and sleep hours will be increased by 2.625 if a person have physical activity during the day compared to not having physical activity. Also, we can observe X</w:t>
      </w:r>
      <w:r>
        <w:rPr>
          <w:rFonts w:hint="default" w:ascii="Times New Roman Regular" w:hAnsi="Times New Roman Regular" w:cs="Times New Roman Regular"/>
          <w:b w:val="0"/>
          <w:sz w:val="20"/>
          <w:szCs w:val="20"/>
          <w:vertAlign w:val="subscript"/>
          <w:lang w:val="en-US" w:eastAsia="zh-CN"/>
        </w:rPr>
        <w:t>1</w:t>
      </w:r>
      <w:r>
        <w:rPr>
          <w:rFonts w:hint="default" w:ascii="Times New Roman Regular" w:hAnsi="Times New Roman Regular" w:cs="Times New Roman Regular"/>
          <w:b w:val="0"/>
          <w:sz w:val="20"/>
          <w:szCs w:val="20"/>
          <w:lang w:val="en-US" w:eastAsia="zh-CN"/>
        </w:rPr>
        <w:t>, X</w:t>
      </w:r>
      <w:r>
        <w:rPr>
          <w:rFonts w:hint="default" w:ascii="Times New Roman Regular" w:hAnsi="Times New Roman Regular" w:cs="Times New Roman Regular"/>
          <w:b w:val="0"/>
          <w:sz w:val="20"/>
          <w:szCs w:val="20"/>
          <w:vertAlign w:val="subscript"/>
          <w:lang w:val="en-US" w:eastAsia="zh-CN"/>
        </w:rPr>
        <w:t>2</w:t>
      </w:r>
      <w:r>
        <w:rPr>
          <w:rFonts w:hint="default" w:ascii="Times New Roman Regular" w:hAnsi="Times New Roman Regular" w:cs="Times New Roman Regular"/>
          <w:b w:val="0"/>
          <w:sz w:val="20"/>
          <w:szCs w:val="20"/>
          <w:lang w:val="en-US" w:eastAsia="zh-CN"/>
        </w:rPr>
        <w:t>, X</w:t>
      </w:r>
      <w:r>
        <w:rPr>
          <w:rFonts w:hint="default" w:ascii="Times New Roman Regular" w:hAnsi="Times New Roman Regular" w:cs="Times New Roman Regular"/>
          <w:b w:val="0"/>
          <w:sz w:val="20"/>
          <w:szCs w:val="20"/>
          <w:vertAlign w:val="subscript"/>
          <w:lang w:val="en-US" w:eastAsia="zh-CN"/>
        </w:rPr>
        <w:t>3</w:t>
      </w:r>
      <w:r>
        <w:rPr>
          <w:rFonts w:hint="default" w:ascii="Times New Roman Regular" w:hAnsi="Times New Roman Regular" w:cs="Times New Roman Regular"/>
          <w:b w:val="0"/>
          <w:sz w:val="20"/>
          <w:szCs w:val="20"/>
          <w:lang w:val="en-US" w:eastAsia="zh-CN"/>
        </w:rPr>
        <w:t>, X</w:t>
      </w:r>
      <w:r>
        <w:rPr>
          <w:rFonts w:hint="default" w:ascii="Times New Roman Regular" w:hAnsi="Times New Roman Regular" w:cs="Times New Roman Regular"/>
          <w:b w:val="0"/>
          <w:sz w:val="20"/>
          <w:szCs w:val="20"/>
          <w:vertAlign w:val="subscript"/>
          <w:lang w:val="en-US" w:eastAsia="zh-CN"/>
        </w:rPr>
        <w:t>1</w:t>
      </w:r>
      <w:r>
        <w:rPr>
          <w:rFonts w:hint="default" w:ascii="Times New Roman Regular" w:hAnsi="Times New Roman Regular" w:cs="Times New Roman Regular"/>
          <w:b w:val="0"/>
          <w:sz w:val="20"/>
          <w:szCs w:val="20"/>
          <w:lang w:val="en-US" w:eastAsia="zh-CN"/>
        </w:rPr>
        <w:t>:X</w:t>
      </w:r>
      <w:r>
        <w:rPr>
          <w:rFonts w:hint="default" w:ascii="Times New Roman Regular" w:hAnsi="Times New Roman Regular" w:cs="Times New Roman Regular"/>
          <w:b w:val="0"/>
          <w:sz w:val="20"/>
          <w:szCs w:val="20"/>
          <w:vertAlign w:val="subscript"/>
          <w:lang w:val="en-US" w:eastAsia="zh-CN"/>
        </w:rPr>
        <w:t>3</w:t>
      </w:r>
      <w:r>
        <w:rPr>
          <w:rFonts w:hint="default" w:ascii="Times New Roman Regular" w:hAnsi="Times New Roman Regular" w:cs="Times New Roman Regular"/>
          <w:b w:val="0"/>
          <w:sz w:val="20"/>
          <w:szCs w:val="20"/>
          <w:lang w:val="en-US" w:eastAsia="zh-CN"/>
        </w:rPr>
        <w:t xml:space="preserve"> have positive effects, while others have negative effects. </w:t>
      </w:r>
    </w:p>
    <w:p>
      <w:pPr>
        <w:rPr>
          <w:rFonts w:hint="default" w:ascii="Times New Roman Regular" w:hAnsi="Times New Roman Regular" w:cs="Times New Roman Regular"/>
          <w:b w:val="0"/>
          <w:bCs/>
          <w:sz w:val="20"/>
          <w:szCs w:val="20"/>
          <w:vertAlign w:val="baseline"/>
          <w:lang w:val="en-US" w:eastAsia="zh-CN"/>
        </w:rPr>
      </w:pPr>
    </w:p>
    <w:p>
      <w:pPr>
        <w:rPr>
          <w:rFonts w:hint="default" w:ascii="Times New Roman Regular" w:hAnsi="Times New Roman Regular" w:cs="Times New Roman Regular"/>
          <w:b w:val="0"/>
          <w:sz w:val="20"/>
          <w:szCs w:val="20"/>
          <w:lang w:val="en-US" w:eastAsia="zh-CN"/>
        </w:rPr>
      </w:pPr>
      <w:r>
        <w:rPr>
          <w:rFonts w:hint="default" w:ascii="Times New Roman Regular" w:hAnsi="Times New Roman Regular" w:cs="Times New Roman Regular"/>
          <w:b w:val="0"/>
          <w:sz w:val="20"/>
          <w:szCs w:val="20"/>
          <w:lang w:val="en-US" w:eastAsia="zh-CN"/>
        </w:rPr>
        <w:t>As last, as we have replicated runs, we can calculate the variance of effect = 0.4219</w:t>
      </w:r>
    </w:p>
    <w:p>
      <w:pPr>
        <w:keepNext w:val="0"/>
        <w:keepLines w:val="0"/>
        <w:pageBreakBefore w:val="0"/>
        <w:widowControl w:val="0"/>
        <w:numPr>
          <w:ilvl w:val="0"/>
          <w:numId w:val="5"/>
        </w:numPr>
        <w:kinsoku/>
        <w:wordWrap/>
        <w:overflowPunct/>
        <w:topLinePunct w:val="0"/>
        <w:autoSpaceDE/>
        <w:autoSpaceDN/>
        <w:bidi w:val="0"/>
        <w:adjustRightInd/>
        <w:snapToGrid/>
        <w:spacing w:line="60" w:lineRule="atLeast"/>
        <w:ind w:left="425" w:leftChars="0" w:hanging="425" w:firstLineChars="0"/>
        <w:jc w:val="left"/>
        <w:textAlignment w:val="auto"/>
        <w:rPr>
          <w:rFonts w:hint="default" w:ascii="Times New Roman Regular" w:hAnsi="Times New Roman Regular" w:cs="Times New Roman Regular"/>
          <w:b w:val="0"/>
          <w:sz w:val="20"/>
          <w:szCs w:val="20"/>
          <w:lang w:val="en-US" w:eastAsia="zh-CN"/>
        </w:rPr>
      </w:pPr>
      <w:r>
        <w:rPr>
          <w:rFonts w:hint="default" w:ascii="Times New Roman Regular" w:hAnsi="Times New Roman Regular" w:cs="Times New Roman Regular"/>
          <w:i w:val="0"/>
          <w:sz w:val="20"/>
          <w:szCs w:val="20"/>
          <w:vertAlign w:val="baseline"/>
          <w:lang w:val="en-US"/>
        </w:rPr>
        <w:t>s</w:t>
      </w:r>
      <w:r>
        <w:rPr>
          <w:rFonts w:hint="default" w:ascii="Times New Roman Regular" w:hAnsi="Times New Roman Regular" w:cs="Times New Roman Regular"/>
          <w:i w:val="0"/>
          <w:sz w:val="20"/>
          <w:szCs w:val="20"/>
          <w:vertAlign w:val="superscript"/>
          <w:lang w:val="en-US"/>
        </w:rPr>
        <w:t>2</w:t>
      </w:r>
      <w:r>
        <w:rPr>
          <w:rFonts w:hint="default" w:ascii="Times New Roman Regular" w:hAnsi="Times New Roman Regular" w:cs="Times New Roman Regular"/>
          <w:i w:val="0"/>
          <w:sz w:val="20"/>
          <w:szCs w:val="20"/>
          <w:vertAlign w:val="subscript"/>
          <w:lang w:val="en-US"/>
        </w:rPr>
        <w:t xml:space="preserve">i </w:t>
      </w:r>
      <w:r>
        <w:rPr>
          <w:rFonts w:hint="default" w:ascii="Times New Roman Regular" w:hAnsi="Times New Roman Regular" w:cs="Times New Roman Regular"/>
          <w:i w:val="0"/>
          <w:sz w:val="20"/>
          <w:szCs w:val="20"/>
          <w:vertAlign w:val="baseline"/>
          <w:lang w:val="en-US"/>
        </w:rPr>
        <w:t xml:space="preserve">= </w:t>
      </w:r>
      <m:oMath>
        <m:f>
          <m:fPr>
            <m:ctrlPr>
              <w:rPr>
                <w:rFonts w:hint="default" w:ascii="DejaVu Math TeX Gyre" w:hAnsi="DejaVu Math TeX Gyre" w:cs="Times New Roman Regular"/>
                <w:i/>
                <w:sz w:val="20"/>
                <w:szCs w:val="20"/>
                <w:vertAlign w:val="baseline"/>
                <w:lang w:val="en-US"/>
              </w:rPr>
            </m:ctrlPr>
          </m:fPr>
          <m:num>
            <m:sSup>
              <m:sSupPr>
                <m:ctrlPr>
                  <w:rPr>
                    <w:rFonts w:hint="default" w:ascii="DejaVu Math TeX Gyre" w:hAnsi="DejaVu Math TeX Gyre" w:cs="Times New Roman Regular"/>
                    <w:i/>
                    <w:sz w:val="20"/>
                    <w:szCs w:val="20"/>
                    <w:vertAlign w:val="baseline"/>
                    <w:lang w:val="en-US"/>
                  </w:rPr>
                </m:ctrlPr>
              </m:sSupPr>
              <m:e>
                <m:r>
                  <m:rPr/>
                  <w:rPr>
                    <w:rFonts w:hint="default" w:ascii="DejaVu Math TeX Gyre" w:hAnsi="DejaVu Math TeX Gyre" w:cs="Times New Roman Regular"/>
                    <w:sz w:val="20"/>
                    <w:szCs w:val="20"/>
                    <w:vertAlign w:val="baseline"/>
                    <w:lang w:val="en-US"/>
                  </w:rPr>
                  <m:t>(</m:t>
                </m:r>
                <m:sSub>
                  <m:sSubPr>
                    <m:ctrlPr>
                      <w:rPr>
                        <w:rFonts w:hint="default" w:ascii="DejaVu Math TeX Gyre" w:hAnsi="DejaVu Math TeX Gyre" w:cs="Times New Roman Regular"/>
                        <w:i/>
                        <w:sz w:val="20"/>
                        <w:szCs w:val="20"/>
                        <w:vertAlign w:val="baseline"/>
                        <w:lang w:val="en-US"/>
                      </w:rPr>
                    </m:ctrlPr>
                  </m:sSubPr>
                  <m:e>
                    <m:r>
                      <m:rPr/>
                      <w:rPr>
                        <w:rFonts w:hint="default" w:ascii="DejaVu Math TeX Gyre" w:hAnsi="DejaVu Math TeX Gyre" w:cs="Times New Roman Regular"/>
                        <w:sz w:val="20"/>
                        <w:szCs w:val="20"/>
                        <w:vertAlign w:val="baseline"/>
                        <w:lang w:val="en-US"/>
                      </w:rPr>
                      <m:t>y</m:t>
                    </m:r>
                    <m:ctrlPr>
                      <w:rPr>
                        <w:rFonts w:hint="default" w:ascii="DejaVu Math TeX Gyre" w:hAnsi="DejaVu Math TeX Gyre" w:cs="Times New Roman Regular"/>
                        <w:i/>
                        <w:sz w:val="20"/>
                        <w:szCs w:val="20"/>
                        <w:vertAlign w:val="baseline"/>
                        <w:lang w:val="en-US"/>
                      </w:rPr>
                    </m:ctrlPr>
                  </m:e>
                  <m:sub>
                    <m:r>
                      <m:rPr/>
                      <w:rPr>
                        <w:rFonts w:hint="default" w:ascii="DejaVu Math TeX Gyre" w:hAnsi="DejaVu Math TeX Gyre" w:cs="Times New Roman Regular"/>
                        <w:sz w:val="20"/>
                        <w:szCs w:val="20"/>
                        <w:vertAlign w:val="baseline"/>
                        <w:lang w:val="en-US"/>
                      </w:rPr>
                      <m:t>i1</m:t>
                    </m:r>
                    <m:ctrlPr>
                      <w:rPr>
                        <w:rFonts w:hint="default" w:ascii="DejaVu Math TeX Gyre" w:hAnsi="DejaVu Math TeX Gyre" w:cs="Times New Roman Regular"/>
                        <w:i/>
                        <w:sz w:val="20"/>
                        <w:szCs w:val="20"/>
                        <w:vertAlign w:val="baseline"/>
                        <w:lang w:val="en-US"/>
                      </w:rPr>
                    </m:ctrlPr>
                  </m:sub>
                </m:sSub>
                <m:r>
                  <m:rPr/>
                  <w:rPr>
                    <w:rFonts w:hint="default" w:ascii="DejaVu Math TeX Gyre" w:hAnsi="DejaVu Math TeX Gyre" w:cs="Times New Roman Regular"/>
                    <w:sz w:val="20"/>
                    <w:szCs w:val="20"/>
                    <w:vertAlign w:val="baseline"/>
                    <w:lang w:val="en-US"/>
                  </w:rPr>
                  <m:t>−</m:t>
                </m:r>
                <m:sSub>
                  <m:sSubPr>
                    <m:ctrlPr>
                      <w:rPr>
                        <w:rFonts w:hint="default" w:ascii="DejaVu Math TeX Gyre" w:hAnsi="DejaVu Math TeX Gyre" w:cs="Times New Roman Regular"/>
                        <w:i/>
                        <w:sz w:val="20"/>
                        <w:szCs w:val="20"/>
                        <w:vertAlign w:val="baseline"/>
                        <w:lang w:val="en-US"/>
                      </w:rPr>
                    </m:ctrlPr>
                  </m:sSubPr>
                  <m:e>
                    <m:r>
                      <m:rPr/>
                      <w:rPr>
                        <w:rFonts w:hint="default" w:ascii="DejaVu Math TeX Gyre" w:hAnsi="DejaVu Math TeX Gyre" w:cs="Times New Roman Regular"/>
                        <w:sz w:val="20"/>
                        <w:szCs w:val="20"/>
                        <w:vertAlign w:val="baseline"/>
                        <w:lang w:val="en-US"/>
                      </w:rPr>
                      <m:t>y</m:t>
                    </m:r>
                    <m:ctrlPr>
                      <w:rPr>
                        <w:rFonts w:hint="default" w:ascii="DejaVu Math TeX Gyre" w:hAnsi="DejaVu Math TeX Gyre" w:cs="Times New Roman Regular"/>
                        <w:i/>
                        <w:sz w:val="20"/>
                        <w:szCs w:val="20"/>
                        <w:vertAlign w:val="baseline"/>
                        <w:lang w:val="en-US"/>
                      </w:rPr>
                    </m:ctrlPr>
                  </m:e>
                  <m:sub>
                    <m:r>
                      <m:rPr/>
                      <w:rPr>
                        <w:rFonts w:hint="default" w:ascii="DejaVu Math TeX Gyre" w:hAnsi="DejaVu Math TeX Gyre" w:cs="Times New Roman Regular"/>
                        <w:sz w:val="20"/>
                        <w:szCs w:val="20"/>
                        <w:vertAlign w:val="baseline"/>
                        <w:lang w:val="en-US"/>
                      </w:rPr>
                      <m:t>i2</m:t>
                    </m:r>
                    <m:ctrlPr>
                      <w:rPr>
                        <w:rFonts w:hint="default" w:ascii="DejaVu Math TeX Gyre" w:hAnsi="DejaVu Math TeX Gyre" w:cs="Times New Roman Regular"/>
                        <w:i/>
                        <w:sz w:val="20"/>
                        <w:szCs w:val="20"/>
                        <w:vertAlign w:val="baseline"/>
                        <w:lang w:val="en-US"/>
                      </w:rPr>
                    </m:ctrlPr>
                  </m:sub>
                </m:sSub>
                <m:r>
                  <m:rPr/>
                  <w:rPr>
                    <w:rFonts w:hint="default" w:ascii="DejaVu Math TeX Gyre" w:hAnsi="DejaVu Math TeX Gyre" w:cs="Times New Roman Regular"/>
                    <w:sz w:val="20"/>
                    <w:szCs w:val="20"/>
                    <w:vertAlign w:val="baseline"/>
                    <w:lang w:val="en-US"/>
                  </w:rPr>
                  <m:t>)</m:t>
                </m:r>
                <m:ctrlPr>
                  <w:rPr>
                    <w:rFonts w:hint="default" w:ascii="DejaVu Math TeX Gyre" w:hAnsi="DejaVu Math TeX Gyre" w:cs="Times New Roman Regular"/>
                    <w:i/>
                    <w:sz w:val="20"/>
                    <w:szCs w:val="20"/>
                    <w:vertAlign w:val="baseline"/>
                    <w:lang w:val="en-US"/>
                  </w:rPr>
                </m:ctrlPr>
              </m:e>
              <m:sup>
                <m:r>
                  <m:rPr/>
                  <w:rPr>
                    <w:rFonts w:hint="default" w:ascii="DejaVu Math TeX Gyre" w:hAnsi="DejaVu Math TeX Gyre" w:cs="Times New Roman Regular"/>
                    <w:sz w:val="20"/>
                    <w:szCs w:val="20"/>
                    <w:vertAlign w:val="baseline"/>
                    <w:lang w:val="en-US"/>
                  </w:rPr>
                  <m:t>2</m:t>
                </m:r>
                <m:ctrlPr>
                  <w:rPr>
                    <w:rFonts w:hint="default" w:ascii="DejaVu Math TeX Gyre" w:hAnsi="DejaVu Math TeX Gyre" w:cs="Times New Roman Regular"/>
                    <w:i/>
                    <w:sz w:val="20"/>
                    <w:szCs w:val="20"/>
                    <w:vertAlign w:val="baseline"/>
                    <w:lang w:val="en-US"/>
                  </w:rPr>
                </m:ctrlPr>
              </m:sup>
            </m:sSup>
            <m:ctrlPr>
              <w:rPr>
                <w:rFonts w:hint="default" w:ascii="DejaVu Math TeX Gyre" w:hAnsi="DejaVu Math TeX Gyre" w:cs="Times New Roman Regular"/>
                <w:i/>
                <w:sz w:val="20"/>
                <w:szCs w:val="20"/>
                <w:vertAlign w:val="baseline"/>
                <w:lang w:val="en-US"/>
              </w:rPr>
            </m:ctrlPr>
          </m:num>
          <m:den>
            <m:r>
              <m:rPr/>
              <w:rPr>
                <w:rFonts w:hint="default" w:ascii="DejaVu Math TeX Gyre" w:hAnsi="DejaVu Math TeX Gyre" w:cs="Times New Roman Regular"/>
                <w:sz w:val="20"/>
                <w:szCs w:val="20"/>
                <w:vertAlign w:val="baseline"/>
                <w:lang w:val="en-US"/>
              </w:rPr>
              <m:t>2</m:t>
            </m:r>
            <m:ctrlPr>
              <w:rPr>
                <w:rFonts w:hint="default" w:ascii="DejaVu Math TeX Gyre" w:hAnsi="DejaVu Math TeX Gyre" w:cs="Times New Roman Regular"/>
                <w:i/>
                <w:sz w:val="20"/>
                <w:szCs w:val="20"/>
                <w:vertAlign w:val="baseline"/>
                <w:lang w:val="en-US"/>
              </w:rPr>
            </m:ctrlPr>
          </m:den>
        </m:f>
      </m:oMath>
      <w:r>
        <w:rPr>
          <w:rFonts w:hint="default" w:ascii="Times New Roman Regular" w:hAnsi="Times New Roman Regular" w:cs="Times New Roman Regular"/>
          <w:i w:val="0"/>
          <w:sz w:val="20"/>
          <w:szCs w:val="20"/>
          <w:vertAlign w:val="baseline"/>
          <w:lang w:val="en-US"/>
        </w:rPr>
        <w:t>, y</w:t>
      </w:r>
      <w:r>
        <w:rPr>
          <w:rFonts w:hint="default" w:ascii="Times New Roman Regular" w:hAnsi="Times New Roman Regular" w:cs="Times New Roman Regular"/>
          <w:i w:val="0"/>
          <w:sz w:val="20"/>
          <w:szCs w:val="20"/>
          <w:vertAlign w:val="subscript"/>
          <w:lang w:val="en-US"/>
        </w:rPr>
        <w:t>i1</w:t>
      </w:r>
      <w:r>
        <w:rPr>
          <w:rFonts w:hint="default" w:ascii="Times New Roman Regular" w:hAnsi="Times New Roman Regular" w:cs="Times New Roman Regular"/>
          <w:i w:val="0"/>
          <w:sz w:val="20"/>
          <w:szCs w:val="20"/>
          <w:vertAlign w:val="baseline"/>
          <w:lang w:val="en-US"/>
        </w:rPr>
        <w:t xml:space="preserve"> and y</w:t>
      </w:r>
      <w:r>
        <w:rPr>
          <w:rFonts w:hint="default" w:ascii="Times New Roman Regular" w:hAnsi="Times New Roman Regular" w:cs="Times New Roman Regular"/>
          <w:i w:val="0"/>
          <w:sz w:val="20"/>
          <w:szCs w:val="20"/>
          <w:vertAlign w:val="subscript"/>
          <w:lang w:val="en-US"/>
        </w:rPr>
        <w:t>i2</w:t>
      </w:r>
      <w:r>
        <w:rPr>
          <w:rFonts w:hint="default" w:ascii="Times New Roman Regular" w:hAnsi="Times New Roman Regular" w:cs="Times New Roman Regular"/>
          <w:i w:val="0"/>
          <w:sz w:val="20"/>
          <w:szCs w:val="20"/>
          <w:vertAlign w:val="baseline"/>
          <w:lang w:val="en-US"/>
        </w:rPr>
        <w:t xml:space="preserve"> are the replicated two responses under same combinations of factors </w:t>
      </w:r>
    </w:p>
    <w:p>
      <w:pPr>
        <w:keepNext w:val="0"/>
        <w:keepLines w:val="0"/>
        <w:pageBreakBefore w:val="0"/>
        <w:widowControl w:val="0"/>
        <w:numPr>
          <w:ilvl w:val="0"/>
          <w:numId w:val="5"/>
        </w:numPr>
        <w:kinsoku/>
        <w:wordWrap/>
        <w:overflowPunct/>
        <w:topLinePunct w:val="0"/>
        <w:autoSpaceDE/>
        <w:autoSpaceDN/>
        <w:bidi w:val="0"/>
        <w:adjustRightInd/>
        <w:snapToGrid/>
        <w:spacing w:line="60" w:lineRule="atLeast"/>
        <w:ind w:left="425" w:leftChars="0" w:hanging="425" w:firstLineChars="0"/>
        <w:jc w:val="left"/>
        <w:textAlignment w:val="auto"/>
        <w:rPr>
          <w:rFonts w:hint="default" w:ascii="Times New Roman Regular" w:hAnsi="Times New Roman Regular" w:cs="Times New Roman Regular"/>
          <w:i w:val="0"/>
          <w:sz w:val="20"/>
          <w:szCs w:val="20"/>
          <w:vertAlign w:val="baseline"/>
          <w:lang w:val="en-US"/>
        </w:rPr>
      </w:pPr>
      <w:r>
        <w:rPr>
          <w:rFonts w:hint="default" w:ascii="Times New Roman Regular" w:hAnsi="Times New Roman Regular" w:cs="Times New Roman Regular"/>
          <w:b w:val="0"/>
          <w:sz w:val="20"/>
          <w:szCs w:val="20"/>
          <w:lang w:val="en-US" w:eastAsia="zh-CN"/>
        </w:rPr>
        <w:t>S</w:t>
      </w:r>
      <w:r>
        <w:rPr>
          <w:rFonts w:hint="default" w:ascii="Times New Roman Regular" w:hAnsi="Times New Roman Regular" w:cs="Times New Roman Regular"/>
          <w:b w:val="0"/>
          <w:sz w:val="20"/>
          <w:szCs w:val="20"/>
          <w:vertAlign w:val="superscript"/>
          <w:lang w:val="en-US" w:eastAsia="zh-CN"/>
        </w:rPr>
        <w:t>2</w:t>
      </w:r>
      <w:r>
        <w:rPr>
          <w:rFonts w:hint="default" w:ascii="Times New Roman Regular" w:hAnsi="Times New Roman Regular" w:cs="Times New Roman Regular"/>
          <w:b w:val="0"/>
          <w:sz w:val="20"/>
          <w:szCs w:val="20"/>
          <w:vertAlign w:val="subscript"/>
          <w:lang w:val="en-US" w:eastAsia="zh-CN"/>
        </w:rPr>
        <w:t xml:space="preserve">pool </w:t>
      </w:r>
      <w:r>
        <w:rPr>
          <w:rFonts w:hint="default" w:ascii="Times New Roman Regular" w:hAnsi="Times New Roman Regular" w:cs="Times New Roman Regular"/>
          <w:b w:val="0"/>
          <w:sz w:val="20"/>
          <w:szCs w:val="20"/>
          <w:vertAlign w:val="baseline"/>
          <w:lang w:val="en-US" w:eastAsia="zh-CN"/>
        </w:rPr>
        <w:t>=</w:t>
      </w:r>
      <w:r>
        <w:rPr>
          <w:rFonts w:hint="default" w:ascii="Times New Roman Regular" w:hAnsi="Times New Roman Regular" w:cs="Times New Roman Regular"/>
          <w:b w:val="0"/>
          <w:sz w:val="20"/>
          <w:szCs w:val="20"/>
          <w:vertAlign w:val="subscript"/>
          <w:lang w:val="en-US" w:eastAsia="zh-CN"/>
        </w:rPr>
        <w:t xml:space="preserve"> </w:t>
      </w:r>
      <m:oMath>
        <m:f>
          <m:fPr>
            <m:ctrlPr>
              <w:rPr>
                <w:rFonts w:hint="default" w:ascii="DejaVu Math TeX Gyre" w:hAnsi="DejaVu Math TeX Gyre" w:cs="Times New Roman Regular"/>
                <w:i/>
                <w:sz w:val="20"/>
                <w:szCs w:val="20"/>
                <w:vertAlign w:val="subscript"/>
                <w:lang w:val="en-US"/>
              </w:rPr>
            </m:ctrlPr>
          </m:fPr>
          <m:num>
            <m:r>
              <m:rPr/>
              <w:rPr>
                <w:rFonts w:hint="default" w:ascii="DejaVu Math TeX Gyre" w:hAnsi="DejaVu Math TeX Gyre" w:cs="Times New Roman Regular"/>
                <w:sz w:val="20"/>
                <w:szCs w:val="20"/>
                <w:vertAlign w:val="subscript"/>
                <w:lang w:val="en-US"/>
              </w:rPr>
              <m:t>(</m:t>
            </m:r>
            <m:sSub>
              <m:sSubPr>
                <m:ctrlPr>
                  <w:rPr>
                    <w:rFonts w:hint="default" w:ascii="DejaVu Math TeX Gyre" w:hAnsi="DejaVu Math TeX Gyre" w:cs="Times New Roman Regular"/>
                    <w:i/>
                    <w:sz w:val="20"/>
                    <w:szCs w:val="20"/>
                    <w:vertAlign w:val="subscript"/>
                    <w:lang w:val="en-US"/>
                  </w:rPr>
                </m:ctrlPr>
              </m:sSubPr>
              <m:e>
                <m:r>
                  <m:rPr/>
                  <w:rPr>
                    <w:rFonts w:hint="default" w:ascii="DejaVu Math TeX Gyre" w:hAnsi="DejaVu Math TeX Gyre" w:cs="Times New Roman Regular"/>
                    <w:sz w:val="20"/>
                    <w:szCs w:val="20"/>
                    <w:vertAlign w:val="subscript"/>
                    <w:lang w:val="en-US"/>
                  </w:rPr>
                  <m:t>n</m:t>
                </m:r>
                <m:ctrlPr>
                  <w:rPr>
                    <w:rFonts w:hint="default" w:ascii="DejaVu Math TeX Gyre" w:hAnsi="DejaVu Math TeX Gyre" w:cs="Times New Roman Regular"/>
                    <w:i/>
                    <w:sz w:val="20"/>
                    <w:szCs w:val="20"/>
                    <w:vertAlign w:val="subscript"/>
                    <w:lang w:val="en-US"/>
                  </w:rPr>
                </m:ctrlPr>
              </m:e>
              <m:sub>
                <m:r>
                  <m:rPr/>
                  <w:rPr>
                    <w:rFonts w:hint="default" w:ascii="DejaVu Math TeX Gyre" w:hAnsi="DejaVu Math TeX Gyre" w:cs="Times New Roman Regular"/>
                    <w:sz w:val="20"/>
                    <w:szCs w:val="20"/>
                    <w:vertAlign w:val="subscript"/>
                    <w:lang w:val="en-US"/>
                  </w:rPr>
                  <m:t>1</m:t>
                </m:r>
                <m:ctrlPr>
                  <w:rPr>
                    <w:rFonts w:hint="default" w:ascii="DejaVu Math TeX Gyre" w:hAnsi="DejaVu Math TeX Gyre" w:cs="Times New Roman Regular"/>
                    <w:i/>
                    <w:sz w:val="20"/>
                    <w:szCs w:val="20"/>
                    <w:vertAlign w:val="subscript"/>
                    <w:lang w:val="en-US"/>
                  </w:rPr>
                </m:ctrlPr>
              </m:sub>
            </m:sSub>
            <m:r>
              <m:rPr/>
              <w:rPr>
                <w:rFonts w:hint="default" w:ascii="DejaVu Math TeX Gyre" w:hAnsi="DejaVu Math TeX Gyre" w:cs="Times New Roman Regular"/>
                <w:sz w:val="20"/>
                <w:szCs w:val="20"/>
                <w:vertAlign w:val="subscript"/>
                <w:lang w:val="en-US"/>
              </w:rPr>
              <m:t>−1)</m:t>
            </m:r>
            <m:sSubSup>
              <m:sSubSupPr>
                <m:ctrlPr>
                  <w:rPr>
                    <w:rFonts w:hint="default" w:ascii="DejaVu Math TeX Gyre" w:hAnsi="DejaVu Math TeX Gyre" w:cs="Times New Roman Regular"/>
                    <w:i/>
                    <w:sz w:val="20"/>
                    <w:szCs w:val="20"/>
                    <w:vertAlign w:val="subscript"/>
                    <w:lang w:val="en-US"/>
                  </w:rPr>
                </m:ctrlPr>
              </m:sSubSupPr>
              <m:e>
                <m:r>
                  <m:rPr/>
                  <w:rPr>
                    <w:rFonts w:hint="default" w:ascii="DejaVu Math TeX Gyre" w:hAnsi="DejaVu Math TeX Gyre" w:cs="Times New Roman Regular"/>
                    <w:sz w:val="20"/>
                    <w:szCs w:val="20"/>
                    <w:vertAlign w:val="subscript"/>
                    <w:lang w:val="en-US"/>
                  </w:rPr>
                  <m:t>s</m:t>
                </m:r>
                <m:ctrlPr>
                  <w:rPr>
                    <w:rFonts w:hint="default" w:ascii="DejaVu Math TeX Gyre" w:hAnsi="DejaVu Math TeX Gyre" w:cs="Times New Roman Regular"/>
                    <w:i/>
                    <w:sz w:val="20"/>
                    <w:szCs w:val="20"/>
                    <w:vertAlign w:val="subscript"/>
                    <w:lang w:val="en-US"/>
                  </w:rPr>
                </m:ctrlPr>
              </m:e>
              <m:sub>
                <m:r>
                  <m:rPr/>
                  <w:rPr>
                    <w:rFonts w:hint="default" w:ascii="DejaVu Math TeX Gyre" w:hAnsi="DejaVu Math TeX Gyre" w:cs="Times New Roman Regular"/>
                    <w:sz w:val="20"/>
                    <w:szCs w:val="20"/>
                    <w:vertAlign w:val="subscript"/>
                    <w:lang w:val="en-US"/>
                  </w:rPr>
                  <m:t>1</m:t>
                </m:r>
                <m:ctrlPr>
                  <w:rPr>
                    <w:rFonts w:hint="default" w:ascii="DejaVu Math TeX Gyre" w:hAnsi="DejaVu Math TeX Gyre" w:cs="Times New Roman Regular"/>
                    <w:i/>
                    <w:sz w:val="20"/>
                    <w:szCs w:val="20"/>
                    <w:vertAlign w:val="subscript"/>
                    <w:lang w:val="en-US"/>
                  </w:rPr>
                </m:ctrlPr>
              </m:sub>
              <m:sup>
                <m:r>
                  <m:rPr/>
                  <w:rPr>
                    <w:rFonts w:hint="default" w:ascii="DejaVu Math TeX Gyre" w:hAnsi="DejaVu Math TeX Gyre" w:cs="Times New Roman Regular"/>
                    <w:sz w:val="20"/>
                    <w:szCs w:val="20"/>
                    <w:vertAlign w:val="subscript"/>
                    <w:lang w:val="en-US"/>
                  </w:rPr>
                  <m:t>2</m:t>
                </m:r>
                <m:ctrlPr>
                  <w:rPr>
                    <w:rFonts w:hint="default" w:ascii="DejaVu Math TeX Gyre" w:hAnsi="DejaVu Math TeX Gyre" w:cs="Times New Roman Regular"/>
                    <w:i/>
                    <w:sz w:val="20"/>
                    <w:szCs w:val="20"/>
                    <w:vertAlign w:val="subscript"/>
                    <w:lang w:val="en-US"/>
                  </w:rPr>
                </m:ctrlPr>
              </m:sup>
            </m:sSubSup>
            <m:r>
              <m:rPr/>
              <w:rPr>
                <w:rFonts w:hint="default" w:ascii="DejaVu Math TeX Gyre" w:hAnsi="DejaVu Math TeX Gyre" w:cs="Times New Roman Regular"/>
                <w:sz w:val="20"/>
                <w:szCs w:val="20"/>
                <w:vertAlign w:val="subscript"/>
                <w:lang w:val="en-US"/>
              </w:rPr>
              <m:t>+(</m:t>
            </m:r>
            <m:sSub>
              <m:sSubPr>
                <m:ctrlPr>
                  <w:rPr>
                    <w:rFonts w:hint="default" w:ascii="DejaVu Math TeX Gyre" w:hAnsi="DejaVu Math TeX Gyre" w:cs="Times New Roman Regular"/>
                    <w:i/>
                    <w:sz w:val="20"/>
                    <w:szCs w:val="20"/>
                    <w:vertAlign w:val="subscript"/>
                    <w:lang w:val="en-US"/>
                  </w:rPr>
                </m:ctrlPr>
              </m:sSubPr>
              <m:e>
                <m:r>
                  <m:rPr/>
                  <w:rPr>
                    <w:rFonts w:hint="default" w:ascii="DejaVu Math TeX Gyre" w:hAnsi="DejaVu Math TeX Gyre" w:cs="Times New Roman Regular"/>
                    <w:sz w:val="20"/>
                    <w:szCs w:val="20"/>
                    <w:vertAlign w:val="subscript"/>
                    <w:lang w:val="en-US"/>
                  </w:rPr>
                  <m:t>n</m:t>
                </m:r>
                <m:ctrlPr>
                  <w:rPr>
                    <w:rFonts w:hint="default" w:ascii="DejaVu Math TeX Gyre" w:hAnsi="DejaVu Math TeX Gyre" w:cs="Times New Roman Regular"/>
                    <w:i/>
                    <w:sz w:val="20"/>
                    <w:szCs w:val="20"/>
                    <w:vertAlign w:val="subscript"/>
                    <w:lang w:val="en-US"/>
                  </w:rPr>
                </m:ctrlPr>
              </m:e>
              <m:sub>
                <m:r>
                  <m:rPr/>
                  <w:rPr>
                    <w:rFonts w:hint="default" w:ascii="DejaVu Math TeX Gyre" w:hAnsi="DejaVu Math TeX Gyre" w:cs="Times New Roman Regular"/>
                    <w:sz w:val="20"/>
                    <w:szCs w:val="20"/>
                    <w:vertAlign w:val="subscript"/>
                    <w:lang w:val="en-US"/>
                  </w:rPr>
                  <m:t>2</m:t>
                </m:r>
                <m:ctrlPr>
                  <w:rPr>
                    <w:rFonts w:hint="default" w:ascii="DejaVu Math TeX Gyre" w:hAnsi="DejaVu Math TeX Gyre" w:cs="Times New Roman Regular"/>
                    <w:i/>
                    <w:sz w:val="20"/>
                    <w:szCs w:val="20"/>
                    <w:vertAlign w:val="subscript"/>
                    <w:lang w:val="en-US"/>
                  </w:rPr>
                </m:ctrlPr>
              </m:sub>
            </m:sSub>
            <m:r>
              <m:rPr/>
              <w:rPr>
                <w:rFonts w:hint="default" w:ascii="DejaVu Math TeX Gyre" w:hAnsi="DejaVu Math TeX Gyre" w:cs="Times New Roman Regular"/>
                <w:sz w:val="20"/>
                <w:szCs w:val="20"/>
                <w:vertAlign w:val="subscript"/>
                <w:lang w:val="en-US"/>
              </w:rPr>
              <m:t>−1)</m:t>
            </m:r>
            <m:sSubSup>
              <m:sSubSupPr>
                <m:ctrlPr>
                  <w:rPr>
                    <w:rFonts w:hint="default" w:ascii="DejaVu Math TeX Gyre" w:hAnsi="DejaVu Math TeX Gyre" w:cs="Times New Roman Regular"/>
                    <w:i/>
                    <w:sz w:val="20"/>
                    <w:szCs w:val="20"/>
                    <w:vertAlign w:val="subscript"/>
                    <w:lang w:val="en-US"/>
                  </w:rPr>
                </m:ctrlPr>
              </m:sSubSupPr>
              <m:e>
                <m:r>
                  <m:rPr/>
                  <w:rPr>
                    <w:rFonts w:hint="default" w:ascii="DejaVu Math TeX Gyre" w:hAnsi="DejaVu Math TeX Gyre" w:cs="Times New Roman Regular"/>
                    <w:sz w:val="20"/>
                    <w:szCs w:val="20"/>
                    <w:vertAlign w:val="subscript"/>
                    <w:lang w:val="en-US"/>
                  </w:rPr>
                  <m:t>s</m:t>
                </m:r>
                <m:ctrlPr>
                  <w:rPr>
                    <w:rFonts w:hint="default" w:ascii="DejaVu Math TeX Gyre" w:hAnsi="DejaVu Math TeX Gyre" w:cs="Times New Roman Regular"/>
                    <w:i/>
                    <w:sz w:val="20"/>
                    <w:szCs w:val="20"/>
                    <w:vertAlign w:val="subscript"/>
                    <w:lang w:val="en-US"/>
                  </w:rPr>
                </m:ctrlPr>
              </m:e>
              <m:sub>
                <m:r>
                  <m:rPr/>
                  <w:rPr>
                    <w:rFonts w:hint="default" w:ascii="DejaVu Math TeX Gyre" w:hAnsi="DejaVu Math TeX Gyre" w:cs="Times New Roman Regular"/>
                    <w:sz w:val="20"/>
                    <w:szCs w:val="20"/>
                    <w:vertAlign w:val="subscript"/>
                    <w:lang w:val="en-US"/>
                  </w:rPr>
                  <m:t>2</m:t>
                </m:r>
                <m:ctrlPr>
                  <w:rPr>
                    <w:rFonts w:hint="default" w:ascii="DejaVu Math TeX Gyre" w:hAnsi="DejaVu Math TeX Gyre" w:cs="Times New Roman Regular"/>
                    <w:i/>
                    <w:sz w:val="20"/>
                    <w:szCs w:val="20"/>
                    <w:vertAlign w:val="subscript"/>
                    <w:lang w:val="en-US"/>
                  </w:rPr>
                </m:ctrlPr>
              </m:sub>
              <m:sup>
                <m:r>
                  <m:rPr/>
                  <w:rPr>
                    <w:rFonts w:hint="default" w:ascii="DejaVu Math TeX Gyre" w:hAnsi="DejaVu Math TeX Gyre" w:cs="Times New Roman Regular"/>
                    <w:sz w:val="20"/>
                    <w:szCs w:val="20"/>
                    <w:vertAlign w:val="subscript"/>
                    <w:lang w:val="en-US"/>
                  </w:rPr>
                  <m:t>2</m:t>
                </m:r>
                <m:ctrlPr>
                  <w:rPr>
                    <w:rFonts w:hint="default" w:ascii="DejaVu Math TeX Gyre" w:hAnsi="DejaVu Math TeX Gyre" w:cs="Times New Roman Regular"/>
                    <w:i/>
                    <w:sz w:val="20"/>
                    <w:szCs w:val="20"/>
                    <w:vertAlign w:val="subscript"/>
                    <w:lang w:val="en-US"/>
                  </w:rPr>
                </m:ctrlPr>
              </m:sup>
            </m:sSubSup>
            <m:r>
              <m:rPr/>
              <w:rPr>
                <w:rFonts w:hint="default" w:ascii="DejaVu Math TeX Gyre" w:hAnsi="DejaVu Math TeX Gyre" w:cs="Times New Roman Regular"/>
                <w:sz w:val="20"/>
                <w:szCs w:val="20"/>
                <w:vertAlign w:val="subscript"/>
                <w:lang w:val="en-US"/>
              </w:rPr>
              <m:t>+ ... +</m:t>
            </m:r>
            <m:sSub>
              <m:sSubPr>
                <m:ctrlPr>
                  <w:rPr>
                    <w:rFonts w:hint="default" w:ascii="DejaVu Math TeX Gyre" w:hAnsi="DejaVu Math TeX Gyre" w:cs="Times New Roman Regular"/>
                    <w:i/>
                    <w:sz w:val="20"/>
                    <w:szCs w:val="20"/>
                    <w:vertAlign w:val="subscript"/>
                    <w:lang w:val="en-US"/>
                  </w:rPr>
                </m:ctrlPr>
              </m:sSubPr>
              <m:e>
                <m:r>
                  <m:rPr/>
                  <w:rPr>
                    <w:rFonts w:hint="default" w:ascii="DejaVu Math TeX Gyre" w:hAnsi="DejaVu Math TeX Gyre" w:cs="Times New Roman Regular"/>
                    <w:sz w:val="20"/>
                    <w:szCs w:val="20"/>
                    <w:vertAlign w:val="subscript"/>
                    <w:lang w:val="en-US"/>
                  </w:rPr>
                  <m:t xml:space="preserve"> (n</m:t>
                </m:r>
                <m:ctrlPr>
                  <w:rPr>
                    <w:rFonts w:hint="default" w:ascii="DejaVu Math TeX Gyre" w:hAnsi="DejaVu Math TeX Gyre" w:cs="Times New Roman Regular"/>
                    <w:i/>
                    <w:sz w:val="20"/>
                    <w:szCs w:val="20"/>
                    <w:vertAlign w:val="subscript"/>
                    <w:lang w:val="en-US"/>
                  </w:rPr>
                </m:ctrlPr>
              </m:e>
              <m:sub>
                <m:r>
                  <m:rPr/>
                  <w:rPr>
                    <w:rFonts w:hint="default" w:ascii="DejaVu Math TeX Gyre" w:hAnsi="DejaVu Math TeX Gyre" w:cs="Times New Roman Regular"/>
                    <w:sz w:val="20"/>
                    <w:szCs w:val="20"/>
                    <w:vertAlign w:val="subscript"/>
                    <w:lang w:val="en-US"/>
                  </w:rPr>
                  <m:t>8</m:t>
                </m:r>
                <m:ctrlPr>
                  <w:rPr>
                    <w:rFonts w:hint="default" w:ascii="DejaVu Math TeX Gyre" w:hAnsi="DejaVu Math TeX Gyre" w:cs="Times New Roman Regular"/>
                    <w:i/>
                    <w:sz w:val="20"/>
                    <w:szCs w:val="20"/>
                    <w:vertAlign w:val="subscript"/>
                    <w:lang w:val="en-US"/>
                  </w:rPr>
                </m:ctrlPr>
              </m:sub>
            </m:sSub>
            <m:r>
              <m:rPr/>
              <w:rPr>
                <w:rFonts w:hint="default" w:ascii="DejaVu Math TeX Gyre" w:hAnsi="DejaVu Math TeX Gyre" w:cs="Times New Roman Regular"/>
                <w:sz w:val="20"/>
                <w:szCs w:val="20"/>
                <w:vertAlign w:val="subscript"/>
                <w:lang w:val="en-US"/>
              </w:rPr>
              <m:t>−1)</m:t>
            </m:r>
            <m:sSubSup>
              <m:sSubSupPr>
                <m:ctrlPr>
                  <w:rPr>
                    <w:rFonts w:hint="default" w:ascii="DejaVu Math TeX Gyre" w:hAnsi="DejaVu Math TeX Gyre" w:cs="Times New Roman Regular"/>
                    <w:i/>
                    <w:sz w:val="20"/>
                    <w:szCs w:val="20"/>
                    <w:vertAlign w:val="subscript"/>
                    <w:lang w:val="en-US"/>
                  </w:rPr>
                </m:ctrlPr>
              </m:sSubSupPr>
              <m:e>
                <m:r>
                  <m:rPr/>
                  <w:rPr>
                    <w:rFonts w:hint="default" w:ascii="DejaVu Math TeX Gyre" w:hAnsi="DejaVu Math TeX Gyre" w:cs="Times New Roman Regular"/>
                    <w:sz w:val="20"/>
                    <w:szCs w:val="20"/>
                    <w:vertAlign w:val="subscript"/>
                    <w:lang w:val="en-US"/>
                  </w:rPr>
                  <m:t>s</m:t>
                </m:r>
                <m:ctrlPr>
                  <w:rPr>
                    <w:rFonts w:hint="default" w:ascii="DejaVu Math TeX Gyre" w:hAnsi="DejaVu Math TeX Gyre" w:cs="Times New Roman Regular"/>
                    <w:i/>
                    <w:sz w:val="20"/>
                    <w:szCs w:val="20"/>
                    <w:vertAlign w:val="subscript"/>
                    <w:lang w:val="en-US"/>
                  </w:rPr>
                </m:ctrlPr>
              </m:e>
              <m:sub>
                <m:r>
                  <m:rPr/>
                  <w:rPr>
                    <w:rFonts w:hint="default" w:ascii="DejaVu Math TeX Gyre" w:hAnsi="DejaVu Math TeX Gyre" w:cs="Times New Roman Regular"/>
                    <w:sz w:val="20"/>
                    <w:szCs w:val="20"/>
                    <w:vertAlign w:val="subscript"/>
                    <w:lang w:val="en-US"/>
                  </w:rPr>
                  <m:t>8</m:t>
                </m:r>
                <m:ctrlPr>
                  <w:rPr>
                    <w:rFonts w:hint="default" w:ascii="DejaVu Math TeX Gyre" w:hAnsi="DejaVu Math TeX Gyre" w:cs="Times New Roman Regular"/>
                    <w:i/>
                    <w:sz w:val="20"/>
                    <w:szCs w:val="20"/>
                    <w:vertAlign w:val="subscript"/>
                    <w:lang w:val="en-US"/>
                  </w:rPr>
                </m:ctrlPr>
              </m:sub>
              <m:sup>
                <m:r>
                  <m:rPr/>
                  <w:rPr>
                    <w:rFonts w:hint="default" w:ascii="DejaVu Math TeX Gyre" w:hAnsi="DejaVu Math TeX Gyre" w:cs="Times New Roman Regular"/>
                    <w:sz w:val="20"/>
                    <w:szCs w:val="20"/>
                    <w:vertAlign w:val="subscript"/>
                    <w:lang w:val="en-US"/>
                  </w:rPr>
                  <m:t>2</m:t>
                </m:r>
                <m:ctrlPr>
                  <w:rPr>
                    <w:rFonts w:hint="default" w:ascii="DejaVu Math TeX Gyre" w:hAnsi="DejaVu Math TeX Gyre" w:cs="Times New Roman Regular"/>
                    <w:i/>
                    <w:sz w:val="20"/>
                    <w:szCs w:val="20"/>
                    <w:vertAlign w:val="subscript"/>
                    <w:lang w:val="en-US"/>
                  </w:rPr>
                </m:ctrlPr>
              </m:sup>
            </m:sSubSup>
            <m:ctrlPr>
              <w:rPr>
                <w:rFonts w:hint="default" w:ascii="DejaVu Math TeX Gyre" w:hAnsi="DejaVu Math TeX Gyre" w:cs="Times New Roman Regular"/>
                <w:i/>
                <w:sz w:val="20"/>
                <w:szCs w:val="20"/>
                <w:vertAlign w:val="subscript"/>
                <w:lang w:val="en-US"/>
              </w:rPr>
            </m:ctrlPr>
          </m:num>
          <m:den>
            <m:r>
              <m:rPr/>
              <w:rPr>
                <w:rFonts w:hint="default" w:ascii="DejaVu Math TeX Gyre" w:hAnsi="DejaVu Math TeX Gyre" w:cs="Times New Roman Regular"/>
                <w:sz w:val="20"/>
                <w:szCs w:val="20"/>
                <w:vertAlign w:val="subscript"/>
                <w:lang w:val="en-US"/>
              </w:rPr>
              <m:t>(</m:t>
            </m:r>
            <m:sSub>
              <m:sSubPr>
                <m:ctrlPr>
                  <w:rPr>
                    <w:rFonts w:hint="default" w:ascii="DejaVu Math TeX Gyre" w:hAnsi="DejaVu Math TeX Gyre" w:cs="Times New Roman Regular"/>
                    <w:i/>
                    <w:sz w:val="20"/>
                    <w:szCs w:val="20"/>
                    <w:vertAlign w:val="subscript"/>
                    <w:lang w:val="en-US"/>
                  </w:rPr>
                </m:ctrlPr>
              </m:sSubPr>
              <m:e>
                <m:r>
                  <m:rPr/>
                  <w:rPr>
                    <w:rFonts w:hint="default" w:ascii="DejaVu Math TeX Gyre" w:hAnsi="DejaVu Math TeX Gyre" w:cs="Times New Roman Regular"/>
                    <w:sz w:val="20"/>
                    <w:szCs w:val="20"/>
                    <w:vertAlign w:val="subscript"/>
                    <w:lang w:val="en-US"/>
                  </w:rPr>
                  <m:t>n</m:t>
                </m:r>
                <m:ctrlPr>
                  <w:rPr>
                    <w:rFonts w:hint="default" w:ascii="DejaVu Math TeX Gyre" w:hAnsi="DejaVu Math TeX Gyre" w:cs="Times New Roman Regular"/>
                    <w:i/>
                    <w:sz w:val="20"/>
                    <w:szCs w:val="20"/>
                    <w:vertAlign w:val="subscript"/>
                    <w:lang w:val="en-US"/>
                  </w:rPr>
                </m:ctrlPr>
              </m:e>
              <m:sub>
                <m:r>
                  <m:rPr/>
                  <w:rPr>
                    <w:rFonts w:hint="default" w:ascii="DejaVu Math TeX Gyre" w:hAnsi="DejaVu Math TeX Gyre" w:cs="Times New Roman Regular"/>
                    <w:sz w:val="20"/>
                    <w:szCs w:val="20"/>
                    <w:vertAlign w:val="subscript"/>
                    <w:lang w:val="en-US"/>
                  </w:rPr>
                  <m:t>1</m:t>
                </m:r>
                <m:ctrlPr>
                  <w:rPr>
                    <w:rFonts w:hint="default" w:ascii="DejaVu Math TeX Gyre" w:hAnsi="DejaVu Math TeX Gyre" w:cs="Times New Roman Regular"/>
                    <w:i/>
                    <w:sz w:val="20"/>
                    <w:szCs w:val="20"/>
                    <w:vertAlign w:val="subscript"/>
                    <w:lang w:val="en-US"/>
                  </w:rPr>
                </m:ctrlPr>
              </m:sub>
            </m:sSub>
            <m:r>
              <m:rPr/>
              <w:rPr>
                <w:rFonts w:hint="default" w:ascii="DejaVu Math TeX Gyre" w:hAnsi="DejaVu Math TeX Gyre" w:cs="Times New Roman Regular"/>
                <w:sz w:val="20"/>
                <w:szCs w:val="20"/>
                <w:vertAlign w:val="subscript"/>
                <w:lang w:val="en-US"/>
              </w:rPr>
              <m:t>−1)+(</m:t>
            </m:r>
            <m:sSub>
              <m:sSubPr>
                <m:ctrlPr>
                  <w:rPr>
                    <w:rFonts w:hint="default" w:ascii="DejaVu Math TeX Gyre" w:hAnsi="DejaVu Math TeX Gyre" w:cs="Times New Roman Regular"/>
                    <w:i/>
                    <w:sz w:val="20"/>
                    <w:szCs w:val="20"/>
                    <w:vertAlign w:val="subscript"/>
                    <w:lang w:val="en-US"/>
                  </w:rPr>
                </m:ctrlPr>
              </m:sSubPr>
              <m:e>
                <m:r>
                  <m:rPr/>
                  <w:rPr>
                    <w:rFonts w:hint="default" w:ascii="DejaVu Math TeX Gyre" w:hAnsi="DejaVu Math TeX Gyre" w:cs="Times New Roman Regular"/>
                    <w:sz w:val="20"/>
                    <w:szCs w:val="20"/>
                    <w:vertAlign w:val="subscript"/>
                    <w:lang w:val="en-US"/>
                  </w:rPr>
                  <m:t>n</m:t>
                </m:r>
                <m:ctrlPr>
                  <w:rPr>
                    <w:rFonts w:hint="default" w:ascii="DejaVu Math TeX Gyre" w:hAnsi="DejaVu Math TeX Gyre" w:cs="Times New Roman Regular"/>
                    <w:i/>
                    <w:sz w:val="20"/>
                    <w:szCs w:val="20"/>
                    <w:vertAlign w:val="subscript"/>
                    <w:lang w:val="en-US"/>
                  </w:rPr>
                </m:ctrlPr>
              </m:e>
              <m:sub>
                <m:r>
                  <m:rPr/>
                  <w:rPr>
                    <w:rFonts w:hint="default" w:ascii="DejaVu Math TeX Gyre" w:hAnsi="DejaVu Math TeX Gyre" w:cs="Times New Roman Regular"/>
                    <w:sz w:val="20"/>
                    <w:szCs w:val="20"/>
                    <w:vertAlign w:val="subscript"/>
                    <w:lang w:val="en-US"/>
                  </w:rPr>
                  <m:t>2</m:t>
                </m:r>
                <m:ctrlPr>
                  <w:rPr>
                    <w:rFonts w:hint="default" w:ascii="DejaVu Math TeX Gyre" w:hAnsi="DejaVu Math TeX Gyre" w:cs="Times New Roman Regular"/>
                    <w:i/>
                    <w:sz w:val="20"/>
                    <w:szCs w:val="20"/>
                    <w:vertAlign w:val="subscript"/>
                    <w:lang w:val="en-US"/>
                  </w:rPr>
                </m:ctrlPr>
              </m:sub>
            </m:sSub>
            <m:r>
              <m:rPr/>
              <w:rPr>
                <w:rFonts w:hint="default" w:ascii="DejaVu Math TeX Gyre" w:hAnsi="DejaVu Math TeX Gyre" w:cs="Times New Roman Regular"/>
                <w:sz w:val="20"/>
                <w:szCs w:val="20"/>
                <w:vertAlign w:val="subscript"/>
                <w:lang w:val="en-US"/>
              </w:rPr>
              <m:t>−1)+ ... +</m:t>
            </m:r>
            <m:sSub>
              <m:sSubPr>
                <m:ctrlPr>
                  <w:rPr>
                    <w:rFonts w:hint="default" w:ascii="DejaVu Math TeX Gyre" w:hAnsi="DejaVu Math TeX Gyre" w:cs="Times New Roman Regular"/>
                    <w:i/>
                    <w:sz w:val="20"/>
                    <w:szCs w:val="20"/>
                    <w:vertAlign w:val="subscript"/>
                    <w:lang w:val="en-US"/>
                  </w:rPr>
                </m:ctrlPr>
              </m:sSubPr>
              <m:e>
                <m:r>
                  <m:rPr/>
                  <w:rPr>
                    <w:rFonts w:hint="default" w:ascii="DejaVu Math TeX Gyre" w:hAnsi="DejaVu Math TeX Gyre" w:cs="Times New Roman Regular"/>
                    <w:sz w:val="20"/>
                    <w:szCs w:val="20"/>
                    <w:vertAlign w:val="subscript"/>
                    <w:lang w:val="en-US"/>
                  </w:rPr>
                  <m:t xml:space="preserve"> (n</m:t>
                </m:r>
                <m:ctrlPr>
                  <w:rPr>
                    <w:rFonts w:hint="default" w:ascii="DejaVu Math TeX Gyre" w:hAnsi="DejaVu Math TeX Gyre" w:cs="Times New Roman Regular"/>
                    <w:i/>
                    <w:sz w:val="20"/>
                    <w:szCs w:val="20"/>
                    <w:vertAlign w:val="subscript"/>
                    <w:lang w:val="en-US"/>
                  </w:rPr>
                </m:ctrlPr>
              </m:e>
              <m:sub>
                <m:r>
                  <m:rPr/>
                  <w:rPr>
                    <w:rFonts w:hint="default" w:ascii="DejaVu Math TeX Gyre" w:hAnsi="DejaVu Math TeX Gyre" w:cs="Times New Roman Regular"/>
                    <w:sz w:val="20"/>
                    <w:szCs w:val="20"/>
                    <w:vertAlign w:val="subscript"/>
                    <w:lang w:val="en-US"/>
                  </w:rPr>
                  <m:t>8</m:t>
                </m:r>
                <m:ctrlPr>
                  <w:rPr>
                    <w:rFonts w:hint="default" w:ascii="DejaVu Math TeX Gyre" w:hAnsi="DejaVu Math TeX Gyre" w:cs="Times New Roman Regular"/>
                    <w:i/>
                    <w:sz w:val="20"/>
                    <w:szCs w:val="20"/>
                    <w:vertAlign w:val="subscript"/>
                    <w:lang w:val="en-US"/>
                  </w:rPr>
                </m:ctrlPr>
              </m:sub>
            </m:sSub>
            <m:r>
              <m:rPr/>
              <w:rPr>
                <w:rFonts w:hint="default" w:ascii="DejaVu Math TeX Gyre" w:hAnsi="DejaVu Math TeX Gyre" w:cs="Times New Roman Regular"/>
                <w:sz w:val="20"/>
                <w:szCs w:val="20"/>
                <w:vertAlign w:val="subscript"/>
                <w:lang w:val="en-US"/>
              </w:rPr>
              <m:t>−1)</m:t>
            </m:r>
            <m:ctrlPr>
              <w:rPr>
                <w:rFonts w:hint="default" w:ascii="DejaVu Math TeX Gyre" w:hAnsi="DejaVu Math TeX Gyre" w:cs="Times New Roman Regular"/>
                <w:i/>
                <w:sz w:val="20"/>
                <w:szCs w:val="20"/>
                <w:vertAlign w:val="subscript"/>
                <w:lang w:val="en-US"/>
              </w:rPr>
            </m:ctrlPr>
          </m:den>
        </m:f>
      </m:oMath>
      <w:r>
        <w:rPr>
          <w:rFonts w:hint="default" w:ascii="Times New Roman Regular" w:hAnsi="Times New Roman Regular" w:cs="Times New Roman Regular"/>
          <w:i w:val="0"/>
          <w:sz w:val="20"/>
          <w:szCs w:val="20"/>
          <w:vertAlign w:val="subscript"/>
          <w:lang w:val="en-US"/>
        </w:rPr>
        <w:t xml:space="preserve"> </w:t>
      </w:r>
      <w:r>
        <w:rPr>
          <w:rFonts w:hint="default" w:ascii="Times New Roman Regular" w:hAnsi="Times New Roman Regular" w:cs="Times New Roman Regular"/>
          <w:i w:val="0"/>
          <w:sz w:val="20"/>
          <w:szCs w:val="20"/>
          <w:vertAlign w:val="baseline"/>
          <w:lang w:val="en-US"/>
        </w:rPr>
        <w:t xml:space="preserve">= 1.6875 </w:t>
      </w:r>
    </w:p>
    <w:p>
      <w:pPr>
        <w:keepNext w:val="0"/>
        <w:keepLines w:val="0"/>
        <w:pageBreakBefore w:val="0"/>
        <w:widowControl w:val="0"/>
        <w:numPr>
          <w:ilvl w:val="0"/>
          <w:numId w:val="5"/>
        </w:numPr>
        <w:kinsoku/>
        <w:wordWrap/>
        <w:overflowPunct/>
        <w:topLinePunct w:val="0"/>
        <w:autoSpaceDE/>
        <w:autoSpaceDN/>
        <w:bidi w:val="0"/>
        <w:adjustRightInd/>
        <w:snapToGrid/>
        <w:spacing w:line="60" w:lineRule="atLeast"/>
        <w:ind w:left="425" w:leftChars="0" w:hanging="425" w:firstLineChars="0"/>
        <w:jc w:val="left"/>
        <w:textAlignment w:val="auto"/>
        <w:rPr>
          <w:rFonts w:hint="default" w:ascii="Times New Roman Regular" w:hAnsi="Times New Roman Regular" w:cs="Times New Roman Regular"/>
          <w:i w:val="0"/>
          <w:sz w:val="20"/>
          <w:szCs w:val="20"/>
          <w:lang w:val="en-US"/>
        </w:rPr>
      </w:pPr>
      <w:r>
        <w:rPr>
          <w:rFonts w:hint="default" w:ascii="Times New Roman Regular" w:hAnsi="Times New Roman Regular" w:cs="Times New Roman Regular"/>
          <w:b w:val="0"/>
          <w:sz w:val="20"/>
          <w:szCs w:val="20"/>
          <w:lang w:val="en-US" w:eastAsia="zh-CN"/>
        </w:rPr>
        <w:t xml:space="preserve">var(effect) = </w:t>
      </w:r>
      <m:oMath>
        <m:f>
          <m:fPr>
            <m:ctrlPr>
              <w:rPr>
                <w:rFonts w:hint="default" w:ascii="DejaVu Math TeX Gyre" w:hAnsi="DejaVu Math TeX Gyre" w:cs="Times New Roman Regular"/>
                <w:i/>
                <w:sz w:val="20"/>
                <w:szCs w:val="20"/>
                <w:lang w:val="en-US"/>
              </w:rPr>
            </m:ctrlPr>
          </m:fPr>
          <m:num>
            <m:sSubSup>
              <m:sSubSupPr>
                <m:ctrlPr>
                  <w:rPr>
                    <w:rFonts w:hint="default" w:ascii="DejaVu Math TeX Gyre" w:hAnsi="DejaVu Math TeX Gyre" w:cs="Times New Roman Regular"/>
                    <w:i/>
                    <w:sz w:val="20"/>
                    <w:szCs w:val="20"/>
                    <w:lang w:val="en-US"/>
                  </w:rPr>
                </m:ctrlPr>
              </m:sSubSupPr>
              <m:e>
                <m:r>
                  <m:rPr/>
                  <w:rPr>
                    <w:rFonts w:hint="default" w:ascii="DejaVu Math TeX Gyre" w:hAnsi="DejaVu Math TeX Gyre" w:cs="Times New Roman Regular"/>
                    <w:sz w:val="20"/>
                    <w:szCs w:val="20"/>
                    <w:lang w:val="en-US"/>
                  </w:rPr>
                  <m:t>S</m:t>
                </m:r>
                <m:ctrlPr>
                  <w:rPr>
                    <w:rFonts w:hint="default" w:ascii="DejaVu Math TeX Gyre" w:hAnsi="DejaVu Math TeX Gyre" w:cs="Times New Roman Regular"/>
                    <w:i/>
                    <w:sz w:val="20"/>
                    <w:szCs w:val="20"/>
                    <w:lang w:val="en-US"/>
                  </w:rPr>
                </m:ctrlPr>
              </m:e>
              <m:sub>
                <m:r>
                  <m:rPr/>
                  <w:rPr>
                    <w:rFonts w:hint="default" w:ascii="DejaVu Math TeX Gyre" w:hAnsi="DejaVu Math TeX Gyre" w:cs="Times New Roman Regular"/>
                    <w:sz w:val="20"/>
                    <w:szCs w:val="20"/>
                    <w:lang w:val="en-US"/>
                  </w:rPr>
                  <m:t>pool</m:t>
                </m:r>
                <m:ctrlPr>
                  <w:rPr>
                    <w:rFonts w:hint="default" w:ascii="DejaVu Math TeX Gyre" w:hAnsi="DejaVu Math TeX Gyre" w:cs="Times New Roman Regular"/>
                    <w:i/>
                    <w:sz w:val="20"/>
                    <w:szCs w:val="20"/>
                    <w:lang w:val="en-US"/>
                  </w:rPr>
                </m:ctrlPr>
              </m:sub>
              <m:sup>
                <m:r>
                  <m:rPr/>
                  <w:rPr>
                    <w:rFonts w:hint="default" w:ascii="DejaVu Math TeX Gyre" w:hAnsi="DejaVu Math TeX Gyre" w:cs="Times New Roman Regular"/>
                    <w:sz w:val="20"/>
                    <w:szCs w:val="20"/>
                    <w:lang w:val="en-US"/>
                  </w:rPr>
                  <m:t>2</m:t>
                </m:r>
                <m:ctrlPr>
                  <w:rPr>
                    <w:rFonts w:hint="default" w:ascii="DejaVu Math TeX Gyre" w:hAnsi="DejaVu Math TeX Gyre" w:cs="Times New Roman Regular"/>
                    <w:i/>
                    <w:sz w:val="20"/>
                    <w:szCs w:val="20"/>
                    <w:lang w:val="en-US"/>
                  </w:rPr>
                </m:ctrlPr>
              </m:sup>
            </m:sSubSup>
            <m:ctrlPr>
              <w:rPr>
                <w:rFonts w:hint="default" w:ascii="DejaVu Math TeX Gyre" w:hAnsi="DejaVu Math TeX Gyre" w:cs="Times New Roman Regular"/>
                <w:i/>
                <w:sz w:val="20"/>
                <w:szCs w:val="20"/>
                <w:lang w:val="en-US"/>
              </w:rPr>
            </m:ctrlPr>
          </m:num>
          <m:den>
            <m:r>
              <m:rPr/>
              <w:rPr>
                <w:rFonts w:hint="default" w:ascii="DejaVu Math TeX Gyre" w:hAnsi="DejaVu Math TeX Gyre" w:cs="Times New Roman Regular"/>
                <w:sz w:val="20"/>
                <w:szCs w:val="20"/>
                <w:lang w:val="en-US"/>
              </w:rPr>
              <m:t>4</m:t>
            </m:r>
            <m:ctrlPr>
              <w:rPr>
                <w:rFonts w:hint="default" w:ascii="DejaVu Math TeX Gyre" w:hAnsi="DejaVu Math TeX Gyre" w:cs="Times New Roman Regular"/>
                <w:i/>
                <w:sz w:val="20"/>
                <w:szCs w:val="20"/>
                <w:lang w:val="en-US"/>
              </w:rPr>
            </m:ctrlPr>
          </m:den>
        </m:f>
      </m:oMath>
      <w:r>
        <w:rPr>
          <w:rFonts w:hint="default" w:ascii="Times New Roman Regular" w:hAnsi="Times New Roman Regular" w:cs="Times New Roman Regular"/>
          <w:i w:val="0"/>
          <w:sz w:val="20"/>
          <w:szCs w:val="20"/>
          <w:lang w:val="en-US"/>
        </w:rPr>
        <w:t xml:space="preserve"> = 0.4219</w:t>
      </w:r>
    </w:p>
    <w:p>
      <w:pPr>
        <w:jc w:val="both"/>
        <w:rPr>
          <w:rFonts w:hint="default" w:ascii="Times New Roman Regular" w:hAnsi="Times New Roman Regular" w:cs="Times New Roman Regular"/>
          <w:i w:val="0"/>
          <w:sz w:val="20"/>
          <w:szCs w:val="20"/>
          <w:lang w:val="en-US" w:eastAsia="zh-CN"/>
        </w:rPr>
      </w:pPr>
      <w:r>
        <w:rPr>
          <w:rFonts w:hint="default" w:ascii="Times New Roman Regular" w:hAnsi="Times New Roman Regular" w:cs="Times New Roman Regular"/>
          <w:i w:val="0"/>
          <w:sz w:val="20"/>
          <w:szCs w:val="20"/>
          <w:lang w:val="en-US" w:eastAsia="zh-CN"/>
        </w:rPr>
        <w:t xml:space="preserve">Secondly, the standard error of effect can also be obtained by multiplying the standard error of estimated coefficient by 2, which is 0.3248×2=0.6496. Then the </w:t>
      </w:r>
      <w:r>
        <w:rPr>
          <w:rFonts w:hint="default" w:ascii="Times New Roman Regular" w:hAnsi="Times New Roman Regular" w:cs="Times New Roman Regular"/>
          <w:b w:val="0"/>
          <w:sz w:val="20"/>
          <w:szCs w:val="20"/>
          <w:lang w:val="en-US" w:eastAsia="zh-CN"/>
        </w:rPr>
        <w:t>var(effect) is obtained by squaring, 0.6496</w:t>
      </w:r>
      <w:r>
        <w:rPr>
          <w:rFonts w:hint="default" w:ascii="Times New Roman Regular" w:hAnsi="Times New Roman Regular" w:cs="Times New Roman Regular"/>
          <w:b w:val="0"/>
          <w:sz w:val="20"/>
          <w:szCs w:val="20"/>
          <w:vertAlign w:val="superscript"/>
          <w:lang w:val="en-US" w:eastAsia="zh-CN"/>
        </w:rPr>
        <w:t>2</w:t>
      </w:r>
      <w:r>
        <w:rPr>
          <w:rFonts w:hint="default" w:ascii="Times New Roman Regular" w:hAnsi="Times New Roman Regular" w:cs="Times New Roman Regular"/>
          <w:b w:val="0"/>
          <w:sz w:val="20"/>
          <w:szCs w:val="20"/>
          <w:lang w:val="en-US" w:eastAsia="zh-CN"/>
        </w:rPr>
        <w:t xml:space="preserve"> = 0.4219</w:t>
      </w:r>
    </w:p>
    <w:p>
      <w:pPr>
        <w:rPr>
          <w:rFonts w:hint="default" w:ascii="Times New Roman Regular" w:hAnsi="Times New Roman Regular" w:cs="Times New Roman Regular"/>
          <w:b/>
          <w:bCs w:val="0"/>
          <w:sz w:val="20"/>
          <w:szCs w:val="20"/>
          <w:lang w:val="en-US" w:eastAsia="zh-CN"/>
        </w:rPr>
      </w:pPr>
    </w:p>
    <w:p>
      <w:pPr>
        <w:numPr>
          <w:ilvl w:val="0"/>
          <w:numId w:val="2"/>
        </w:numPr>
        <w:ind w:left="0" w:leftChars="0" w:firstLine="0" w:firstLineChars="0"/>
        <w:rPr>
          <w:rFonts w:hint="default" w:ascii="Times New Roman Regular" w:hAnsi="Times New Roman Regular" w:cs="Times New Roman Regular"/>
          <w:b/>
          <w:bCs w:val="0"/>
          <w:sz w:val="20"/>
          <w:szCs w:val="20"/>
          <w:lang w:val="en-US" w:eastAsia="zh-CN"/>
        </w:rPr>
      </w:pPr>
      <w:r>
        <w:rPr>
          <w:rFonts w:hint="default" w:ascii="Times New Roman Regular" w:hAnsi="Times New Roman Regular" w:cs="Times New Roman Regular"/>
          <w:b/>
          <w:bCs w:val="0"/>
          <w:sz w:val="20"/>
          <w:szCs w:val="20"/>
          <w:lang w:val="en-US" w:eastAsia="zh-CN"/>
        </w:rPr>
        <w:t>Conclusion</w:t>
      </w:r>
    </w:p>
    <w:p>
      <w:pPr>
        <w:rPr>
          <w:rFonts w:hint="default" w:ascii="Times New Roman Regular" w:hAnsi="Times New Roman Regular" w:cs="Times New Roman Regular"/>
          <w:b w:val="0"/>
          <w:bCs/>
          <w:sz w:val="20"/>
          <w:szCs w:val="20"/>
          <w:lang w:val="en-US" w:eastAsia="zh-CN"/>
        </w:rPr>
      </w:pPr>
      <w:r>
        <w:rPr>
          <w:rFonts w:hint="default" w:ascii="Times New Roman Regular" w:hAnsi="Times New Roman Regular" w:cs="Times New Roman Regular"/>
          <w:b w:val="0"/>
          <w:bCs/>
          <w:sz w:val="20"/>
          <w:szCs w:val="20"/>
          <w:lang w:val="en-US" w:eastAsia="zh-CN"/>
        </w:rPr>
        <w:t>A 2</w:t>
      </w:r>
      <w:r>
        <w:rPr>
          <w:rFonts w:hint="default" w:ascii="Times New Roman Regular" w:hAnsi="Times New Roman Regular" w:cs="Times New Roman Regular"/>
          <w:b w:val="0"/>
          <w:bCs/>
          <w:sz w:val="20"/>
          <w:szCs w:val="20"/>
          <w:vertAlign w:val="superscript"/>
          <w:lang w:val="en-US" w:eastAsia="zh-CN"/>
        </w:rPr>
        <w:t>3</w:t>
      </w:r>
      <w:r>
        <w:rPr>
          <w:rFonts w:hint="default" w:ascii="Times New Roman Regular" w:hAnsi="Times New Roman Regular" w:cs="Times New Roman Regular"/>
          <w:b w:val="0"/>
          <w:bCs/>
          <w:sz w:val="20"/>
          <w:szCs w:val="20"/>
          <w:lang w:val="en-US" w:eastAsia="zh-CN"/>
        </w:rPr>
        <w:t xml:space="preserve"> factorial experiment is conducted to analyze the effect of three lifestyle factors and their interactions on the sleep duration. The experiment is replicated in order to obtain the variance of effect. 16 observations are collected by randomly asking16 person to draw lots. Then they follow a specific combination and record the sleep time. A linear regression model is fitted to find significant factors through methods of hypothesis test, 95% confidence interval and half normal plot. We observe that ‘physical activity’ and ‘alcohol’ are significant factors. They both have the effect to increase the sleep hours by 2.625. This slightly contradicts my expectation, because ‘Meal’ is proved to be insignificant. Although having ‘physical activity’ and drinking ‘alcohol’ can prolong sleep time, but these approaches themselves may not be healthy, which needs further study. These discovery indicates objective is successful achieved.</w:t>
      </w:r>
    </w:p>
    <w:p>
      <w:pPr>
        <w:rPr>
          <w:rFonts w:hint="default" w:ascii="Times New Roman Regular" w:hAnsi="Times New Roman Regular" w:cs="Times New Roman Regular"/>
          <w:b w:val="0"/>
          <w:bCs/>
          <w:sz w:val="20"/>
          <w:szCs w:val="20"/>
          <w:lang w:val="en-US" w:eastAsia="zh-CN"/>
        </w:rPr>
      </w:pPr>
    </w:p>
    <w:p>
      <w:pPr>
        <w:numPr>
          <w:ilvl w:val="0"/>
          <w:numId w:val="2"/>
        </w:numPr>
        <w:ind w:left="0" w:leftChars="0" w:firstLine="0" w:firstLineChars="0"/>
        <w:rPr>
          <w:rFonts w:hint="default" w:ascii="Times New Roman Regular" w:hAnsi="Times New Roman Regular" w:cs="Times New Roman Regular"/>
          <w:b/>
          <w:bCs w:val="0"/>
          <w:sz w:val="20"/>
          <w:szCs w:val="20"/>
          <w:lang w:val="en-US" w:eastAsia="zh-CN"/>
        </w:rPr>
      </w:pPr>
      <w:r>
        <w:rPr>
          <w:rFonts w:hint="default" w:ascii="Times New Roman Regular" w:hAnsi="Times New Roman Regular" w:cs="Times New Roman Regular"/>
          <w:b/>
          <w:bCs w:val="0"/>
          <w:sz w:val="20"/>
          <w:szCs w:val="20"/>
          <w:lang w:val="en-US" w:eastAsia="zh-CN"/>
        </w:rPr>
        <w:t>References</w:t>
      </w:r>
    </w:p>
    <w:p>
      <w:pPr>
        <w:numPr>
          <w:ilvl w:val="0"/>
          <w:numId w:val="6"/>
        </w:numPr>
        <w:rPr>
          <w:rFonts w:hint="default" w:ascii="Times New Roman Regular" w:hAnsi="Times New Roman Regular" w:cs="Times New Roman Regular"/>
          <w:b w:val="0"/>
          <w:bCs/>
          <w:sz w:val="20"/>
          <w:szCs w:val="20"/>
          <w:lang w:val="en-US" w:eastAsia="zh-CN"/>
        </w:rPr>
      </w:pPr>
      <w:r>
        <w:rPr>
          <w:rFonts w:hint="default" w:ascii="Times New Roman Regular" w:hAnsi="Times New Roman Regular" w:cs="Times New Roman Regular"/>
          <w:b w:val="0"/>
          <w:bCs/>
          <w:sz w:val="20"/>
          <w:szCs w:val="20"/>
          <w:lang w:val="en-US" w:eastAsia="zh-CN"/>
        </w:rPr>
        <w:t xml:space="preserve">St-Onge, M.-P., Grandner, M. A., Brown, D., Conroy, M. B., Jean-Louis, G., Coons, M., &amp; Bhatt, D. L. (2016). Sleep Duration and Quality: Impact on Lifestyle Behaviors and Cardiometabolic Health: A Scientific Statement From the American Heart Association. Circulation (New York, N.Y.), 134(18), e367–e386. </w:t>
      </w:r>
      <w:r>
        <w:rPr>
          <w:rFonts w:hint="default" w:ascii="Times New Roman Regular" w:hAnsi="Times New Roman Regular" w:cs="Times New Roman Regular"/>
          <w:b w:val="0"/>
          <w:bCs/>
          <w:sz w:val="20"/>
          <w:szCs w:val="20"/>
          <w:lang w:val="en-US" w:eastAsia="zh-CN"/>
        </w:rPr>
        <w:fldChar w:fldCharType="begin"/>
      </w:r>
      <w:r>
        <w:rPr>
          <w:rFonts w:hint="default" w:ascii="Times New Roman Regular" w:hAnsi="Times New Roman Regular" w:cs="Times New Roman Regular"/>
          <w:b w:val="0"/>
          <w:bCs/>
          <w:sz w:val="20"/>
          <w:szCs w:val="20"/>
          <w:lang w:val="en-US" w:eastAsia="zh-CN"/>
        </w:rPr>
        <w:instrText xml:space="preserve"> HYPERLINK "https://doi.org/10.1161/CIR.0000000000000444" </w:instrText>
      </w:r>
      <w:r>
        <w:rPr>
          <w:rFonts w:hint="default" w:ascii="Times New Roman Regular" w:hAnsi="Times New Roman Regular" w:cs="Times New Roman Regular"/>
          <w:b w:val="0"/>
          <w:bCs/>
          <w:sz w:val="20"/>
          <w:szCs w:val="20"/>
          <w:lang w:val="en-US" w:eastAsia="zh-CN"/>
        </w:rPr>
        <w:fldChar w:fldCharType="separate"/>
      </w:r>
      <w:r>
        <w:rPr>
          <w:rStyle w:val="6"/>
          <w:rFonts w:hint="default" w:ascii="Times New Roman Regular" w:hAnsi="Times New Roman Regular" w:cs="Times New Roman Regular"/>
          <w:b w:val="0"/>
          <w:bCs/>
          <w:sz w:val="20"/>
          <w:szCs w:val="20"/>
          <w:lang w:val="en-US" w:eastAsia="zh-CN"/>
        </w:rPr>
        <w:t>https://doi.org/10.1161/CIR.0000000000000444</w:t>
      </w:r>
      <w:r>
        <w:rPr>
          <w:rFonts w:hint="default" w:ascii="Times New Roman Regular" w:hAnsi="Times New Roman Regular" w:cs="Times New Roman Regular"/>
          <w:b w:val="0"/>
          <w:bCs/>
          <w:sz w:val="20"/>
          <w:szCs w:val="20"/>
          <w:lang w:val="en-US" w:eastAsia="zh-CN"/>
        </w:rPr>
        <w:fldChar w:fldCharType="end"/>
      </w:r>
    </w:p>
    <w:p>
      <w:pPr>
        <w:numPr>
          <w:ilvl w:val="0"/>
          <w:numId w:val="6"/>
        </w:numPr>
        <w:rPr>
          <w:rFonts w:hint="default" w:ascii="Times New Roman Regular" w:hAnsi="Times New Roman Regular" w:cs="Times New Roman Regular"/>
          <w:b w:val="0"/>
          <w:bCs/>
          <w:sz w:val="20"/>
          <w:szCs w:val="20"/>
          <w:lang w:val="en-US" w:eastAsia="zh-CN"/>
        </w:rPr>
      </w:pPr>
      <w:r>
        <w:rPr>
          <w:rFonts w:hint="default" w:ascii="Times New Roman Regular" w:hAnsi="Times New Roman Regular" w:cs="Times New Roman Regular"/>
          <w:b w:val="0"/>
          <w:bCs/>
          <w:sz w:val="20"/>
          <w:szCs w:val="20"/>
          <w:lang w:val="en-US" w:eastAsia="zh-CN"/>
        </w:rPr>
        <w:t>Al-Hazzaa, H. M., Musaiger, A. O., Abahussain, N. A., Al-Sobayel, H. I., &amp; Qahwaji, D. M. (2014). Lifestyle correlates of self-reported sleep duration among Saudi adolescents: a multicentre school-based cross-sectional study. Child : Care, Health &amp; Development, 40(4), 533–542. https://doi.org/10.1111/cch.12051</w:t>
      </w:r>
    </w:p>
    <w:p>
      <w:pPr>
        <w:numPr>
          <w:ilvl w:val="0"/>
          <w:numId w:val="0"/>
        </w:numPr>
        <w:rPr>
          <w:rFonts w:hint="default" w:ascii="Times New Roman Regular" w:hAnsi="Times New Roman Regular" w:cs="Times New Roman Regular"/>
          <w:b w:val="0"/>
          <w:bCs/>
          <w:sz w:val="20"/>
          <w:szCs w:val="20"/>
          <w:lang w:val="en-US" w:eastAsia="zh-CN"/>
        </w:rPr>
      </w:pPr>
    </w:p>
    <w:sectPr>
      <w:pgSz w:w="11906" w:h="16838"/>
      <w:pgMar w:top="1440" w:right="1080" w:bottom="1440" w:left="108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603050405020304"/>
    <w:charset w:val="00"/>
    <w:family w:val="auto"/>
    <w:pitch w:val="default"/>
    <w:sig w:usb0="E0002AEF" w:usb1="C0007841" w:usb2="00000009" w:usb3="00000000" w:csb0="400001FF" w:csb1="FFFF0000"/>
  </w:font>
  <w:font w:name="PingFang SC">
    <w:panose1 w:val="020B0400000000000000"/>
    <w:charset w:val="86"/>
    <w:family w:val="auto"/>
    <w:pitch w:val="default"/>
    <w:sig w:usb0="A00002FF" w:usb1="7ACFFDFB" w:usb2="00000017" w:usb3="00000000" w:csb0="00040001" w:csb1="00000000"/>
  </w:font>
  <w:font w:name="DejaVu Math TeX Gyre">
    <w:panose1 w:val="02000503000000000000"/>
    <w:charset w:val="00"/>
    <w:family w:val="auto"/>
    <w:pitch w:val="default"/>
    <w:sig w:usb0="A10000EF" w:usb1="4201F9EE" w:usb2="02000000" w:usb3="00000000" w:csb0="60000193" w:csb1="0DD4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BA1D8"/>
    <w:multiLevelType w:val="singleLevel"/>
    <w:tmpl w:val="BF7BA1D8"/>
    <w:lvl w:ilvl="0" w:tentative="0">
      <w:start w:val="1"/>
      <w:numFmt w:val="decimal"/>
      <w:suff w:val="space"/>
      <w:lvlText w:val="%1."/>
      <w:lvlJc w:val="left"/>
    </w:lvl>
  </w:abstractNum>
  <w:abstractNum w:abstractNumId="1">
    <w:nsid w:val="BFC7C64E"/>
    <w:multiLevelType w:val="singleLevel"/>
    <w:tmpl w:val="BFC7C64E"/>
    <w:lvl w:ilvl="0" w:tentative="0">
      <w:start w:val="1"/>
      <w:numFmt w:val="decimal"/>
      <w:suff w:val="space"/>
      <w:lvlText w:val="[%1]"/>
      <w:lvlJc w:val="left"/>
    </w:lvl>
  </w:abstractNum>
  <w:abstractNum w:abstractNumId="2">
    <w:nsid w:val="FDC1BDD7"/>
    <w:multiLevelType w:val="singleLevel"/>
    <w:tmpl w:val="FDC1BDD7"/>
    <w:lvl w:ilvl="0" w:tentative="0">
      <w:start w:val="1"/>
      <w:numFmt w:val="decimal"/>
      <w:lvlText w:val="%1)"/>
      <w:lvlJc w:val="left"/>
      <w:pPr>
        <w:tabs>
          <w:tab w:val="left" w:pos="0"/>
        </w:tabs>
        <w:ind w:left="425" w:hanging="425"/>
      </w:pPr>
      <w:rPr>
        <w:rFonts w:hint="default"/>
      </w:rPr>
    </w:lvl>
  </w:abstractNum>
  <w:abstractNum w:abstractNumId="3">
    <w:nsid w:val="FEF0F7A9"/>
    <w:multiLevelType w:val="singleLevel"/>
    <w:tmpl w:val="FEF0F7A9"/>
    <w:lvl w:ilvl="0" w:tentative="0">
      <w:start w:val="1"/>
      <w:numFmt w:val="bullet"/>
      <w:lvlText w:val=""/>
      <w:lvlJc w:val="left"/>
      <w:pPr>
        <w:ind w:left="420" w:hanging="420"/>
      </w:pPr>
      <w:rPr>
        <w:rFonts w:hint="default" w:ascii="Wingdings" w:hAnsi="Wingdings"/>
      </w:rPr>
    </w:lvl>
  </w:abstractNum>
  <w:abstractNum w:abstractNumId="4">
    <w:nsid w:val="FFEE962C"/>
    <w:multiLevelType w:val="singleLevel"/>
    <w:tmpl w:val="FFEE962C"/>
    <w:lvl w:ilvl="0" w:tentative="0">
      <w:start w:val="2"/>
      <w:numFmt w:val="decimal"/>
      <w:suff w:val="space"/>
      <w:lvlText w:val="%1."/>
      <w:lvlJc w:val="left"/>
    </w:lvl>
  </w:abstractNum>
  <w:abstractNum w:abstractNumId="5">
    <w:nsid w:val="3F2D8AC9"/>
    <w:multiLevelType w:val="singleLevel"/>
    <w:tmpl w:val="3F2D8AC9"/>
    <w:lvl w:ilvl="0" w:tentative="0">
      <w:start w:val="1"/>
      <w:numFmt w:val="decimal"/>
      <w:lvlText w:val="(%1)"/>
      <w:lvlJc w:val="left"/>
      <w:pPr>
        <w:ind w:left="425" w:hanging="425"/>
      </w:pPr>
      <w:rPr>
        <w:rFont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1F5632"/>
    <w:rsid w:val="09F54139"/>
    <w:rsid w:val="0BCBA456"/>
    <w:rsid w:val="16FF1EB5"/>
    <w:rsid w:val="17F5C1F6"/>
    <w:rsid w:val="18ADF7D2"/>
    <w:rsid w:val="1BA78C1A"/>
    <w:rsid w:val="1BFB4160"/>
    <w:rsid w:val="1DDF1B48"/>
    <w:rsid w:val="1DE56537"/>
    <w:rsid w:val="1EBE15CC"/>
    <w:rsid w:val="1ED5BC38"/>
    <w:rsid w:val="1F7DDA13"/>
    <w:rsid w:val="1FEEC2DC"/>
    <w:rsid w:val="27BD0232"/>
    <w:rsid w:val="29DF01A5"/>
    <w:rsid w:val="2DBF2D74"/>
    <w:rsid w:val="2DBF6D3A"/>
    <w:rsid w:val="2F7254CC"/>
    <w:rsid w:val="31F86520"/>
    <w:rsid w:val="37BD4C9E"/>
    <w:rsid w:val="37FB992C"/>
    <w:rsid w:val="38FA08E1"/>
    <w:rsid w:val="3B6F6EE4"/>
    <w:rsid w:val="3BB3D589"/>
    <w:rsid w:val="3CA7D6C5"/>
    <w:rsid w:val="3DBD6021"/>
    <w:rsid w:val="3DE353D6"/>
    <w:rsid w:val="3DFFF595"/>
    <w:rsid w:val="3E7D5CFE"/>
    <w:rsid w:val="3EEFE0A7"/>
    <w:rsid w:val="4E8B2D07"/>
    <w:rsid w:val="51F77B45"/>
    <w:rsid w:val="552F6D5E"/>
    <w:rsid w:val="57973F0F"/>
    <w:rsid w:val="579FA877"/>
    <w:rsid w:val="57BE2D0F"/>
    <w:rsid w:val="57C798F2"/>
    <w:rsid w:val="57FB1E2C"/>
    <w:rsid w:val="59BF09FF"/>
    <w:rsid w:val="59D1B754"/>
    <w:rsid w:val="5B5DEFBC"/>
    <w:rsid w:val="5CAFCB88"/>
    <w:rsid w:val="5CF773C8"/>
    <w:rsid w:val="5DFF4FD9"/>
    <w:rsid w:val="5EF6A235"/>
    <w:rsid w:val="5EFA40C0"/>
    <w:rsid w:val="5F40D36C"/>
    <w:rsid w:val="5F66F80A"/>
    <w:rsid w:val="5F75E9B7"/>
    <w:rsid w:val="5FA36471"/>
    <w:rsid w:val="5FDD84EE"/>
    <w:rsid w:val="5FEFA886"/>
    <w:rsid w:val="5FEFBBFB"/>
    <w:rsid w:val="5FF5BCC0"/>
    <w:rsid w:val="5FF7D1D1"/>
    <w:rsid w:val="5FF91A82"/>
    <w:rsid w:val="63F93198"/>
    <w:rsid w:val="65EF2EBF"/>
    <w:rsid w:val="677F127E"/>
    <w:rsid w:val="67EF4D32"/>
    <w:rsid w:val="69FF0AB9"/>
    <w:rsid w:val="6BD6CC28"/>
    <w:rsid w:val="6DAB5361"/>
    <w:rsid w:val="6DE3C86F"/>
    <w:rsid w:val="6EAD9A03"/>
    <w:rsid w:val="6EF710B3"/>
    <w:rsid w:val="6EFFBA4A"/>
    <w:rsid w:val="6F274722"/>
    <w:rsid w:val="6F6AF181"/>
    <w:rsid w:val="6FEED432"/>
    <w:rsid w:val="6FEF3802"/>
    <w:rsid w:val="6FEFE3A5"/>
    <w:rsid w:val="6FF3C995"/>
    <w:rsid w:val="736BC81E"/>
    <w:rsid w:val="73EB9736"/>
    <w:rsid w:val="74FA98E9"/>
    <w:rsid w:val="757FF4E2"/>
    <w:rsid w:val="75EFDA33"/>
    <w:rsid w:val="75FF5EFD"/>
    <w:rsid w:val="761F5632"/>
    <w:rsid w:val="767BF39E"/>
    <w:rsid w:val="76F92D88"/>
    <w:rsid w:val="770F58E9"/>
    <w:rsid w:val="77AFAB0D"/>
    <w:rsid w:val="77DF592C"/>
    <w:rsid w:val="77E72A0E"/>
    <w:rsid w:val="78DDE6DF"/>
    <w:rsid w:val="78F4E2AA"/>
    <w:rsid w:val="79D1C748"/>
    <w:rsid w:val="7A5A14D6"/>
    <w:rsid w:val="7B3F6925"/>
    <w:rsid w:val="7BBDE6A7"/>
    <w:rsid w:val="7BCEC8DA"/>
    <w:rsid w:val="7BDF922B"/>
    <w:rsid w:val="7BF0894D"/>
    <w:rsid w:val="7BFE46C1"/>
    <w:rsid w:val="7BFED61E"/>
    <w:rsid w:val="7C6E83F3"/>
    <w:rsid w:val="7C7E10E4"/>
    <w:rsid w:val="7C9DA799"/>
    <w:rsid w:val="7D9F58D1"/>
    <w:rsid w:val="7DCB7A29"/>
    <w:rsid w:val="7DFFC8AA"/>
    <w:rsid w:val="7F3D0682"/>
    <w:rsid w:val="7F6FCD95"/>
    <w:rsid w:val="7F7D24A7"/>
    <w:rsid w:val="7FDCCDDB"/>
    <w:rsid w:val="7FEEFD18"/>
    <w:rsid w:val="7FEEFF49"/>
    <w:rsid w:val="7FFA1CF9"/>
    <w:rsid w:val="7FFB498A"/>
    <w:rsid w:val="7FFF3E0B"/>
    <w:rsid w:val="7FFFC0D7"/>
    <w:rsid w:val="7FFFDF65"/>
    <w:rsid w:val="8776EE72"/>
    <w:rsid w:val="8FFF9534"/>
    <w:rsid w:val="939E6669"/>
    <w:rsid w:val="94BF9B86"/>
    <w:rsid w:val="9E3BD979"/>
    <w:rsid w:val="9FA7BA76"/>
    <w:rsid w:val="A7D9A29F"/>
    <w:rsid w:val="A9DF1C8D"/>
    <w:rsid w:val="ADFF0700"/>
    <w:rsid w:val="AEFDC53F"/>
    <w:rsid w:val="AFB7F052"/>
    <w:rsid w:val="AFFEAA93"/>
    <w:rsid w:val="B2B7A2A7"/>
    <w:rsid w:val="B47D89B0"/>
    <w:rsid w:val="B5D7A5DA"/>
    <w:rsid w:val="B776A13D"/>
    <w:rsid w:val="B9B937CE"/>
    <w:rsid w:val="B9FD4883"/>
    <w:rsid w:val="BB65D229"/>
    <w:rsid w:val="BBBB2E68"/>
    <w:rsid w:val="BCBE2E1D"/>
    <w:rsid w:val="BDDE0B15"/>
    <w:rsid w:val="BDFFB93A"/>
    <w:rsid w:val="BE3FB44A"/>
    <w:rsid w:val="BEAF7F2E"/>
    <w:rsid w:val="BEBB4877"/>
    <w:rsid w:val="BF0B0576"/>
    <w:rsid w:val="BF5DE224"/>
    <w:rsid w:val="BFBF82F5"/>
    <w:rsid w:val="BFE76CBC"/>
    <w:rsid w:val="BFFB2C23"/>
    <w:rsid w:val="BFFCB30F"/>
    <w:rsid w:val="BFFD7A14"/>
    <w:rsid w:val="C9B31A80"/>
    <w:rsid w:val="CCCF3ADA"/>
    <w:rsid w:val="CFA56DD9"/>
    <w:rsid w:val="D6BB8DF9"/>
    <w:rsid w:val="D72FB8B1"/>
    <w:rsid w:val="D7EAF477"/>
    <w:rsid w:val="DA7FD5BE"/>
    <w:rsid w:val="DB7BAF8F"/>
    <w:rsid w:val="DBDE8C40"/>
    <w:rsid w:val="DBE78FF7"/>
    <w:rsid w:val="DBEF94C8"/>
    <w:rsid w:val="DBFA32DF"/>
    <w:rsid w:val="DF9F2E83"/>
    <w:rsid w:val="DFBD7DF6"/>
    <w:rsid w:val="DFFD9A53"/>
    <w:rsid w:val="E1BF63AB"/>
    <w:rsid w:val="E4B776DA"/>
    <w:rsid w:val="E68F15FA"/>
    <w:rsid w:val="E77CEB3C"/>
    <w:rsid w:val="E7A6654E"/>
    <w:rsid w:val="E7B7840D"/>
    <w:rsid w:val="E7F68C38"/>
    <w:rsid w:val="E7FBFF11"/>
    <w:rsid w:val="EF67F342"/>
    <w:rsid w:val="EFAFF177"/>
    <w:rsid w:val="EFDF0687"/>
    <w:rsid w:val="EFEF6E89"/>
    <w:rsid w:val="EFFD999E"/>
    <w:rsid w:val="F1DADD99"/>
    <w:rsid w:val="F37EF372"/>
    <w:rsid w:val="F3E75A55"/>
    <w:rsid w:val="F55B530E"/>
    <w:rsid w:val="F57EC8A7"/>
    <w:rsid w:val="F62FB406"/>
    <w:rsid w:val="F6DFEACF"/>
    <w:rsid w:val="F797DF85"/>
    <w:rsid w:val="F7BB23A6"/>
    <w:rsid w:val="FA659134"/>
    <w:rsid w:val="FB6DDA3F"/>
    <w:rsid w:val="FB75E238"/>
    <w:rsid w:val="FB7F8EFA"/>
    <w:rsid w:val="FBF7F20A"/>
    <w:rsid w:val="FBFC8075"/>
    <w:rsid w:val="FCE74573"/>
    <w:rsid w:val="FCF9B62B"/>
    <w:rsid w:val="FCFF7403"/>
    <w:rsid w:val="FD0F97C0"/>
    <w:rsid w:val="FDE5BF8C"/>
    <w:rsid w:val="FDF33A29"/>
    <w:rsid w:val="FDFBF85A"/>
    <w:rsid w:val="FE77185D"/>
    <w:rsid w:val="FEDF2A8E"/>
    <w:rsid w:val="FEE73B95"/>
    <w:rsid w:val="FEFF444C"/>
    <w:rsid w:val="FF78CFE1"/>
    <w:rsid w:val="FF7FCF77"/>
    <w:rsid w:val="FF93EE95"/>
    <w:rsid w:val="FF9F03FC"/>
    <w:rsid w:val="FFE4C71D"/>
    <w:rsid w:val="FFE8082C"/>
    <w:rsid w:val="FFF52A11"/>
    <w:rsid w:val="FFF7713B"/>
    <w:rsid w:val="FFFBCF67"/>
    <w:rsid w:val="FFFC7050"/>
    <w:rsid w:val="FFFDFCAC"/>
    <w:rsid w:val="FFFED90C"/>
    <w:rsid w:val="FFFFB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2024-03-26T07:03:00Z</dcterms:created>
  <dc:creator>@熊</dc:creator>
  <cp:lastModifiedBy>@熊</cp:lastModifiedBy>
  <dcterms:modified xsi:type="dcterms:W3CDTF">2024-04-05T16:09:50Z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E83751D9E362E88B6C7E03667EF1DE17_41</vt:lpwstr>
  </property>
</Properties>
</file>