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Segoe UI" w:hAnsi="Segoe UI" w:eastAsia="微软雅黑"/>
          <w:b w:val="0"/>
          <w:i w:val="0"/>
        </w:rPr>
        <w:t>Al Bateen 二维水动力结果</w:t>
      </w:r>
    </w:p>
    <w:p>
      <w:pPr>
        <w:jc w:val="center"/>
      </w:pPr>
      <w:r>
        <w:rPr>
          <w:rFonts w:ascii="Segoe UI" w:hAnsi="Segoe UI" w:eastAsia="微软雅黑"/>
          <w:b/>
          <w:i w:val="0"/>
          <w:color w:val="175A7D"/>
          <w:sz w:val="32"/>
        </w:rPr>
        <w:t>易积水位置识别 — 算法与成果说明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814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710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运行标识</w:t>
            </w:r>
          </w:p>
        </w:tc>
        <w:tc>
          <w:tcPr>
            <w:tcW w:type="dxa" w:w="771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al-bateen-library-rp100-20m-20260920T122942Z-96h-priority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区域</w:t>
            </w:r>
          </w:p>
        </w:tc>
        <w:tc>
          <w:tcPr>
            <w:tcW w:type="dxa" w:w="771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AL BATEEN（ADM District 147 / DMT 1300），陆域 996.6 ha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降雨情景</w:t>
            </w:r>
          </w:p>
        </w:tc>
        <w:tc>
          <w:tcPr>
            <w:tcW w:type="dxa" w:w="771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Abu Dhabi 2022 官方 Zone B DDF（Table 3-6），100 年一遇，历时 180 min，总量 60.33 mm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求解器</w:t>
            </w:r>
          </w:p>
        </w:tc>
        <w:tc>
          <w:tcPr>
            <w:tcW w:type="dxa" w:w="771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ANUGA 二维有限体积浅水方程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计算网格</w:t>
            </w:r>
          </w:p>
        </w:tc>
        <w:tc>
          <w:tcPr>
            <w:tcW w:type="dxa" w:w="771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20 m（由客户 5 m DTM AUH_DTM_5m_Z40.TIF 聚合），365 × 364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管网耦合</w:t>
            </w:r>
          </w:p>
        </w:tc>
        <w:tc>
          <w:tcPr>
            <w:tcW w:type="dxa" w:w="771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SWMM → ANUGA 单向，映射节点 12,553 个，预设溢流 288,838 m³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模拟时长</w:t>
            </w:r>
          </w:p>
        </w:tc>
        <w:tc>
          <w:tcPr>
            <w:tcW w:type="dxa" w:w="771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5,940 min（99 h）；输出步长 15 min，共 397 帧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分析日期</w:t>
            </w:r>
          </w:p>
        </w:tc>
        <w:tc>
          <w:tcPr>
            <w:tcW w:type="dxa" w:w="771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2026-09-21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成果性质</w:t>
            </w:r>
          </w:p>
        </w:tc>
        <w:tc>
          <w:tcPr>
            <w:tcW w:type="dxa" w:w="771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诊断性成果（completed_diagnostic_not_engineering_admitted），非工程审定值</w:t>
            </w:r>
          </w:p>
        </w:tc>
      </w:tr>
    </w:tbl>
    <w:p/>
    <w:p>
      <w:r>
        <w:rPr>
          <w:rFonts w:ascii="Segoe UI" w:hAnsi="Segoe UI" w:eastAsia="微软雅黑"/>
          <w:b w:val="0"/>
          <w:i/>
          <w:sz w:val="20"/>
        </w:rPr>
        <w:t>本文档说明从原始水动力结果中识别"易积水位置"所采用的全部算法、参数与判据，并汇总识别成果。</w:t>
      </w:r>
    </w:p>
    <w:p>
      <w:r>
        <w:br w:type="page"/>
      </w:r>
    </w:p>
    <w:p>
      <w:pPr>
        <w:pStyle w:val="Heading1"/>
        <w:keepNext/>
      </w:pPr>
      <w:r>
        <w:rPr>
          <w:rFonts w:ascii="Segoe UI" w:hAnsi="Segoe UI" w:eastAsia="微软雅黑"/>
        </w:rPr>
        <w:t>1  任务定义与输入数据</w:t>
      </w:r>
    </w:p>
    <w:p>
      <w:r>
        <w:rPr>
          <w:rFonts w:ascii="Segoe UI" w:hAnsi="Segoe UI" w:eastAsia="微软雅黑"/>
          <w:b w:val="0"/>
          <w:i w:val="0"/>
        </w:rPr>
        <w:t>原始成果只提供"最大水深"包络与 397 帧瞬时水深快照，可直接读出"哪里水最深"，但不能直接回答"哪里容易积水"。积水（ponding）的本质是水在低洼处滞留而非过境，因此判别必须同时考虑水深、滞留历时、流速（滞流还是过流）、地形封闭性与来水来源五个维度。本次分析据此重建了逐格时序，并补算了地形与管网归因指标。</w:t>
      </w:r>
    </w:p>
    <w:p>
      <w:pPr>
        <w:pStyle w:val="Heading2"/>
        <w:keepNext/>
      </w:pPr>
      <w:r>
        <w:rPr>
          <w:rFonts w:ascii="Segoe UI" w:hAnsi="Segoe UI" w:eastAsia="微软雅黑"/>
        </w:rPr>
        <w:t>1.1  输入文件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3061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628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835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本次用途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temporal_snapshots/*.geojson（397 帧）</w:t>
            </w:r>
          </w:p>
        </w:tc>
        <w:tc>
          <w:tcPr>
            <w:tcW w:type="dxa" w:w="362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各帧水深 ≥0.01 m 的网格多边形与 depth_m</w:t>
            </w:r>
          </w:p>
        </w:tc>
        <w:tc>
          <w:tcPr>
            <w:tcW w:type="dxa" w:w="2835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重建逐格水深时序，计算历时与退水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temporal_snapshots/manifest.json</w:t>
            </w:r>
          </w:p>
        </w:tc>
        <w:tc>
          <w:tcPr>
            <w:tcW w:type="dxa" w:w="3628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各帧时刻、要素数</w:t>
            </w:r>
          </w:p>
        </w:tc>
        <w:tc>
          <w:tcPr>
            <w:tcW w:type="dxa" w:w="2835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时间轴与完整性校验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maximum_depth_wgs84.geojson</w:t>
            </w:r>
          </w:p>
        </w:tc>
        <w:tc>
          <w:tcPr>
            <w:tcW w:type="dxa" w:w="362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21,712 格的最大水深、最大流速、危险指数、峰现时刻</w:t>
            </w:r>
          </w:p>
        </w:tc>
        <w:tc>
          <w:tcPr>
            <w:tcW w:type="dxa" w:w="2835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流速与危险度归并；交叉校验最大水深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terrain_grid.npz</w:t>
            </w:r>
          </w:p>
        </w:tc>
        <w:tc>
          <w:tcPr>
            <w:tcW w:type="dxa" w:w="3628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高程场、陆域/区界/永久水体掩膜、坐标与仿射变换</w:t>
            </w:r>
          </w:p>
        </w:tc>
        <w:tc>
          <w:tcPr>
            <w:tcW w:type="dxa" w:w="2835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地形填洼、洼地库容、成因判别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swmm_exchange.npz</w:t>
            </w:r>
          </w:p>
        </w:tc>
        <w:tc>
          <w:tcPr>
            <w:tcW w:type="dxa" w:w="362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7 个报告时段 × 132,860 格的 SWMM 注入速率（m/s）</w:t>
            </w:r>
          </w:p>
        </w:tc>
        <w:tc>
          <w:tcPr>
            <w:tcW w:type="dxa" w:w="2835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管网溢流归因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delivery_summary.json、run_receipt.json</w:t>
            </w:r>
          </w:p>
        </w:tc>
        <w:tc>
          <w:tcPr>
            <w:tcW w:type="dxa" w:w="3628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情景、耦合、退水参数与全区统计</w:t>
            </w:r>
          </w:p>
        </w:tc>
        <w:tc>
          <w:tcPr>
            <w:tcW w:type="dxa" w:w="2835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参数核对与总体指标</w:t>
            </w:r>
          </w:p>
        </w:tc>
      </w:tr>
    </w:tbl>
    <w:p/>
    <w:p>
      <w:pPr>
        <w:pStyle w:val="Heading2"/>
        <w:keepNext/>
      </w:pPr>
      <w:r>
        <w:rPr>
          <w:rFonts w:ascii="Segoe UI" w:hAnsi="Segoe UI" w:eastAsia="微软雅黑"/>
        </w:rPr>
        <w:t>1.2  网格索引约定</w:t>
      </w:r>
    </w:p>
    <w:p>
      <w:r>
        <w:rPr>
          <w:rFonts w:ascii="Segoe UI" w:hAnsi="Segoe UI" w:eastAsia="微软雅黑"/>
          <w:b w:val="0"/>
          <w:i w:val="0"/>
        </w:rPr>
        <w:t>成果中的 cell_id 与 364 × 365 规则网格的对应关系经反解并验证：</w:t>
      </w:r>
    </w:p>
    <w:p>
      <w:pPr>
        <w:spacing w:before="60" w:after="120" w:line="264" w:lineRule="auto"/>
        <w:ind w:left="340"/>
      </w:pPr>
      <w:r>
        <w:rPr>
          <w:rFonts w:ascii="Consolas" w:hAnsi="Consolas"/>
          <w:color w:val="1A3D5C"/>
          <w:sz w:val="18"/>
        </w:rPr>
        <w:t>row = cell_id // 365 ,  col = cell_id % 365</w:t>
        <w:br/>
        <w:t>E = x[col] , N = y[row]      (EPSG:32640, 20 m 格心)</w:t>
        <w:br/>
        <w:br/>
        <w:t>校验: cell_id 52717 -&gt; (row 144, col 157) -&gt; 24.460372N, 54.340339E</w:t>
        <w:br/>
        <w:t xml:space="preserve">      与原始 analysis_top20 CSV 逐位一致</w:t>
      </w:r>
    </w:p>
    <w:p>
      <w:r>
        <w:br w:type="page"/>
      </w:r>
    </w:p>
    <w:p>
      <w:pPr>
        <w:pStyle w:val="Heading1"/>
        <w:keepNext/>
      </w:pPr>
      <w:r>
        <w:rPr>
          <w:rFonts w:ascii="Segoe UI" w:hAnsi="Segoe UI" w:eastAsia="微软雅黑"/>
        </w:rPr>
        <w:t>2  分析流程总览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247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4649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算法</w:t>
            </w:r>
          </w:p>
        </w:tc>
        <w:tc>
          <w:tcPr>
            <w:tcW w:type="dxa" w:w="3628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① 时序重建</w:t>
            </w:r>
          </w:p>
        </w:tc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正则流式解析 397 个 GeoJSON，提取 (cell_id, depth_m) 对</w:t>
            </w:r>
          </w:p>
        </w:tc>
        <w:tc>
          <w:tcPr>
            <w:tcW w:type="dxa" w:w="362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220,745 条逐格逐帧水深记录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② 积水指标</w:t>
            </w:r>
          </w:p>
        </w:tc>
        <w:tc>
          <w:tcPr>
            <w:tcW w:type="dxa" w:w="464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逐格累计最大水深、分级历时、残余水深、退水时刻</w:t>
            </w:r>
          </w:p>
        </w:tc>
        <w:tc>
          <w:tcPr>
            <w:tcW w:type="dxa" w:w="3628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9 项逐格指标场（364 × 365）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③ 地形填洼</w:t>
            </w:r>
          </w:p>
        </w:tc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Priority-Flood（Wang &amp; Liu）优先队列填洼</w:t>
            </w:r>
          </w:p>
        </w:tc>
        <w:tc>
          <w:tcPr>
            <w:tcW w:type="dxa" w:w="362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洼深场 sink、填充面 filled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④ 洼地库容</w:t>
            </w:r>
          </w:p>
        </w:tc>
        <w:tc>
          <w:tcPr>
            <w:tcW w:type="dxa" w:w="464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填洼差值的八连通分区求和</w:t>
            </w:r>
          </w:p>
        </w:tc>
        <w:tc>
          <w:tcPr>
            <w:tcW w:type="dxa" w:w="3628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991 个洼地的库容与面积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⑤ 管网归因</w:t>
            </w:r>
          </w:p>
        </w:tc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SWMM 注入速率按时段积分为逐格体积</w:t>
            </w:r>
          </w:p>
        </w:tc>
        <w:tc>
          <w:tcPr>
            <w:tcW w:type="dxa" w:w="362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逐格 SWMM 注入量（m³）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⑥ 片区聚类</w:t>
            </w:r>
          </w:p>
        </w:tc>
        <w:tc>
          <w:tcPr>
            <w:tcW w:type="dxa" w:w="464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八连通标记（scipy.ndimage.label）</w:t>
            </w:r>
          </w:p>
        </w:tc>
        <w:tc>
          <w:tcPr>
            <w:tcW w:type="dxa" w:w="3628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107 个积水片区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⑦ 成因判别与评分</w:t>
            </w:r>
          </w:p>
        </w:tc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规则树分类 + 五因子加权积水指数</w:t>
            </w:r>
          </w:p>
        </w:tc>
        <w:tc>
          <w:tcPr>
            <w:tcW w:type="dxa" w:w="362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四类成因与 0–100 排序</w:t>
            </w:r>
          </w:p>
        </w:tc>
      </w:tr>
    </w:tbl>
    <w:p/>
    <w:p>
      <w:pPr>
        <w:pStyle w:val="Heading1"/>
        <w:keepNext/>
      </w:pPr>
      <w:r>
        <w:rPr>
          <w:rFonts w:ascii="Segoe UI" w:hAnsi="Segoe UI" w:eastAsia="微软雅黑"/>
        </w:rPr>
        <w:t>3  算法详述</w:t>
      </w:r>
    </w:p>
    <w:p>
      <w:pPr>
        <w:pStyle w:val="Heading2"/>
        <w:keepNext/>
      </w:pPr>
      <w:r>
        <w:rPr>
          <w:rFonts w:ascii="Segoe UI" w:hAnsi="Segoe UI" w:eastAsia="微软雅黑"/>
        </w:rPr>
        <w:t>3.1  时序水深场重建</w:t>
      </w:r>
    </w:p>
    <w:p>
      <w:r>
        <w:rPr>
          <w:rFonts w:ascii="Segoe UI" w:hAnsi="Segoe UI" w:eastAsia="微软雅黑"/>
          <w:b w:val="0"/>
          <w:i w:val="0"/>
        </w:rPr>
        <w:t>397 个快照合计 204 MB。逐个 json.load 解析开销大，而实际只需两个属性，故改为在字节流上正则提取：</w:t>
      </w:r>
    </w:p>
    <w:p>
      <w:pPr>
        <w:spacing w:before="60" w:after="120" w:line="264" w:lineRule="auto"/>
        <w:ind w:left="340"/>
      </w:pPr>
      <w:r>
        <w:rPr>
          <w:rFonts w:ascii="Consolas" w:hAnsi="Consolas"/>
          <w:color w:val="1A3D5C"/>
          <w:sz w:val="18"/>
        </w:rPr>
        <w:t>rx_id = rb'"cell_id":\s*(\d+)'</w:t>
        <w:br/>
        <w:t>rx_d  = rb'"depth_m":\s*([-\d.eE+]+)'</w:t>
      </w:r>
    </w:p>
    <w:p>
      <w:r>
        <w:rPr>
          <w:rFonts w:ascii="Segoe UI" w:hAnsi="Segoe UI" w:eastAsia="微软雅黑"/>
          <w:b w:val="0"/>
          <w:i w:val="0"/>
        </w:rPr>
        <w:t>GeoJSON 中 properties 的键按字母序排列（cell_id → cell_size_m → depth_m → …），两个序列严格一一对应；每帧均以 manifest 的 feature_count 断言长度一致，397 帧全部通过。整体解析耗时 0.6 秒。</w:t>
      </w:r>
    </w:p>
    <w:p>
      <w:r>
        <w:rPr>
          <w:rFonts w:ascii="Segoe UI" w:hAnsi="Segoe UI" w:eastAsia="微软雅黑"/>
          <w:b w:val="0"/>
          <w:i/>
          <w:sz w:val="19"/>
        </w:rPr>
        <w:t>快照仅记录水深 ≥ 0.01 m 的格子，因此"未出现"等价于"水深 &lt; 0.01 m"。这一稀疏性被直接用于历时与退水统计，无需重建稠密场。</w:t>
      </w:r>
    </w:p>
    <w:p>
      <w:r>
        <w:rPr>
          <w:rFonts w:ascii="Segoe UI" w:hAnsi="Segoe UI" w:eastAsia="微软雅黑"/>
          <w:b w:val="0"/>
          <w:i w:val="0"/>
          <w:sz w:val="19"/>
        </w:rPr>
        <w:t>校验：由快照反算的逐格最大水深，与 maximum_depth_wgs84.geojson 的 maximum_depth_m 逐格最大差值为 0.000 m，说明 15 min 输出步长已捕获全部格子的峰值。</w:t>
      </w:r>
    </w:p>
    <w:p>
      <w:pPr>
        <w:pStyle w:val="Heading2"/>
        <w:keepNext/>
      </w:pPr>
      <w:r>
        <w:rPr>
          <w:rFonts w:ascii="Segoe UI" w:hAnsi="Segoe UI" w:eastAsia="微软雅黑"/>
        </w:rPr>
        <w:t>3.2  逐格积水指标</w:t>
      </w:r>
    </w:p>
    <w:p>
      <w:r>
        <w:rPr>
          <w:rFonts w:ascii="Segoe UI" w:hAnsi="Segoe UI" w:eastAsia="微软雅黑"/>
          <w:b w:val="0"/>
          <w:i w:val="0"/>
        </w:rPr>
        <w:t>对每个网格 c 统计下列指标（时间步长 Δt = 15 min）：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381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402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742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意义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max_depth</w:t>
            </w:r>
          </w:p>
        </w:tc>
        <w:tc>
          <w:tcPr>
            <w:tcW w:type="dxa" w:w="3402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max over t of d(c,t)</w:t>
            </w:r>
          </w:p>
        </w:tc>
        <w:tc>
          <w:tcPr>
            <w:tcW w:type="dxa" w:w="3742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峰值淹没强度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peak_time</w:t>
            </w:r>
          </w:p>
        </w:tc>
        <w:tc>
          <w:tcPr>
            <w:tcW w:type="dxa" w:w="3402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argmax over t</w:t>
            </w:r>
          </w:p>
        </w:tc>
        <w:tc>
          <w:tcPr>
            <w:tcW w:type="dxa" w:w="3742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峰现时刻，判断响应快慢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dur_ge_0.10 / 0.15 / 0.30</w:t>
            </w:r>
          </w:p>
        </w:tc>
        <w:tc>
          <w:tcPr>
            <w:tcW w:type="dxa" w:w="3402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Σ 1[d ≥ 阈值] × Δt</w:t>
            </w:r>
          </w:p>
        </w:tc>
        <w:tc>
          <w:tcPr>
            <w:tcW w:type="dxa" w:w="3742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分级滞留历时（h），核心积水指标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depth_6h / 12h / 24h / 96h</w:t>
            </w:r>
          </w:p>
        </w:tc>
        <w:tc>
          <w:tcPr>
            <w:tcW w:type="dxa" w:w="3402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d(c, t = 360 / 720 / 1440 / 5940 min)</w:t>
            </w:r>
          </w:p>
        </w:tc>
        <w:tc>
          <w:tcPr>
            <w:tcW w:type="dxa" w:w="3742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残余水深，刻画退水速度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drain_time</w:t>
            </w:r>
          </w:p>
        </w:tc>
        <w:tc>
          <w:tcPr>
            <w:tcW w:type="dxa" w:w="3402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max{ t : d(c,t) ≥ 0.01 m }</w:t>
            </w:r>
          </w:p>
        </w:tc>
        <w:tc>
          <w:tcPr>
            <w:tcW w:type="dxa" w:w="3742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该格最后一次有水的时刻（h）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first_wet</w:t>
            </w:r>
          </w:p>
        </w:tc>
        <w:tc>
          <w:tcPr>
            <w:tcW w:type="dxa" w:w="3402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min{ t : d(c,t) ≥ 0.01 m }</w:t>
            </w:r>
          </w:p>
        </w:tc>
        <w:tc>
          <w:tcPr>
            <w:tcW w:type="dxa" w:w="3742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起淹时刻</w:t>
            </w:r>
          </w:p>
        </w:tc>
      </w:tr>
    </w:tbl>
    <w:p/>
    <w:p>
      <w:r>
        <w:rPr>
          <w:rFonts w:ascii="Segoe UI" w:hAnsi="Segoe UI" w:eastAsia="微软雅黑"/>
          <w:b w:val="0"/>
          <w:i w:val="0"/>
          <w:sz w:val="19"/>
        </w:rPr>
        <w:t>阈值取 0.15 m（行人涉水受阻）与 0.30 m（普通乘用车通行受阻），符合常用城市内涝风险分级。</w:t>
      </w:r>
    </w:p>
    <w:p>
      <w:pPr>
        <w:pStyle w:val="Heading2"/>
        <w:keepNext/>
      </w:pPr>
      <w:r>
        <w:rPr>
          <w:rFonts w:ascii="Segoe UI" w:hAnsi="Segoe UI" w:eastAsia="微软雅黑"/>
        </w:rPr>
        <w:t>3.3  地形填洼：Priority-Flood 算法</w:t>
      </w:r>
    </w:p>
    <w:p>
      <w:r>
        <w:rPr>
          <w:rFonts w:ascii="Segoe UI" w:hAnsi="Segoe UI" w:eastAsia="微软雅黑"/>
          <w:b w:val="0"/>
          <w:i w:val="0"/>
        </w:rPr>
        <w:t>为区分"真洼地积水"与"过境漫流"，需要一个独立于水动力结果的地形封闭性度量。采用 Priority-Flood（Wang &amp; Liu, 2006）对 DTM 做洼地填充：</w:t>
      </w:r>
    </w:p>
    <w:p>
      <w:pPr>
        <w:spacing w:before="60" w:after="120" w:line="264" w:lineRule="auto"/>
        <w:ind w:left="340"/>
      </w:pPr>
      <w:r>
        <w:rPr>
          <w:rFonts w:ascii="Consolas" w:hAnsi="Consolas"/>
          <w:color w:val="1A3D5C"/>
          <w:sz w:val="18"/>
        </w:rPr>
        <w:t>出流种子 = 永久水体格 ∪ 网格四周边界</w:t>
        <w:br/>
        <w:t>优先队列 Q &lt;- 种子（按高程升序）</w:t>
        <w:br/>
        <w:t>while Q:</w:t>
        <w:br/>
        <w:t xml:space="preserve">    (e, r, c) &lt;- pop_min(Q)</w:t>
        <w:br/>
        <w:t xml:space="preserve">    for 八邻域 (rr, cc) 未访问:</w:t>
        <w:br/>
        <w:t xml:space="preserve">        filled[rr,cc] = max(dem[rr,cc], e)</w:t>
        <w:br/>
        <w:t xml:space="preserve">        push(Q, (filled[rr,cc], rr, cc))</w:t>
        <w:br/>
        <w:br/>
        <w:t>sink = max(filled - dem, 0)     # 洼深：该点距溢流口的垂直深度</w:t>
      </w:r>
    </w:p>
    <w:p>
      <w:r>
        <w:rPr>
          <w:rFonts w:ascii="Segoe UI" w:hAnsi="Segoe UI" w:eastAsia="微软雅黑"/>
          <w:b w:val="0"/>
          <w:i w:val="0"/>
        </w:rPr>
        <w:t>sink 的物理含义是"在不考虑排水的前提下，该点最多能积多深的水"。以永久水体与区外边界作为出流口，可保证沿海格子不被误判为封闭洼地。全区陆域 sink 最大 7.06 m，洼深 &gt; 0.2 m 的格子 774 个，&gt; 0.5 m 的 99 个。</w:t>
      </w:r>
    </w:p>
    <w:p>
      <w:pPr>
        <w:pStyle w:val="Heading2"/>
        <w:keepNext/>
      </w:pPr>
      <w:r>
        <w:rPr>
          <w:rFonts w:ascii="Segoe UI" w:hAnsi="Segoe UI" w:eastAsia="微软雅黑"/>
        </w:rPr>
        <w:t>3.4  洼地库容</w:t>
      </w:r>
    </w:p>
    <w:p>
      <w:r>
        <w:rPr>
          <w:rFonts w:ascii="Segoe UI" w:hAnsi="Segoe UI" w:eastAsia="微软雅黑"/>
          <w:b w:val="0"/>
          <w:i w:val="0"/>
        </w:rPr>
        <w:t>对 sink &gt; 0.01 m 的区域做八连通标记，得 991 个独立洼地；每个洼地的最大蓄水容积与水面面积为：</w:t>
      </w:r>
    </w:p>
    <w:p>
      <w:pPr>
        <w:spacing w:before="60" w:after="120" w:line="264" w:lineRule="auto"/>
        <w:ind w:left="340"/>
      </w:pPr>
      <w:r>
        <w:rPr>
          <w:rFonts w:ascii="Consolas" w:hAnsi="Consolas"/>
          <w:color w:val="1A3D5C"/>
          <w:sz w:val="18"/>
        </w:rPr>
        <w:t>capacity(k) = Σ_{c ∈ 洼地 k} sink(c) × 400 m²</w:t>
        <w:br/>
        <w:t>area(k)     = N_cells(k) × 400 m²</w:t>
      </w:r>
    </w:p>
    <w:p>
      <w:r>
        <w:rPr>
          <w:rFonts w:ascii="Segoe UI" w:hAnsi="Segoe UI" w:eastAsia="微软雅黑"/>
          <w:b w:val="0"/>
          <w:i w:val="0"/>
        </w:rPr>
        <w:t>全区最大洼地库容 156,003 m³。该指标回答"这个洼地灌满需要多少水"，用于判断滞水风险量级与调蓄方案规模。</w:t>
      </w:r>
    </w:p>
    <w:p>
      <w:pPr>
        <w:pStyle w:val="Heading2"/>
        <w:keepNext/>
      </w:pPr>
      <w:r>
        <w:rPr>
          <w:rFonts w:ascii="Segoe UI" w:hAnsi="Segoe UI" w:eastAsia="微软雅黑"/>
        </w:rPr>
        <w:t>3.5  管网溢流归因</w:t>
      </w:r>
    </w:p>
    <w:p>
      <w:r>
        <w:rPr>
          <w:rFonts w:ascii="Segoe UI" w:hAnsi="Segoe UI" w:eastAsia="微软雅黑"/>
          <w:b w:val="0"/>
          <w:i w:val="0"/>
        </w:rPr>
        <w:t>swmm_exchange.npz 提供 7 个报告时段（1800 s/段，覆盖 0.5–3.5 h）× 132,860 格的源项速率（m/s）。逐格积分：</w:t>
      </w:r>
    </w:p>
    <w:p>
      <w:pPr>
        <w:spacing w:before="60" w:after="120" w:line="264" w:lineRule="auto"/>
        <w:ind w:left="340"/>
      </w:pPr>
      <w:r>
        <w:rPr>
          <w:rFonts w:ascii="Consolas" w:hAnsi="Consolas"/>
          <w:color w:val="1A3D5C"/>
          <w:sz w:val="18"/>
        </w:rPr>
        <w:t>V_swmm(c) = Σ_{p=1..7} rate(p, c) × 1800 s × 400 m²     [m³]</w:t>
        <w:br/>
        <w:t>V_rain(c) = 400 m² × 0.06033 m                          [m³]   (60.33 mm)</w:t>
        <w:br/>
        <w:t>ratio(c)  = V_swmm(c) / V_rain(c)</w:t>
      </w:r>
    </w:p>
    <w:p>
      <w:r>
        <w:rPr>
          <w:rFonts w:ascii="Segoe UI" w:hAnsi="Segoe UI" w:eastAsia="微软雅黑"/>
          <w:b w:val="0"/>
          <w:i w:val="0"/>
        </w:rPr>
        <w:t>ratio &gt; 1 表示该格来水以管网溢流为主而非本地降雨，即"管网顶托型"积水。需注意 SWMM 注入仅持续前 3.5 h，之后无任何外部补水——这一事实被用于排除"持续注入造成长期积水"的可能。</w:t>
      </w:r>
    </w:p>
    <w:p>
      <w:pPr>
        <w:pStyle w:val="Heading2"/>
        <w:keepNext/>
      </w:pPr>
      <w:r>
        <w:rPr>
          <w:rFonts w:ascii="Segoe UI" w:hAnsi="Segoe UI" w:eastAsia="微软雅黑"/>
        </w:rPr>
        <w:t>3.6  片区聚类</w:t>
      </w:r>
    </w:p>
    <w:p>
      <w:r>
        <w:rPr>
          <w:rFonts w:ascii="Segoe UI" w:hAnsi="Segoe UI" w:eastAsia="微软雅黑"/>
          <w:b w:val="0"/>
          <w:i w:val="0"/>
        </w:rPr>
        <w:t>对满足下列任一条件的有效格（区界内且非永久水体，共 25,034 格）做八连通标记：</w:t>
      </w:r>
    </w:p>
    <w:p>
      <w:pPr>
        <w:spacing w:before="60" w:after="120" w:line="264" w:lineRule="auto"/>
        <w:ind w:left="340"/>
      </w:pPr>
      <w:r>
        <w:rPr>
          <w:rFonts w:ascii="Consolas" w:hAnsi="Consolas"/>
          <w:color w:val="1A3D5C"/>
          <w:sz w:val="18"/>
        </w:rPr>
        <w:t>最大水深 ≥ 0.30 m   或   水深 ≥ 0.15 m 的历时 ≥ 3 h</w:t>
      </w:r>
    </w:p>
    <w:p>
      <w:r>
        <w:rPr>
          <w:rFonts w:ascii="Segoe UI" w:hAnsi="Segoe UI" w:eastAsia="微软雅黑"/>
          <w:b w:val="0"/>
          <w:i w:val="0"/>
        </w:rPr>
        <w:t>共 1,378 格入选，聚为 107 个片区。每个片区以其最深格作为代表点（经纬度与 Google Maps 链接），并按片区取最大值或均值归并全部指标。</w:t>
      </w:r>
    </w:p>
    <w:p>
      <w:pPr>
        <w:pStyle w:val="Heading2"/>
        <w:keepNext/>
      </w:pPr>
      <w:r>
        <w:rPr>
          <w:rFonts w:ascii="Segoe UI" w:hAnsi="Segoe UI" w:eastAsia="微软雅黑"/>
        </w:rPr>
        <w:t>3.7  成因判别规则</w:t>
      </w:r>
    </w:p>
    <w:p>
      <w:r>
        <w:rPr>
          <w:rFonts w:ascii="Segoe UI" w:hAnsi="Segoe UI" w:eastAsia="微软雅黑"/>
          <w:b w:val="0"/>
          <w:i w:val="0"/>
        </w:rPr>
        <w:t>按优先级依次判别：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794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序</w:t>
            </w:r>
          </w:p>
        </w:tc>
        <w:tc>
          <w:tcPr>
            <w:tcW w:type="dxa" w:w="4535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判据</w:t>
            </w:r>
          </w:p>
        </w:tc>
        <w:tc>
          <w:tcPr>
            <w:tcW w:type="dxa" w:w="4195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类型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1</w:t>
            </w:r>
          </w:p>
        </w:tc>
        <w:tc>
          <w:tcPr>
            <w:tcW w:type="dxa" w:w="4535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sink_max ≥ 1.5 m 且 片区 ≤ 40 格</w:t>
            </w:r>
          </w:p>
        </w:tc>
        <w:tc>
          <w:tcPr>
            <w:tcW w:type="dxa" w:w="4195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地形深坑 / 构筑物凹陷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2</w:t>
            </w:r>
          </w:p>
        </w:tc>
        <w:tc>
          <w:tcPr>
            <w:tcW w:type="dxa" w:w="4535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V_swmm(片区) &gt; V_rain(片区)</w:t>
            </w:r>
          </w:p>
        </w:tc>
        <w:tc>
          <w:tcPr>
            <w:tcW w:type="dxa" w:w="4195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管网溢流主导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3</w:t>
            </w:r>
          </w:p>
        </w:tc>
        <w:tc>
          <w:tcPr>
            <w:tcW w:type="dxa" w:w="4535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drain_time ≥ 5,900 min（99 h 未退干）</w:t>
            </w:r>
          </w:p>
        </w:tc>
        <w:tc>
          <w:tcPr>
            <w:tcW w:type="dxa" w:w="4195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滨海低地滞水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4</w:t>
            </w:r>
          </w:p>
        </w:tc>
        <w:tc>
          <w:tcPr>
            <w:tcW w:type="dxa" w:w="4535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其余</w:t>
            </w:r>
          </w:p>
        </w:tc>
        <w:tc>
          <w:tcPr>
            <w:tcW w:type="dxa" w:w="4195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地表汇水洼地</w:t>
            </w:r>
          </w:p>
        </w:tc>
      </w:tr>
    </w:tbl>
    <w:p/>
    <w:p>
      <w:r>
        <w:rPr>
          <w:rFonts w:ascii="Segoe UI" w:hAnsi="Segoe UI" w:eastAsia="微软雅黑"/>
          <w:b w:val="0"/>
          <w:i/>
          <w:sz w:val="19"/>
        </w:rPr>
        <w:t>第 1 条的设计意图：面积小但极深等于陡壁孤立坑，是下穿道、基坑、地库坡道在裸地 DTM 上的特征形态，与面积大而浅的街区汇水洼地在工程处置上完全不同，必须分开。</w:t>
      </w:r>
    </w:p>
    <w:p>
      <w:pPr>
        <w:pStyle w:val="Heading2"/>
        <w:keepNext/>
      </w:pPr>
      <w:r>
        <w:rPr>
          <w:rFonts w:ascii="Segoe UI" w:hAnsi="Segoe UI" w:eastAsia="微软雅黑"/>
        </w:rPr>
        <w:t>3.8  积水指数（ponding score）</w:t>
      </w:r>
    </w:p>
    <w:p>
      <w:r>
        <w:rPr>
          <w:rFonts w:ascii="Segoe UI" w:hAnsi="Segoe UI" w:eastAsia="微软雅黑"/>
          <w:b w:val="0"/>
          <w:i w:val="0"/>
        </w:rPr>
        <w:t>用于排序的综合指数，五因子加权并归一至 0–100：</w:t>
      </w:r>
    </w:p>
    <w:p>
      <w:pPr>
        <w:spacing w:before="60" w:after="120" w:line="264" w:lineRule="auto"/>
        <w:ind w:left="340"/>
      </w:pPr>
      <w:r>
        <w:rPr>
          <w:rFonts w:ascii="Consolas" w:hAnsi="Consolas"/>
          <w:color w:val="1A3D5C"/>
          <w:sz w:val="18"/>
        </w:rPr>
        <w:t>dep = min(max_depth / 1.0 , 3)               权重 0.30   深度</w:t>
        <w:br/>
        <w:t>dur = min(dur_0.15m / 6.0 , 3)               权重 0.30   历时</w:t>
        <w:br/>
        <w:t>ext = min(area_ge_0.3m / 4000 m² , 3)        权重 0.15   范围</w:t>
        <w:br/>
        <w:t>snk = min(sink_depth / 1.0 , 2)              权重 0.15   地形封闭性</w:t>
        <w:br/>
        <w:t>stg = 3 / (1 + 3 × mean_speed)               权重 0.10   滞流度</w:t>
        <w:br/>
        <w:br/>
        <w:t>score = 100 × Σ(w_i · f_i) / 3</w:t>
      </w:r>
    </w:p>
    <w:p>
      <w:r>
        <w:rPr>
          <w:rFonts w:ascii="Segoe UI" w:hAnsi="Segoe UI" w:eastAsia="微软雅黑"/>
          <w:b w:val="0"/>
          <w:i w:val="0"/>
        </w:rPr>
        <w:t>设计取向：历时与深度同权，体现"积水"而非单纯"水深"；stg 项对高流速格子降权，避免把行洪通道误判为积水点；各因子设上限，防止单个极端值主导排名。</w:t>
      </w:r>
    </w:p>
    <w:p>
      <w:r>
        <w:br w:type="page"/>
      </w:r>
    </w:p>
    <w:p>
      <w:pPr>
        <w:pStyle w:val="Heading1"/>
        <w:keepNext/>
      </w:pPr>
      <w:r>
        <w:rPr>
          <w:rFonts w:ascii="Segoe UI" w:hAnsi="Segoe UI" w:eastAsia="微软雅黑"/>
        </w:rPr>
        <w:t>4  分析成果</w:t>
      </w:r>
    </w:p>
    <w:p>
      <w:pPr>
        <w:pStyle w:val="Heading2"/>
        <w:keepNext/>
      </w:pPr>
      <w:r>
        <w:rPr>
          <w:rFonts w:ascii="Segoe UI" w:hAnsi="Segoe UI" w:eastAsia="微软雅黑"/>
        </w:rPr>
        <w:t>4.1  全区总体指标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402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123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数值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陆域面积</w:t>
            </w:r>
          </w:p>
        </w:tc>
        <w:tc>
          <w:tcPr>
            <w:tcW w:type="dxa" w:w="6123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996.6 ha（24,916 个 20 m 格）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淹没包络 ≥ 0.01 m</w:t>
            </w:r>
          </w:p>
        </w:tc>
        <w:tc>
          <w:tcPr>
            <w:tcW w:type="dxa" w:w="6123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868.5 ha（占陆域 87%）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淹没包络 ≥ 0.05 m</w:t>
            </w:r>
          </w:p>
        </w:tc>
        <w:tc>
          <w:tcPr>
            <w:tcW w:type="dxa" w:w="6123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384.2 ha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淹没包络 ≥ 0.15 m（行人受阻）</w:t>
            </w:r>
          </w:p>
        </w:tc>
        <w:tc>
          <w:tcPr>
            <w:tcW w:type="dxa" w:w="6123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约 133 ha；同时刻最大 132.6 ha @ t = 180 min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淹没包络 ≥ 0.30 m（车辆受阻）</w:t>
            </w:r>
          </w:p>
        </w:tc>
        <w:tc>
          <w:tcPr>
            <w:tcW w:type="dxa" w:w="6123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22.9 ha；同时刻最大 22.2 ha @ t = 180 min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最大水深</w:t>
            </w:r>
          </w:p>
        </w:tc>
        <w:tc>
          <w:tcPr>
            <w:tcW w:type="dxa" w:w="6123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5.39 m @ t = 180 min（24.460372N, 54.340339E）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最大流速 / 最大危险指数</w:t>
            </w:r>
          </w:p>
        </w:tc>
        <w:tc>
          <w:tcPr>
            <w:tcW w:type="dxa" w:w="6123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1.30 m/s / 4.29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地表水量峰值</w:t>
            </w:r>
          </w:p>
        </w:tc>
        <w:tc>
          <w:tcPr>
            <w:tcW w:type="dxa" w:w="6123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516,814 m³ @ t = 180 min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退水过程</w:t>
            </w:r>
          </w:p>
        </w:tc>
        <w:tc>
          <w:tcPr>
            <w:tcW w:type="dxa" w:w="6123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12 h 内 ≥0.15 m 面积基本归零；24 h 后仅 7 格有水；99 h 末仍有 4 格未干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识别积水片区</w:t>
            </w:r>
          </w:p>
        </w:tc>
        <w:tc>
          <w:tcPr>
            <w:tcW w:type="dxa" w:w="6123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107 个，合计 55.12 ha</w:t>
            </w:r>
          </w:p>
        </w:tc>
      </w:tr>
    </w:tbl>
    <w:p/>
    <w:p>
      <w:pPr>
        <w:pStyle w:val="Heading2"/>
        <w:keepNext/>
      </w:pPr>
      <w:r>
        <w:rPr>
          <w:rFonts w:ascii="Segoe UI" w:hAnsi="Segoe UI" w:eastAsia="微软雅黑"/>
        </w:rPr>
        <w:t>4.2  淹没面积-时间过程</w:t>
      </w:r>
    </w:p>
    <w:p>
      <w:r>
        <w:rPr>
          <w:rFonts w:ascii="Segoe UI" w:hAnsi="Segoe UI" w:eastAsia="微软雅黑"/>
          <w:b w:val="0"/>
          <w:i w:val="0"/>
        </w:rPr>
        <w:t>降雨历时 0–3 h，峰值强度出现在 40% 位置（t ≈ 72 min）。t = 75 min 出现一次 857.6 ha 的瞬时薄水膜扩散峰，对应 SWMM 节点溢流的集中注入时刻；此后水量向低洼处集中，淹没面积回落而水深持续上升，至 t = 180 min 达到峰值。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48000" cy="2326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ct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32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 w:eastAsia="微软雅黑"/>
          <w:b w:val="0"/>
          <w:i/>
          <w:sz w:val="18"/>
        </w:rPr>
        <w:t>图 1  全区淹没面积随时间变化（前 36 h）</w:t>
      </w:r>
    </w:p>
    <w:p>
      <w:pPr>
        <w:pStyle w:val="Heading2"/>
        <w:keepNext/>
      </w:pPr>
      <w:r>
        <w:rPr>
          <w:rFonts w:ascii="Segoe UI" w:hAnsi="Segoe UI" w:eastAsia="微软雅黑"/>
        </w:rPr>
        <w:t>4.3  四类成因统计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1587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737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7"/>
              </w:rPr>
              <w:t>片区数</w:t>
            </w:r>
          </w:p>
        </w:tc>
        <w:tc>
          <w:tcPr>
            <w:tcW w:type="dxa" w:w="907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7"/>
              </w:rPr>
              <w:t>合计面积</w:t>
            </w:r>
          </w:p>
        </w:tc>
        <w:tc>
          <w:tcPr>
            <w:tcW w:type="dxa" w:w="850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7"/>
              </w:rPr>
              <w:t>最大水深</w:t>
            </w:r>
          </w:p>
        </w:tc>
        <w:tc>
          <w:tcPr>
            <w:tcW w:type="dxa" w:w="2721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7"/>
              </w:rPr>
              <w:t>特征</w:t>
            </w:r>
          </w:p>
        </w:tc>
        <w:tc>
          <w:tcPr>
            <w:tcW w:type="dxa" w:w="2721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7"/>
              </w:rPr>
              <w:t>处置取向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7"/>
              </w:rPr>
              <w:t>地形深坑 / 构筑物凹陷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4</w:t>
            </w:r>
          </w:p>
        </w:tc>
        <w:tc>
          <w:tcPr>
            <w:tcW w:type="dxa" w:w="90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3.84 ha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5.39 m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洼深 2.9–5.9 m，周边地面平坦 2.6–3.2 m，仅 20–30 格，无管网注入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影像核实是否为下穿道、基坑、地库坡道；若属实为最高风险点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7"/>
              </w:rPr>
              <w:t>地表汇水洼地</w:t>
            </w:r>
          </w:p>
        </w:tc>
        <w:tc>
          <w:tcPr>
            <w:tcW w:type="dxa" w:w="73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90</w:t>
            </w:r>
          </w:p>
        </w:tc>
        <w:tc>
          <w:tcPr>
            <w:tcW w:type="dxa" w:w="90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49.52 ha</w:t>
            </w:r>
          </w:p>
        </w:tc>
        <w:tc>
          <w:tcPr>
            <w:tcW w:type="dxa" w:w="85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0.90 m</w:t>
            </w:r>
          </w:p>
        </w:tc>
        <w:tc>
          <w:tcPr>
            <w:tcW w:type="dxa" w:w="272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洼深 0.2–1.0 m，片区大，退水 13–19 h</w:t>
            </w:r>
          </w:p>
        </w:tc>
        <w:tc>
          <w:tcPr>
            <w:tcW w:type="dxa" w:w="272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道路竖向调整、雨水口加密、增设截流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7"/>
              </w:rPr>
              <w:t>管网溢流主导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10</w:t>
            </w:r>
          </w:p>
        </w:tc>
        <w:tc>
          <w:tcPr>
            <w:tcW w:type="dxa" w:w="90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1.56 ha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0.39 m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SWMM 节点溢流量超过本地降雨量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管网扩容与检修，与 SWMM 节点逐一核对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7"/>
              </w:rPr>
              <w:t>滨海低地滞水</w:t>
            </w:r>
          </w:p>
        </w:tc>
        <w:tc>
          <w:tcPr>
            <w:tcW w:type="dxa" w:w="73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3</w:t>
            </w:r>
          </w:p>
        </w:tc>
        <w:tc>
          <w:tcPr>
            <w:tcW w:type="dxa" w:w="90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0.20 ha</w:t>
            </w:r>
          </w:p>
        </w:tc>
        <w:tc>
          <w:tcPr>
            <w:tcW w:type="dxa" w:w="85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0.50 m</w:t>
            </w:r>
          </w:p>
        </w:tc>
        <w:tc>
          <w:tcPr>
            <w:tcW w:type="dxa" w:w="272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紧邻潮水边界，高程 0.47–0.75 m，99 h 不干</w:t>
            </w:r>
          </w:p>
        </w:tc>
        <w:tc>
          <w:tcPr>
            <w:tcW w:type="dxa" w:w="272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7"/>
              </w:rPr>
              <w:t>受潮位顶托，需实测潮位与排口标高校核，考虑泵排</w:t>
            </w:r>
          </w:p>
        </w:tc>
      </w:tr>
    </w:tbl>
    <w:p/>
    <w:p>
      <w:pPr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Segoe UI" w:hAnsi="Segoe UI" w:eastAsia="微软雅黑"/>
        </w:rPr>
        <w:t>4.4  最大水深与滞留历时分布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nding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egoe UI" w:hAnsi="Segoe UI" w:eastAsia="微软雅黑"/>
          <w:b w:val="0"/>
          <w:i/>
          <w:sz w:val="18"/>
        </w:rPr>
        <w:t>图 2  左：最大水深包络；右：水深 ≥ 0.15 m 的滞留历时。绿圈数字为 Top 20 排序</w:t>
      </w:r>
    </w:p>
    <w:p>
      <w:pPr>
        <w:sectPr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Segoe UI" w:hAnsi="Segoe UI" w:eastAsia="微软雅黑"/>
        </w:rPr>
        <w:t>4.5  Top 20 易积水位置</w:t>
      </w:r>
    </w:p>
    <w:p>
      <w:r>
        <w:rPr>
          <w:rFonts w:ascii="Segoe UI" w:hAnsi="Segoe UI" w:eastAsia="微软雅黑"/>
          <w:b w:val="0"/>
          <w:i w:val="0"/>
          <w:sz w:val="19"/>
        </w:rPr>
        <w:t>按积水指数降序排列。"≥0.3m 历时"为车辆受阻的持续时间，"12h 残水"为降雨结束 9 h 后的残余水深。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  <w:gridCol w:w="741"/>
      </w:tblGrid>
      <w:tr>
        <w:trPr>
          <w:tblHeader w:val="true"/>
          <w:cantSplit/>
        </w:trPr>
        <w:tc>
          <w:tcPr>
            <w:tcW w:type="dxa" w:w="425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5"/>
              </w:rPr>
              <w:t>#</w:t>
            </w:r>
          </w:p>
        </w:tc>
        <w:tc>
          <w:tcPr>
            <w:tcW w:type="dxa" w:w="1191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5"/>
              </w:rPr>
              <w:t>成因</w:t>
            </w:r>
          </w:p>
        </w:tc>
        <w:tc>
          <w:tcPr>
            <w:tcW w:type="dxa" w:w="709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5"/>
              </w:rPr>
              <w:t>最大水深 m</w:t>
            </w:r>
          </w:p>
        </w:tc>
        <w:tc>
          <w:tcPr>
            <w:tcW w:type="dxa" w:w="709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5"/>
              </w:rPr>
              <w:t>≥0.3m 历时 h</w:t>
            </w:r>
          </w:p>
        </w:tc>
        <w:tc>
          <w:tcPr>
            <w:tcW w:type="dxa" w:w="737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5"/>
              </w:rPr>
              <w:t>≥0.15m 历时 h</w:t>
            </w:r>
          </w:p>
        </w:tc>
        <w:tc>
          <w:tcPr>
            <w:tcW w:type="dxa" w:w="680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5"/>
              </w:rPr>
              <w:t>12h 残水 m</w:t>
            </w:r>
          </w:p>
        </w:tc>
        <w:tc>
          <w:tcPr>
            <w:tcW w:type="dxa" w:w="567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5"/>
              </w:rPr>
              <w:t>退水 h</w:t>
            </w:r>
          </w:p>
        </w:tc>
        <w:tc>
          <w:tcPr>
            <w:tcW w:type="dxa" w:w="567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5"/>
              </w:rPr>
              <w:t>面积 ha</w:t>
            </w:r>
          </w:p>
        </w:tc>
        <w:tc>
          <w:tcPr>
            <w:tcW w:type="dxa" w:w="567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5"/>
              </w:rPr>
              <w:t>洼深 m</w:t>
            </w:r>
          </w:p>
        </w:tc>
        <w:tc>
          <w:tcPr>
            <w:tcW w:type="dxa" w:w="850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5"/>
              </w:rPr>
              <w:t>洼地库容 m³</w:t>
            </w:r>
          </w:p>
        </w:tc>
        <w:tc>
          <w:tcPr>
            <w:tcW w:type="dxa" w:w="794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5"/>
              </w:rPr>
              <w:t>SWMM 注入 m³</w:t>
            </w:r>
          </w:p>
        </w:tc>
        <w:tc>
          <w:tcPr>
            <w:tcW w:type="dxa" w:w="879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5"/>
              </w:rPr>
              <w:t>纬度</w:t>
            </w:r>
          </w:p>
        </w:tc>
        <w:tc>
          <w:tcPr>
            <w:tcW w:type="dxa" w:w="879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5"/>
              </w:rPr>
              <w:t>经度</w:t>
            </w:r>
          </w:p>
        </w:tc>
      </w:tr>
      <w:tr>
        <w:trPr>
          <w:cantSplit/>
        </w:trPr>
        <w:tc>
          <w:tcPr>
            <w:tcW w:type="dxa" w:w="425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1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地形深坑/构筑物凹陷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3.192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13.0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15.5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0.541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20.75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1.12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3.26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10575.5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169.3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24.453886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54.351321</w:t>
            </w:r>
          </w:p>
        </w:tc>
      </w:tr>
      <w:tr>
        <w:trPr>
          <w:cantSplit/>
        </w:trPr>
        <w:tc>
          <w:tcPr>
            <w:tcW w:type="dxa" w:w="425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2</w:t>
            </w:r>
          </w:p>
        </w:tc>
        <w:tc>
          <w:tcPr>
            <w:tcW w:type="dxa" w:w="119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地形深坑/构筑物凹陷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5.388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14.0</w:t>
            </w:r>
          </w:p>
        </w:tc>
        <w:tc>
          <w:tcPr>
            <w:tcW w:type="dxa" w:w="73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15.5</w:t>
            </w:r>
          </w:p>
        </w:tc>
        <w:tc>
          <w:tcPr>
            <w:tcW w:type="dxa" w:w="68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0.766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20.75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0.84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5.88</w:t>
            </w:r>
          </w:p>
        </w:tc>
        <w:tc>
          <w:tcPr>
            <w:tcW w:type="dxa" w:w="85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14766.6</w:t>
            </w:r>
          </w:p>
        </w:tc>
        <w:tc>
          <w:tcPr>
            <w:tcW w:type="dxa" w:w="794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47.4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24.460372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54.340339</w:t>
            </w:r>
          </w:p>
        </w:tc>
      </w:tr>
      <w:tr>
        <w:trPr>
          <w:cantSplit/>
        </w:trPr>
        <w:tc>
          <w:tcPr>
            <w:tcW w:type="dxa" w:w="425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3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地形深坑/构筑物凹陷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2.715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12.75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14.25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0.498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19.5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0.92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3.14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34380.0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112.8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24.452484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54.353717</w:t>
            </w:r>
          </w:p>
        </w:tc>
      </w:tr>
      <w:tr>
        <w:trPr>
          <w:cantSplit/>
        </w:trPr>
        <w:tc>
          <w:tcPr>
            <w:tcW w:type="dxa" w:w="425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4</w:t>
            </w:r>
          </w:p>
        </w:tc>
        <w:tc>
          <w:tcPr>
            <w:tcW w:type="dxa" w:w="119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地形深坑/构筑物凹陷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1.719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10.0</w:t>
            </w:r>
          </w:p>
        </w:tc>
        <w:tc>
          <w:tcPr>
            <w:tcW w:type="dxa" w:w="73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11.25</w:t>
            </w:r>
          </w:p>
        </w:tc>
        <w:tc>
          <w:tcPr>
            <w:tcW w:type="dxa" w:w="68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0.145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16.5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0.96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2.89</w:t>
            </w:r>
          </w:p>
        </w:tc>
        <w:tc>
          <w:tcPr>
            <w:tcW w:type="dxa" w:w="85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12861.1</w:t>
            </w:r>
          </w:p>
        </w:tc>
        <w:tc>
          <w:tcPr>
            <w:tcW w:type="dxa" w:w="794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304.5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24.458195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54.319285</w:t>
            </w:r>
          </w:p>
        </w:tc>
      </w:tr>
      <w:tr>
        <w:trPr>
          <w:cantSplit/>
        </w:trPr>
        <w:tc>
          <w:tcPr>
            <w:tcW w:type="dxa" w:w="425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5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地表汇水洼地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0.903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9.25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12.75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0.209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18.75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2.16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0.95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40631.5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169.5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24.464793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54.335119</w:t>
            </w:r>
          </w:p>
        </w:tc>
      </w:tr>
      <w:tr>
        <w:trPr>
          <w:cantSplit/>
        </w:trPr>
        <w:tc>
          <w:tcPr>
            <w:tcW w:type="dxa" w:w="425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6</w:t>
            </w:r>
          </w:p>
        </w:tc>
        <w:tc>
          <w:tcPr>
            <w:tcW w:type="dxa" w:w="119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地表汇水洼地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0.711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8.25</w:t>
            </w:r>
          </w:p>
        </w:tc>
        <w:tc>
          <w:tcPr>
            <w:tcW w:type="dxa" w:w="73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12.0</w:t>
            </w:r>
          </w:p>
        </w:tc>
        <w:tc>
          <w:tcPr>
            <w:tcW w:type="dxa" w:w="68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0.17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18.25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0.92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0.66</w:t>
            </w:r>
          </w:p>
        </w:tc>
        <w:tc>
          <w:tcPr>
            <w:tcW w:type="dxa" w:w="85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47143.1</w:t>
            </w:r>
          </w:p>
        </w:tc>
        <w:tc>
          <w:tcPr>
            <w:tcW w:type="dxa" w:w="794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24.438671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54.36899</w:t>
            </w:r>
          </w:p>
        </w:tc>
      </w:tr>
      <w:tr>
        <w:trPr>
          <w:cantSplit/>
        </w:trPr>
        <w:tc>
          <w:tcPr>
            <w:tcW w:type="dxa" w:w="425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7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地表汇水洼地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0.495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4.75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9.0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0.093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17.5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3.48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0.51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156002.7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362.5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24.469245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54.341927</w:t>
            </w:r>
          </w:p>
        </w:tc>
      </w:tr>
      <w:tr>
        <w:trPr>
          <w:cantSplit/>
        </w:trPr>
        <w:tc>
          <w:tcPr>
            <w:tcW w:type="dxa" w:w="425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8</w:t>
            </w:r>
          </w:p>
        </w:tc>
        <w:tc>
          <w:tcPr>
            <w:tcW w:type="dxa" w:w="119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地表汇水洼地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0.489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3.75</w:t>
            </w:r>
          </w:p>
        </w:tc>
        <w:tc>
          <w:tcPr>
            <w:tcW w:type="dxa" w:w="73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7.75</w:t>
            </w:r>
          </w:p>
        </w:tc>
        <w:tc>
          <w:tcPr>
            <w:tcW w:type="dxa" w:w="68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0.07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17.0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2.76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0.58</w:t>
            </w:r>
          </w:p>
        </w:tc>
        <w:tc>
          <w:tcPr>
            <w:tcW w:type="dxa" w:w="85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19610.4</w:t>
            </w:r>
          </w:p>
        </w:tc>
        <w:tc>
          <w:tcPr>
            <w:tcW w:type="dxa" w:w="794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790.6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24.463887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54.345195</w:t>
            </w:r>
          </w:p>
        </w:tc>
      </w:tr>
      <w:tr>
        <w:trPr>
          <w:cantSplit/>
        </w:trPr>
        <w:tc>
          <w:tcPr>
            <w:tcW w:type="dxa" w:w="425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9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地表汇水洼地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0.484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4.25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8.25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0.081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18.5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5.96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0.33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9751.9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1275.4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24.458661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54.345699</w:t>
            </w:r>
          </w:p>
        </w:tc>
      </w:tr>
      <w:tr>
        <w:trPr>
          <w:cantSplit/>
        </w:trPr>
        <w:tc>
          <w:tcPr>
            <w:tcW w:type="dxa" w:w="425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10</w:t>
            </w:r>
          </w:p>
        </w:tc>
        <w:tc>
          <w:tcPr>
            <w:tcW w:type="dxa" w:w="119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地表汇水洼地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0.484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4.0</w:t>
            </w:r>
          </w:p>
        </w:tc>
        <w:tc>
          <w:tcPr>
            <w:tcW w:type="dxa" w:w="73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7.25</w:t>
            </w:r>
          </w:p>
        </w:tc>
        <w:tc>
          <w:tcPr>
            <w:tcW w:type="dxa" w:w="68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0.065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17.5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3.44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0.52</w:t>
            </w:r>
          </w:p>
        </w:tc>
        <w:tc>
          <w:tcPr>
            <w:tcW w:type="dxa" w:w="85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40631.5</w:t>
            </w:r>
          </w:p>
        </w:tc>
        <w:tc>
          <w:tcPr>
            <w:tcW w:type="dxa" w:w="794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344.1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24.465536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54.336286</w:t>
            </w:r>
          </w:p>
        </w:tc>
      </w:tr>
      <w:tr>
        <w:trPr>
          <w:cantSplit/>
        </w:trPr>
        <w:tc>
          <w:tcPr>
            <w:tcW w:type="dxa" w:w="425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11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滨海低地滞水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0.499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29.0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75.0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0.435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99.0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0.08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24.454727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54.3375</w:t>
            </w:r>
          </w:p>
        </w:tc>
      </w:tr>
      <w:tr>
        <w:trPr>
          <w:cantSplit/>
        </w:trPr>
        <w:tc>
          <w:tcPr>
            <w:tcW w:type="dxa" w:w="425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12</w:t>
            </w:r>
          </w:p>
        </w:tc>
        <w:tc>
          <w:tcPr>
            <w:tcW w:type="dxa" w:w="119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滨海低地滞水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0.415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15.25</w:t>
            </w:r>
          </w:p>
        </w:tc>
        <w:tc>
          <w:tcPr>
            <w:tcW w:type="dxa" w:w="73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44.25</w:t>
            </w:r>
          </w:p>
        </w:tc>
        <w:tc>
          <w:tcPr>
            <w:tcW w:type="dxa" w:w="68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0.352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99.0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0.04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85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794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24.454182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54.337314</w:t>
            </w:r>
          </w:p>
        </w:tc>
      </w:tr>
      <w:tr>
        <w:trPr>
          <w:cantSplit/>
        </w:trPr>
        <w:tc>
          <w:tcPr>
            <w:tcW w:type="dxa" w:w="425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13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滨海低地滞水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0.453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21.25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55.75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0.389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99.0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0.08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24.455087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54.337492</w:t>
            </w:r>
          </w:p>
        </w:tc>
      </w:tr>
      <w:tr>
        <w:trPr>
          <w:cantSplit/>
        </w:trPr>
        <w:tc>
          <w:tcPr>
            <w:tcW w:type="dxa" w:w="425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14</w:t>
            </w:r>
          </w:p>
        </w:tc>
        <w:tc>
          <w:tcPr>
            <w:tcW w:type="dxa" w:w="119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地表汇水洼地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0.327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4.25</w:t>
            </w:r>
          </w:p>
        </w:tc>
        <w:tc>
          <w:tcPr>
            <w:tcW w:type="dxa" w:w="73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25.25</w:t>
            </w:r>
          </w:p>
        </w:tc>
        <w:tc>
          <w:tcPr>
            <w:tcW w:type="dxa" w:w="68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0.264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63.5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0.04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85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794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24.454157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54.335934</w:t>
            </w:r>
          </w:p>
        </w:tc>
      </w:tr>
      <w:tr>
        <w:trPr>
          <w:cantSplit/>
        </w:trPr>
        <w:tc>
          <w:tcPr>
            <w:tcW w:type="dxa" w:w="425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15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地表汇水洼地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0.317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3.0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23.5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0.253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59.25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0.04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24.455597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54.335707</w:t>
            </w:r>
          </w:p>
        </w:tc>
      </w:tr>
      <w:tr>
        <w:trPr>
          <w:cantSplit/>
        </w:trPr>
        <w:tc>
          <w:tcPr>
            <w:tcW w:type="dxa" w:w="425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16</w:t>
            </w:r>
          </w:p>
        </w:tc>
        <w:tc>
          <w:tcPr>
            <w:tcW w:type="dxa" w:w="119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地表汇水洼地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0.632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5.0</w:t>
            </w:r>
          </w:p>
        </w:tc>
        <w:tc>
          <w:tcPr>
            <w:tcW w:type="dxa" w:w="73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8.0</w:t>
            </w:r>
          </w:p>
        </w:tc>
        <w:tc>
          <w:tcPr>
            <w:tcW w:type="dxa" w:w="68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0.029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13.5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0.16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0.89</w:t>
            </w:r>
          </w:p>
        </w:tc>
        <w:tc>
          <w:tcPr>
            <w:tcW w:type="dxa" w:w="85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856.5</w:t>
            </w:r>
          </w:p>
        </w:tc>
        <w:tc>
          <w:tcPr>
            <w:tcW w:type="dxa" w:w="794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24.459682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54.342128</w:t>
            </w:r>
          </w:p>
        </w:tc>
      </w:tr>
      <w:tr>
        <w:trPr>
          <w:cantSplit/>
        </w:trPr>
        <w:tc>
          <w:tcPr>
            <w:tcW w:type="dxa" w:w="425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17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地表汇水洼地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0.467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5.0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8.75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0.078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17.25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1.24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0.31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1125.5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24.462516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54.328856</w:t>
            </w:r>
          </w:p>
        </w:tc>
      </w:tr>
      <w:tr>
        <w:trPr>
          <w:cantSplit/>
        </w:trPr>
        <w:tc>
          <w:tcPr>
            <w:tcW w:type="dxa" w:w="425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18</w:t>
            </w:r>
          </w:p>
        </w:tc>
        <w:tc>
          <w:tcPr>
            <w:tcW w:type="dxa" w:w="119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地表汇水洼地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0.388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3.0</w:t>
            </w:r>
          </w:p>
        </w:tc>
        <w:tc>
          <w:tcPr>
            <w:tcW w:type="dxa" w:w="73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7.75</w:t>
            </w:r>
          </w:p>
        </w:tc>
        <w:tc>
          <w:tcPr>
            <w:tcW w:type="dxa" w:w="68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0.081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17.5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3.48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0.33</w:t>
            </w:r>
          </w:p>
        </w:tc>
        <w:tc>
          <w:tcPr>
            <w:tcW w:type="dxa" w:w="85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34380.0</w:t>
            </w:r>
          </w:p>
        </w:tc>
        <w:tc>
          <w:tcPr>
            <w:tcW w:type="dxa" w:w="794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24.448029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54.356965</w:t>
            </w:r>
          </w:p>
        </w:tc>
      </w:tr>
      <w:tr>
        <w:trPr>
          <w:cantSplit/>
        </w:trPr>
        <w:tc>
          <w:tcPr>
            <w:tcW w:type="dxa" w:w="425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19</w:t>
            </w:r>
          </w:p>
        </w:tc>
        <w:tc>
          <w:tcPr>
            <w:tcW w:type="dxa" w:w="119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地表汇水洼地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0.507</w:t>
            </w:r>
          </w:p>
        </w:tc>
        <w:tc>
          <w:tcPr>
            <w:tcW w:type="dxa" w:w="70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4.0</w:t>
            </w:r>
          </w:p>
        </w:tc>
        <w:tc>
          <w:tcPr>
            <w:tcW w:type="dxa" w:w="73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6.75</w:t>
            </w:r>
          </w:p>
        </w:tc>
        <w:tc>
          <w:tcPr>
            <w:tcW w:type="dxa" w:w="68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0.048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15.75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0.36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0.67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2758.0</w:t>
            </w:r>
          </w:p>
        </w:tc>
        <w:tc>
          <w:tcPr>
            <w:tcW w:type="dxa" w:w="794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112.6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24.451076</w:t>
            </w:r>
          </w:p>
        </w:tc>
        <w:tc>
          <w:tcPr>
            <w:tcW w:type="dxa" w:w="879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54.33521</w:t>
            </w:r>
          </w:p>
        </w:tc>
      </w:tr>
      <w:tr>
        <w:trPr>
          <w:cantSplit/>
        </w:trPr>
        <w:tc>
          <w:tcPr>
            <w:tcW w:type="dxa" w:w="425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5"/>
              </w:rPr>
              <w:t>20</w:t>
            </w:r>
          </w:p>
        </w:tc>
        <w:tc>
          <w:tcPr>
            <w:tcW w:type="dxa" w:w="119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地表汇水洼地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0.409</w:t>
            </w:r>
          </w:p>
        </w:tc>
        <w:tc>
          <w:tcPr>
            <w:tcW w:type="dxa" w:w="70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3.5</w:t>
            </w:r>
          </w:p>
        </w:tc>
        <w:tc>
          <w:tcPr>
            <w:tcW w:type="dxa" w:w="73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7.0</w:t>
            </w:r>
          </w:p>
        </w:tc>
        <w:tc>
          <w:tcPr>
            <w:tcW w:type="dxa" w:w="68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0.055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16.0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1.08</w:t>
            </w:r>
          </w:p>
        </w:tc>
        <w:tc>
          <w:tcPr>
            <w:tcW w:type="dxa" w:w="56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0.36</w:t>
            </w:r>
          </w:p>
        </w:tc>
        <w:tc>
          <w:tcPr>
            <w:tcW w:type="dxa" w:w="850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47143.1</w:t>
            </w:r>
          </w:p>
        </w:tc>
        <w:tc>
          <w:tcPr>
            <w:tcW w:type="dxa" w:w="794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201.4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24.435604</w:t>
            </w:r>
          </w:p>
        </w:tc>
        <w:tc>
          <w:tcPr>
            <w:tcW w:type="dxa" w:w="879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5"/>
              </w:rPr>
              <w:t>54.369054</w:t>
            </w:r>
          </w:p>
        </w:tc>
      </w:tr>
    </w:tbl>
    <w:p/>
    <w:p>
      <w:r>
        <w:rPr>
          <w:rFonts w:ascii="Segoe UI" w:hAnsi="Segoe UI" w:eastAsia="微软雅黑"/>
          <w:b w:val="0"/>
          <w:i/>
          <w:sz w:val="18"/>
        </w:rPr>
        <w:t>完整 107 个片区及全部 34 个字段见 ponding_hotspots.csv。</w:t>
      </w:r>
    </w:p>
    <w:p>
      <w:pPr>
        <w:pStyle w:val="Heading2"/>
        <w:keepNext/>
      </w:pPr>
      <w:r>
        <w:rPr>
          <w:rFonts w:ascii="Segoe UI" w:hAnsi="Segoe UI" w:eastAsia="微软雅黑"/>
        </w:rPr>
        <w:t>4.6  重点位置说明</w:t>
      </w:r>
    </w:p>
    <w:p>
      <w:pPr>
        <w:pStyle w:val="Heading3"/>
        <w:keepNext/>
      </w:pPr>
      <w:r>
        <w:rPr>
          <w:rFonts w:ascii="Segoe UI" w:hAnsi="Segoe UI" w:eastAsia="微软雅黑"/>
        </w:rPr>
        <w:t>（1）Rank 1–4：四个孤立深坑，最高优先级</w:t>
      </w:r>
    </w:p>
    <w:p>
      <w:r>
        <w:rPr>
          <w:rFonts w:ascii="Segoe UI" w:hAnsi="Segoe UI" w:eastAsia="微软雅黑"/>
          <w:b w:val="0"/>
          <w:i w:val="0"/>
        </w:rPr>
        <w:t>这四处与周边地面落差 2.9–5.9 m，坑底仅 1–3 个格子，四周被 2.6–3.2 m 的平坦地面环绕，且 SWMM 在此无任何溢流注入，来水全部为地表汇流。Rank 2 坑底高程 −2.98 m，最大水深 5.39 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567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381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纬度, 经度</w:t>
            </w:r>
          </w:p>
        </w:tc>
        <w:tc>
          <w:tcPr>
            <w:tcW w:type="dxa" w:w="1361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最大水深</w:t>
            </w:r>
          </w:p>
        </w:tc>
        <w:tc>
          <w:tcPr>
            <w:tcW w:type="dxa" w:w="1361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≥0.3m 历时</w:t>
            </w:r>
          </w:p>
        </w:tc>
        <w:tc>
          <w:tcPr>
            <w:tcW w:type="dxa" w:w="1247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洼深</w:t>
            </w:r>
          </w:p>
        </w:tc>
        <w:tc>
          <w:tcPr>
            <w:tcW w:type="dxa" w:w="1474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洼地库容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1</w:t>
            </w:r>
          </w:p>
        </w:tc>
        <w:tc>
          <w:tcPr>
            <w:tcW w:type="dxa" w:w="238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24.453886, 54.351321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3.19 m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13.0 h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3.26 m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10,576 m³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2</w:t>
            </w:r>
          </w:p>
        </w:tc>
        <w:tc>
          <w:tcPr>
            <w:tcW w:type="dxa" w:w="238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24.460372, 54.340339</w:t>
            </w:r>
          </w:p>
        </w:tc>
        <w:tc>
          <w:tcPr>
            <w:tcW w:type="dxa" w:w="136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5.39 m</w:t>
            </w:r>
          </w:p>
        </w:tc>
        <w:tc>
          <w:tcPr>
            <w:tcW w:type="dxa" w:w="136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14.0 h</w:t>
            </w:r>
          </w:p>
        </w:tc>
        <w:tc>
          <w:tcPr>
            <w:tcW w:type="dxa" w:w="124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5.88 m</w:t>
            </w:r>
          </w:p>
        </w:tc>
        <w:tc>
          <w:tcPr>
            <w:tcW w:type="dxa" w:w="1474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14,767 m³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3</w:t>
            </w:r>
          </w:p>
        </w:tc>
        <w:tc>
          <w:tcPr>
            <w:tcW w:type="dxa" w:w="238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24.452484, 54.353717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2.72 m</w:t>
            </w:r>
          </w:p>
        </w:tc>
        <w:tc>
          <w:tcPr>
            <w:tcW w:type="dxa" w:w="1361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12.75 h</w:t>
            </w:r>
          </w:p>
        </w:tc>
        <w:tc>
          <w:tcPr>
            <w:tcW w:type="dxa" w:w="1247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3.14 m</w:t>
            </w:r>
          </w:p>
        </w:tc>
        <w:tc>
          <w:tcPr>
            <w:tcW w:type="dxa" w:w="1474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34,380 m³</w:t>
            </w:r>
          </w:p>
        </w:tc>
      </w:tr>
      <w:tr>
        <w:trPr>
          <w:cantSplit/>
        </w:trPr>
        <w:tc>
          <w:tcPr>
            <w:tcW w:type="dxa" w:w="567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4</w:t>
            </w:r>
          </w:p>
        </w:tc>
        <w:tc>
          <w:tcPr>
            <w:tcW w:type="dxa" w:w="238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24.458195, 54.319285</w:t>
            </w:r>
          </w:p>
        </w:tc>
        <w:tc>
          <w:tcPr>
            <w:tcW w:type="dxa" w:w="136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1.72 m</w:t>
            </w:r>
          </w:p>
        </w:tc>
        <w:tc>
          <w:tcPr>
            <w:tcW w:type="dxa" w:w="1361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10.0 h</w:t>
            </w:r>
          </w:p>
        </w:tc>
        <w:tc>
          <w:tcPr>
            <w:tcW w:type="dxa" w:w="1247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2.89 m</w:t>
            </w:r>
          </w:p>
        </w:tc>
        <w:tc>
          <w:tcPr>
            <w:tcW w:type="dxa" w:w="1474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12,861 m³</w:t>
            </w:r>
          </w:p>
        </w:tc>
      </w:tr>
    </w:tbl>
    <w:p/>
    <w:p>
      <w:r>
        <w:rPr>
          <w:rFonts w:ascii="Segoe UI" w:hAnsi="Segoe UI" w:eastAsia="微软雅黑"/>
          <w:b/>
          <w:i w:val="0"/>
        </w:rPr>
        <w:t>这是下穿通道、施工基坑、地下车库出入口在裸地 DTM 上的典型形态。若确为下穿道，100 年一遇下将积水 1.7–5.4 m，并持续 10–14 h 超过 0.3 m，属致命风险，应作为第一优先级核实与布防。Rank 4 位于皇宫酒店入口方向。</w:t>
      </w:r>
    </w:p>
    <w:p>
      <w:pPr>
        <w:pStyle w:val="Heading3"/>
        <w:keepNext/>
      </w:pPr>
      <w:r>
        <w:rPr>
          <w:rFonts w:ascii="Segoe UI" w:hAnsi="Segoe UI" w:eastAsia="微软雅黑"/>
        </w:rPr>
        <w:t>（2）Rank 11–13：全区唯一 99 h 不退水位置</w:t>
      </w:r>
    </w:p>
    <w:p>
      <w:r>
        <w:rPr>
          <w:rFonts w:ascii="Segoe UI" w:hAnsi="Segoe UI" w:eastAsia="微软雅黑"/>
          <w:b w:val="0"/>
          <w:i w:val="0"/>
        </w:rPr>
        <w:t>位于 24.4542–24.4551N, 54.3373–54.3375E 的 Al Bateen 海滨带，高程 0.47–0.75 m，西侧紧贴永久水体。24 h 残水 0.26–0.35 m，96 h 残水仍有 0.03–0.11 m。地形填洼给出 sink = 0（因紧邻出流口），说明其滞水并非地形封闭所致，而是重力自排无出路叠加潮位顶托。该结论同时受模型潮位边界设定影响，需以实测潮位与排口标高复核，工程上指向泵排方案。</w:t>
      </w:r>
    </w:p>
    <w:p>
      <w:pPr>
        <w:pStyle w:val="Heading3"/>
        <w:keepNext/>
      </w:pPr>
      <w:r>
        <w:rPr>
          <w:rFonts w:ascii="Segoe UI" w:hAnsi="Segoe UI" w:eastAsia="微软雅黑"/>
        </w:rPr>
        <w:t>（3）Rank 7–10：影响面最广的街区型积水</w:t>
      </w:r>
    </w:p>
    <w:p>
      <w:r>
        <w:rPr>
          <w:rFonts w:ascii="Segoe UI" w:hAnsi="Segoe UI" w:eastAsia="微软雅黑"/>
          <w:b w:val="0"/>
          <w:i w:val="0"/>
        </w:rPr>
        <w:t>位于区中北部 24.4589–24.4692N, 54.3352–54.3457E，每片 2.8–6.0 ha，最大水深 0.48–0.50 m，退水 17–18.5 h。其中 Rank 8 与 Rank 9 的 SWMM 节点溢流量分别达 791 m³ 与 1,275 m³，属管网能力不足叠加地面低洼的组合型积水，是受影响人口与路网里程最大的一类，宜作为系统性改造的重点范围。</w:t>
      </w:r>
    </w:p>
    <w:p>
      <w:r>
        <w:br w:type="page"/>
      </w:r>
    </w:p>
    <w:p>
      <w:pPr>
        <w:pStyle w:val="Heading1"/>
        <w:keepNext/>
      </w:pPr>
      <w:r>
        <w:rPr>
          <w:rFonts w:ascii="Segoe UI" w:hAnsi="Segoe UI" w:eastAsia="微软雅黑"/>
        </w:rPr>
        <w:t>5  输出文件清单</w:t>
      </w:r>
    </w:p>
    <w:p>
      <w:r>
        <w:rPr>
          <w:rFonts w:ascii="Segoe UI" w:hAnsi="Segoe UI" w:eastAsia="微软雅黑"/>
          <w:b w:val="0"/>
          <w:i w:val="0"/>
          <w:sz w:val="20"/>
        </w:rPr>
        <w:t>全部成果位于 analysis_ponding/ 目录：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061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6463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ponding_hotspots.csv</w:t>
            </w:r>
          </w:p>
        </w:tc>
        <w:tc>
          <w:tcPr>
            <w:tcW w:type="dxa" w:w="6463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107 个积水片区 × 34 字段排序表（UTF-8 BOM，Excel 可直接打开）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ponding_hotspots.geojson</w:t>
            </w:r>
          </w:p>
        </w:tc>
        <w:tc>
          <w:tcPr>
            <w:tcW w:type="dxa" w:w="6463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同上，含片区多边形（WGS84），可直接载入 QGIS / ArcGIS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district_timeline.csv</w:t>
            </w:r>
          </w:p>
        </w:tc>
        <w:tc>
          <w:tcPr>
            <w:tcW w:type="dxa" w:w="6463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397 帧全区淹没面积、最大水深、地表水量时间序列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district_timeline.png</w:t>
            </w:r>
          </w:p>
        </w:tc>
        <w:tc>
          <w:tcPr>
            <w:tcW w:type="dxa" w:w="6463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淹没面积-时间过程图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ponding_overview.png</w:t>
            </w:r>
          </w:p>
        </w:tc>
        <w:tc>
          <w:tcPr>
            <w:tcW w:type="dxa" w:w="6463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最大水深图与 ≥0.15 m 历时图，标注 Top 20</w:t>
            </w:r>
          </w:p>
        </w:tc>
      </w:tr>
      <w:tr>
        <w:trPr>
          <w:cantSplit/>
        </w:trPr>
        <w:tc>
          <w:tcPr>
            <w:tcW w:type="dxa" w:w="3061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易积水分析报告.md</w:t>
            </w:r>
          </w:p>
        </w:tc>
        <w:tc>
          <w:tcPr>
            <w:tcW w:type="dxa" w:w="6463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结论摘要（Markdown）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9"/>
              </w:rPr>
              <w:t>算法与成果说明.docx</w:t>
            </w:r>
          </w:p>
        </w:tc>
        <w:tc>
          <w:tcPr>
            <w:tcW w:type="dxa" w:w="6463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9"/>
              </w:rPr>
              <w:t>本文档</w:t>
            </w:r>
          </w:p>
        </w:tc>
      </w:tr>
    </w:tbl>
    <w:p/>
    <w:p>
      <w:pPr>
        <w:pStyle w:val="Heading2"/>
        <w:keepNext/>
      </w:pPr>
      <w:r>
        <w:rPr>
          <w:rFonts w:ascii="Segoe UI" w:hAnsi="Segoe UI" w:eastAsia="微软雅黑"/>
        </w:rPr>
        <w:t>5.1  CSV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288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236"/>
            <w:shd w:val="clear" w:color="auto" w:fill="0B3D5C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rank / ponding_score</w:t>
            </w:r>
          </w:p>
        </w:tc>
        <w:tc>
          <w:tcPr>
            <w:tcW w:type="dxa" w:w="6236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积水指数排名与分值（0–100）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mechanism</w:t>
            </w:r>
          </w:p>
        </w:tc>
        <w:tc>
          <w:tcPr>
            <w:tcW w:type="dxa" w:w="6236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成因分类（四类之一）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lat / lon / cell_id / row / col</w:t>
            </w:r>
          </w:p>
        </w:tc>
        <w:tc>
          <w:tcPr>
            <w:tcW w:type="dxa" w:w="6236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代表点（片区最深格）位置与网格索引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cells / area_m2 / area_ge_0_30m_m2</w:t>
            </w:r>
          </w:p>
        </w:tc>
        <w:tc>
          <w:tcPr>
            <w:tcW w:type="dxa" w:w="6236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片区格数、面积，以及其中水深 ≥0.3 m 的面积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max_depth_m / mean_max_depth_m / peak_time_min</w:t>
            </w:r>
          </w:p>
        </w:tc>
        <w:tc>
          <w:tcPr>
            <w:tcW w:type="dxa" w:w="6236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片区最大与平均峰值水深、峰现时刻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dur_ge_0_10m_h / _0_15m_h / _0_30m_h</w:t>
            </w:r>
          </w:p>
        </w:tc>
        <w:tc>
          <w:tcPr>
            <w:tcW w:type="dxa" w:w="6236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分级滞留历时（h）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depth_6h_m / _12h_m / _24h_m / _96h_m</w:t>
            </w:r>
          </w:p>
        </w:tc>
        <w:tc>
          <w:tcPr>
            <w:tcW w:type="dxa" w:w="6236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各时点残余水深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drain_time_h</w:t>
            </w:r>
          </w:p>
        </w:tc>
        <w:tc>
          <w:tcPr>
            <w:tcW w:type="dxa" w:w="6236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最后一次有水的时刻（h）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max_speed_ms / mean_speed_ms / max_hazard</w:t>
            </w:r>
          </w:p>
        </w:tc>
        <w:tc>
          <w:tcPr>
            <w:tcW w:type="dxa" w:w="6236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最大与平均流速、危险指数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elev_min_m / elev_mean_m / sink_depth_m</w:t>
            </w:r>
          </w:p>
        </w:tc>
        <w:tc>
          <w:tcPr>
            <w:tcW w:type="dxa" w:w="6236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片区最低与平均高程、最大洼深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basin_capacity_m3 / basin_area_m2</w:t>
            </w:r>
          </w:p>
        </w:tc>
        <w:tc>
          <w:tcPr>
            <w:tcW w:type="dxa" w:w="6236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所属洼地的蓄水容积与面积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swmm_inflow_m3 / swmm_over_rain / swmm_peak_mmph</w:t>
            </w:r>
          </w:p>
        </w:tc>
        <w:tc>
          <w:tcPr>
            <w:tcW w:type="dxa" w:w="6236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SWMM 注入总量、与本地降雨量之比、峰值注入强度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rain_on_cluster_m3</w:t>
            </w:r>
          </w:p>
        </w:tc>
        <w:tc>
          <w:tcPr>
            <w:tcW w:type="dxa" w:w="6236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片区范围内的降雨总量</w:t>
            </w:r>
          </w:p>
        </w:tc>
      </w:tr>
      <w:tr>
        <w:trPr>
          <w:cantSplit/>
        </w:trPr>
        <w:tc>
          <w:tcPr>
            <w:tcW w:type="dxa" w:w="3288"/>
            <w:shd w:val="clear" w:color="auto" w:fill="EEF4F8"/>
          </w:tcPr>
          <w:p>
            <w:pPr>
              <w:spacing w:after="20"/>
              <w:jc w:val="left"/>
            </w:pPr>
            <w:r>
              <w:rPr>
                <w:rFonts w:ascii="Segoe UI" w:hAnsi="Segoe UI" w:eastAsia="微软雅黑"/>
                <w:sz w:val="18"/>
              </w:rPr>
              <w:t>gmaps</w:t>
            </w:r>
          </w:p>
        </w:tc>
        <w:tc>
          <w:tcPr>
            <w:tcW w:type="dxa" w:w="6236"/>
            <w:shd w:val="clear" w:color="auto" w:fill="EEF4F8"/>
          </w:tcPr>
          <w:p>
            <w:pPr>
              <w:spacing w:after="20"/>
              <w:jc w:val="center"/>
            </w:pPr>
            <w:r>
              <w:rPr>
                <w:rFonts w:ascii="Segoe UI" w:hAnsi="Segoe UI" w:eastAsia="微软雅黑"/>
                <w:sz w:val="18"/>
              </w:rPr>
              <w:t>Google Maps 定位链接</w:t>
            </w:r>
          </w:p>
        </w:tc>
      </w:tr>
    </w:tbl>
    <w:p/>
    <w:p>
      <w:pPr>
        <w:pStyle w:val="Heading1"/>
        <w:keepNext/>
      </w:pPr>
      <w:r>
        <w:rPr>
          <w:rFonts w:ascii="Segoe UI" w:hAnsi="Segoe UI" w:eastAsia="微软雅黑"/>
        </w:rPr>
        <w:t>6  使用边界与局限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单向耦合：本次为 SWMM → ANUGA 单向传递节点溢流，没有地表回流入管网的动态水头反馈，深坑与洼地水深偏保守（偏大）。原始成果已注明 bidirectional_solver_loop 不可用。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网格尺度：20 m 计算网格由 5 m DTM 聚合而成，单格深坑（Rank 1–4 坑底仅 1–3 格）的绝对水深不可直接作为设计依据；排序与相对关系比绝对值可靠。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DTM 语义未知：5 m DTM 为裸地高程，深坑可能是下穿道、在建基坑、地库坡道，也可能是数据空洞或桥下地形，必须经影像或现场核实后方可定性。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退水概化：模型采用 120 min 时间尺度、最小 2 mm/h 的概化排水项，未按实测退水过程率定；退水时间（13–21 h）为操作性假设，原始成果中 calibration_status 标注为 pending。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99 h 仍未达到"干"判据：原始运行以 maximum_tail_reached 终止，operational_complete = false，滨海 4 格的长期滞水部分受此约束与潮位边界设定影响。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雨型假设：降雨总量 60.33 mm 来自官方发布 DDF 表，但 5 min 交替块雨型与 40% 峰值位置为建模假设，非发布资料；峰值位置前移会加剧管网溢流型积水，后移则加剧地形汇水型积水。</w:t>
      </w:r>
    </w:p>
    <w:p>
      <w:pPr>
        <w:pStyle w:val="ListBullet"/>
        <w:spacing w:after="60"/>
      </w:pPr>
      <w:r>
        <w:rPr>
          <w:rFonts w:ascii="Segoe UI" w:hAnsi="Segoe UI" w:eastAsia="微软雅黑"/>
          <w:sz w:val="21"/>
        </w:rPr>
        <w:t>空间均匀降雨：按 Zone B 全区均匀施加，未考虑局地雨强差异。</w:t>
      </w:r>
    </w:p>
    <w:p/>
    <w:p>
      <w:r>
        <w:rPr>
          <w:rFonts w:ascii="Segoe UI" w:hAnsi="Segoe UI" w:eastAsia="微软雅黑"/>
          <w:b/>
          <w:i w:val="0"/>
          <w:sz w:val="20"/>
        </w:rPr>
        <w:t>综上，本成果适用于风险点筛查、排查优先级排序与现场核实任务派发；在完成局部排水系统、潮位、微地形与实测水深率定前，不作为工程设计输入。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Segoe UI" w:hAnsi="Segoe UI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微软雅黑"/>
      <w:b/>
      <w:bCs/>
      <w:color w:val="0B3D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微软雅黑"/>
      <w:b/>
      <w:bCs/>
      <w:color w:val="175A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微软雅黑"/>
      <w:b/>
      <w:bCs/>
      <w:color w:val="2B2B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 w:eastAsia="微软雅黑"/>
      <w:b/>
      <w:color w:val="0B3D5C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