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60" w:rsidRDefault="006E3B60" w:rsidP="00353C52">
      <w:r>
        <w:t>[Resources-&gt;CSS Tricks,MDN ]</w:t>
      </w:r>
    </w:p>
    <w:p w:rsidR="007D2FA6" w:rsidRDefault="00DE0E45" w:rsidP="00353C52">
      <w:pPr>
        <w:pStyle w:val="ListParagraph"/>
        <w:numPr>
          <w:ilvl w:val="0"/>
          <w:numId w:val="1"/>
        </w:numPr>
      </w:pPr>
      <w:r>
        <w:t>CSS- Cascading Style Sheet.</w:t>
      </w:r>
    </w:p>
    <w:p w:rsidR="00DE0E45" w:rsidRDefault="00353C52" w:rsidP="00353C52">
      <w:pPr>
        <w:pStyle w:val="ListParagraph"/>
        <w:numPr>
          <w:ilvl w:val="0"/>
          <w:numId w:val="1"/>
        </w:numPr>
      </w:pPr>
      <w:r>
        <w:t>Purely presentational</w:t>
      </w:r>
      <w:r w:rsidR="00066FF0">
        <w:t xml:space="preserve"> purpose</w:t>
      </w:r>
      <w:r w:rsidR="00DE0E45">
        <w:t>,</w:t>
      </w:r>
      <w:r w:rsidR="00066FF0">
        <w:t xml:space="preserve"> </w:t>
      </w:r>
      <w:r w:rsidR="00DE0E45">
        <w:t>blocks of rules for formatting.(also known as Declarative Programming)</w:t>
      </w:r>
    </w:p>
    <w:p w:rsidR="00353C52" w:rsidRDefault="00353C52" w:rsidP="00353C52">
      <w:pPr>
        <w:ind w:left="360"/>
      </w:pPr>
    </w:p>
    <w:p w:rsidR="00353C52" w:rsidRDefault="00353C52" w:rsidP="00353C52">
      <w:pPr>
        <w:pStyle w:val="ListParagraph"/>
        <w:numPr>
          <w:ilvl w:val="0"/>
          <w:numId w:val="3"/>
        </w:numPr>
      </w:pPr>
      <w:r>
        <w:t>General Syntax =&gt;</w:t>
      </w:r>
    </w:p>
    <w:p w:rsidR="00353C52" w:rsidRDefault="00353C52" w:rsidP="00353C52">
      <w:pPr>
        <w:pStyle w:val="ListParagraph"/>
        <w:ind w:left="2880"/>
      </w:pPr>
      <w:r>
        <w:t xml:space="preserve">body </w:t>
      </w:r>
      <w:r w:rsidRPr="00066FF0">
        <w:rPr>
          <w:highlight w:val="yellow"/>
        </w:rPr>
        <w:t>[</w:t>
      </w:r>
      <w:r w:rsidR="00066FF0">
        <w:rPr>
          <w:highlight w:val="yellow"/>
        </w:rPr>
        <w:t>&lt;=</w:t>
      </w:r>
      <w:r w:rsidRPr="00066FF0">
        <w:rPr>
          <w:highlight w:val="yellow"/>
        </w:rPr>
        <w:t>can be any block of html like any &lt;div&gt;,&lt;id&gt; etc]</w:t>
      </w:r>
    </w:p>
    <w:p w:rsidR="00353C52" w:rsidRDefault="00353C52" w:rsidP="00353C52">
      <w:pPr>
        <w:pStyle w:val="ListParagraph"/>
        <w:ind w:left="2880"/>
      </w:pPr>
      <w:r>
        <w:t>{</w:t>
      </w:r>
    </w:p>
    <w:p w:rsidR="00353C52" w:rsidRDefault="00353C52" w:rsidP="00353C52">
      <w:pPr>
        <w:pStyle w:val="ListParagraph"/>
        <w:ind w:left="2880"/>
      </w:pPr>
      <w:r>
        <w:tab/>
      </w:r>
      <w:r w:rsidRPr="00066FF0">
        <w:rPr>
          <w:highlight w:val="yellow"/>
        </w:rPr>
        <w:t>[</w:t>
      </w:r>
      <w:r w:rsidR="00066FF0" w:rsidRPr="00066FF0">
        <w:rPr>
          <w:highlight w:val="yellow"/>
        </w:rPr>
        <w:t>Any property</w:t>
      </w:r>
      <w:r w:rsidR="00066FF0">
        <w:rPr>
          <w:highlight w:val="yellow"/>
        </w:rPr>
        <w:t>=&gt;</w:t>
      </w:r>
      <w:r w:rsidRPr="00066FF0">
        <w:rPr>
          <w:highlight w:val="yellow"/>
        </w:rPr>
        <w:t>]</w:t>
      </w:r>
      <w:r w:rsidR="00066FF0">
        <w:t xml:space="preserve"> </w:t>
      </w:r>
      <w:r>
        <w:t>color: “RED”</w:t>
      </w:r>
      <w:r w:rsidR="00066FF0">
        <w:t>;</w:t>
      </w:r>
      <w:r w:rsidR="00066FF0" w:rsidRPr="00066FF0">
        <w:rPr>
          <w:highlight w:val="yellow"/>
        </w:rPr>
        <w:t>[</w:t>
      </w:r>
      <w:r w:rsidR="00066FF0">
        <w:rPr>
          <w:highlight w:val="yellow"/>
        </w:rPr>
        <w:t>&lt;=</w:t>
      </w:r>
      <w:r w:rsidR="00066FF0" w:rsidRPr="00066FF0">
        <w:rPr>
          <w:highlight w:val="yellow"/>
        </w:rPr>
        <w:t>value of property]</w:t>
      </w:r>
    </w:p>
    <w:p w:rsidR="00353C52" w:rsidRDefault="00353C52" w:rsidP="00353C52">
      <w:pPr>
        <w:pStyle w:val="ListParagraph"/>
        <w:ind w:left="2880"/>
      </w:pPr>
      <w:r>
        <w:tab/>
        <w:t>size:</w:t>
      </w:r>
    </w:p>
    <w:p w:rsidR="00C32D77" w:rsidRDefault="00353C52" w:rsidP="00C32D77">
      <w:pPr>
        <w:pStyle w:val="ListParagraph"/>
        <w:ind w:left="2880"/>
      </w:pPr>
      <w:r>
        <w:tab/>
        <w:t>[any other property];</w:t>
      </w:r>
    </w:p>
    <w:p w:rsidR="00C32D77" w:rsidRDefault="00353C52" w:rsidP="00C32D77">
      <w:pPr>
        <w:pStyle w:val="ListParagraph"/>
        <w:ind w:left="2880"/>
      </w:pPr>
      <w:r>
        <w:t>}</w:t>
      </w:r>
    </w:p>
    <w:p w:rsidR="00C32D77" w:rsidRDefault="00C32D77" w:rsidP="00C32D77">
      <w:pPr>
        <w:ind w:left="810"/>
      </w:pPr>
    </w:p>
    <w:p w:rsidR="00C32D77" w:rsidRDefault="00C32D77" w:rsidP="00C32D77">
      <w:pPr>
        <w:pStyle w:val="ListParagraph"/>
        <w:numPr>
          <w:ilvl w:val="0"/>
          <w:numId w:val="3"/>
        </w:numPr>
      </w:pPr>
      <w:r>
        <w:t>General Rule Of Specificity =&gt; The style which is most specific to a certain text block takes preference.</w:t>
      </w:r>
    </w:p>
    <w:p w:rsidR="00C32D77" w:rsidRDefault="00C32D77" w:rsidP="00C32D77">
      <w:pPr>
        <w:pStyle w:val="ListParagraph"/>
        <w:ind w:left="1170"/>
      </w:pPr>
      <w:r>
        <w:t>Eg-</w:t>
      </w:r>
      <w:r>
        <w:tab/>
      </w:r>
      <w:r>
        <w:tab/>
        <w:t xml:space="preserve"> body</w:t>
      </w:r>
    </w:p>
    <w:p w:rsidR="00C32D77" w:rsidRDefault="00C32D77" w:rsidP="00C32D77">
      <w:pPr>
        <w:pStyle w:val="ListParagraph"/>
        <w:ind w:left="1170"/>
      </w:pPr>
      <w:r>
        <w:tab/>
      </w:r>
      <w:r>
        <w:tab/>
      </w:r>
      <w:r>
        <w:tab/>
        <w:t>{</w:t>
      </w:r>
    </w:p>
    <w:p w:rsidR="00C32D77" w:rsidRDefault="00C32D77" w:rsidP="00C32D77">
      <w:pPr>
        <w:pStyle w:val="ListParagraph"/>
        <w:ind w:left="2340" w:firstLine="540"/>
      </w:pPr>
      <w:r>
        <w:t>color=”RED”;</w:t>
      </w:r>
    </w:p>
    <w:p w:rsidR="00C32D77" w:rsidRDefault="00C32D77" w:rsidP="00C32D77">
      <w:pPr>
        <w:pStyle w:val="ListParagraph"/>
        <w:ind w:left="2610" w:firstLine="270"/>
      </w:pPr>
      <w:r>
        <w:t>}</w:t>
      </w:r>
      <w:r>
        <w:tab/>
      </w:r>
    </w:p>
    <w:p w:rsidR="00C32D77" w:rsidRDefault="00C32D77" w:rsidP="00C32D77">
      <w:pPr>
        <w:pStyle w:val="ListParagraph"/>
        <w:ind w:left="2340" w:firstLine="540"/>
      </w:pPr>
      <w:r>
        <w:t>p</w:t>
      </w:r>
    </w:p>
    <w:p w:rsidR="00C32D77" w:rsidRDefault="00C32D77" w:rsidP="00C32D77">
      <w:pPr>
        <w:pStyle w:val="ListParagraph"/>
        <w:ind w:left="1170"/>
      </w:pPr>
      <w:r>
        <w:tab/>
      </w:r>
      <w:r>
        <w:tab/>
      </w:r>
      <w:r>
        <w:tab/>
        <w:t>{</w:t>
      </w:r>
    </w:p>
    <w:p w:rsidR="00C32D77" w:rsidRDefault="00C32D77" w:rsidP="00C32D77">
      <w:pPr>
        <w:pStyle w:val="ListParagraph"/>
        <w:ind w:left="2340" w:firstLine="540"/>
      </w:pPr>
      <w:r>
        <w:t>color=”</w:t>
      </w:r>
      <w:r>
        <w:t>Green</w:t>
      </w:r>
      <w:r>
        <w:t>”;</w:t>
      </w:r>
    </w:p>
    <w:p w:rsidR="00C32D77" w:rsidRDefault="00C32D77" w:rsidP="00C32D77">
      <w:pPr>
        <w:pStyle w:val="ListParagraph"/>
        <w:ind w:left="2610" w:firstLine="270"/>
      </w:pPr>
      <w:r>
        <w:t>}</w:t>
      </w:r>
    </w:p>
    <w:p w:rsidR="00C32D77" w:rsidRDefault="00C32D77" w:rsidP="00235FA9">
      <w:pPr>
        <w:ind w:left="720"/>
      </w:pPr>
      <w:r>
        <w:t xml:space="preserve">Because </w:t>
      </w:r>
      <w:r w:rsidR="003F57BE">
        <w:t>&lt;p&gt; tag is more specified than &lt;body&gt; tag ,therefore the value of property inside &lt;p&gt; tag takes precedence for all the elements with tag &lt;p&gt;</w:t>
      </w:r>
    </w:p>
    <w:p w:rsidR="00C36BCC" w:rsidRDefault="00C36BCC" w:rsidP="003F57BE"/>
    <w:p w:rsidR="00C36BCC" w:rsidRDefault="00C36BCC" w:rsidP="00C36BCC">
      <w:pPr>
        <w:pStyle w:val="ListParagraph"/>
        <w:numPr>
          <w:ilvl w:val="0"/>
          <w:numId w:val="3"/>
        </w:numPr>
      </w:pPr>
      <w:r>
        <w:t>Suppose there are is a id [“LeadPara”] and there is a class[“LeadPara”] and we want to style accordingly then we can refer as below</w:t>
      </w:r>
    </w:p>
    <w:p w:rsidR="00C36BCC" w:rsidRDefault="00C36BCC" w:rsidP="00C36BCC">
      <w:pPr>
        <w:pStyle w:val="ListParagraph"/>
        <w:numPr>
          <w:ilvl w:val="0"/>
          <w:numId w:val="4"/>
        </w:numPr>
      </w:pPr>
      <w:r>
        <w:t xml:space="preserve">For Class -&gt; .LeadPara {  properties and their values }   </w:t>
      </w:r>
      <w:r w:rsidRPr="00C36BCC">
        <w:rPr>
          <w:highlight w:val="yellow"/>
        </w:rPr>
        <w:t>[note the leading “.”]</w:t>
      </w:r>
    </w:p>
    <w:p w:rsidR="00C36BCC" w:rsidRDefault="00C36BCC" w:rsidP="00C36BCC">
      <w:pPr>
        <w:pStyle w:val="ListParagraph"/>
        <w:numPr>
          <w:ilvl w:val="0"/>
          <w:numId w:val="4"/>
        </w:numPr>
      </w:pPr>
      <w:r>
        <w:t>For ID-&gt; #</w:t>
      </w:r>
      <w:r w:rsidRPr="00C36BCC">
        <w:t xml:space="preserve"> </w:t>
      </w:r>
      <w:r>
        <w:t xml:space="preserve">LeadPara {  properties and their values }   </w:t>
      </w:r>
      <w:r w:rsidRPr="00C36BCC">
        <w:rPr>
          <w:highlight w:val="yellow"/>
        </w:rPr>
        <w:t>[note the leading “</w:t>
      </w:r>
      <w:r>
        <w:rPr>
          <w:highlight w:val="yellow"/>
        </w:rPr>
        <w:t>#</w:t>
      </w:r>
      <w:r w:rsidRPr="00C36BCC">
        <w:rPr>
          <w:highlight w:val="yellow"/>
        </w:rPr>
        <w:t>”]</w:t>
      </w:r>
    </w:p>
    <w:p w:rsidR="0065599F" w:rsidRDefault="006A46B2" w:rsidP="006A46B2">
      <w:pPr>
        <w:ind w:left="720"/>
      </w:pPr>
      <w:r>
        <w:t>******************************************************************************</w:t>
      </w:r>
    </w:p>
    <w:p w:rsidR="006A46B2" w:rsidRDefault="006A46B2" w:rsidP="006A46B2">
      <w:pPr>
        <w:ind w:firstLine="720"/>
      </w:pPr>
      <w:r>
        <w:t>Look Up On Internet Later:-</w:t>
      </w:r>
    </w:p>
    <w:p w:rsidR="006A46B2" w:rsidRDefault="006A46B2" w:rsidP="006A46B2">
      <w:pPr>
        <w:pBdr>
          <w:bottom w:val="dotted" w:sz="24" w:space="1" w:color="auto"/>
        </w:pBdr>
        <w:ind w:left="720"/>
      </w:pPr>
      <w:r w:rsidRPr="006A46B2">
        <w:rPr>
          <w:highlight w:val="cyan"/>
        </w:rPr>
        <w:t>n-th child()</w:t>
      </w:r>
    </w:p>
    <w:p w:rsidR="009938BA" w:rsidRDefault="009938BA" w:rsidP="006A46B2">
      <w:pPr>
        <w:pBdr>
          <w:bottom w:val="dotted" w:sz="24" w:space="1" w:color="auto"/>
        </w:pBdr>
        <w:ind w:left="720"/>
      </w:pPr>
      <w:r w:rsidRPr="00C92339">
        <w:rPr>
          <w:highlight w:val="green"/>
        </w:rPr>
        <w:t>*rem- Used for sizing texts in responsive web pages.</w:t>
      </w:r>
      <w:r w:rsidR="00C92339" w:rsidRPr="00C92339">
        <w:rPr>
          <w:highlight w:val="green"/>
        </w:rPr>
        <w:t>*</w:t>
      </w:r>
      <w:bookmarkStart w:id="0" w:name="_GoBack"/>
      <w:bookmarkEnd w:id="0"/>
    </w:p>
    <w:p w:rsidR="009938BA" w:rsidRDefault="009938BA" w:rsidP="006A46B2">
      <w:pPr>
        <w:pBdr>
          <w:bottom w:val="dotted" w:sz="24" w:space="1" w:color="auto"/>
        </w:pBdr>
        <w:ind w:left="720"/>
      </w:pPr>
    </w:p>
    <w:p w:rsidR="006A46B2" w:rsidRDefault="006A46B2" w:rsidP="009938BA">
      <w:pPr>
        <w:pStyle w:val="ListParagraph"/>
        <w:ind w:left="1170"/>
      </w:pPr>
    </w:p>
    <w:p w:rsidR="006A46B2" w:rsidRDefault="006A46B2" w:rsidP="006A46B2">
      <w:pPr>
        <w:ind w:left="720"/>
      </w:pPr>
    </w:p>
    <w:p w:rsidR="00C32D77" w:rsidRDefault="00C32D77" w:rsidP="00C32D77">
      <w:pPr>
        <w:pStyle w:val="ListParagraph"/>
        <w:ind w:left="2880"/>
      </w:pPr>
    </w:p>
    <w:p w:rsidR="00C32D77" w:rsidRDefault="00C32D77" w:rsidP="00C32D77">
      <w:pPr>
        <w:pStyle w:val="ListParagraph"/>
        <w:ind w:left="2880"/>
      </w:pPr>
    </w:p>
    <w:p w:rsidR="00C32D77" w:rsidRDefault="00C32D77" w:rsidP="00353C52">
      <w:pPr>
        <w:pStyle w:val="ListParagraph"/>
        <w:ind w:left="2880"/>
      </w:pPr>
    </w:p>
    <w:p w:rsidR="00C32D77" w:rsidRDefault="00C32D77" w:rsidP="00353C52">
      <w:pPr>
        <w:pStyle w:val="ListParagraph"/>
        <w:ind w:left="2880"/>
      </w:pPr>
    </w:p>
    <w:p w:rsidR="00353C52" w:rsidRDefault="00353C52" w:rsidP="00353C52">
      <w:pPr>
        <w:pStyle w:val="ListParagraph"/>
        <w:ind w:left="1080"/>
      </w:pPr>
    </w:p>
    <w:p w:rsidR="00353C52" w:rsidRDefault="00353C52" w:rsidP="00353C52">
      <w:pPr>
        <w:pStyle w:val="ListParagraph"/>
        <w:ind w:left="1080"/>
      </w:pPr>
    </w:p>
    <w:p w:rsidR="00353C52" w:rsidRDefault="00353C52" w:rsidP="00353C52">
      <w:pPr>
        <w:pStyle w:val="ListParagraph"/>
        <w:ind w:left="1080"/>
      </w:pPr>
    </w:p>
    <w:sectPr w:rsidR="003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C95" w:rsidRDefault="00735C95" w:rsidP="00DE0E45">
      <w:pPr>
        <w:spacing w:after="0" w:line="240" w:lineRule="auto"/>
      </w:pPr>
      <w:r>
        <w:separator/>
      </w:r>
    </w:p>
  </w:endnote>
  <w:endnote w:type="continuationSeparator" w:id="0">
    <w:p w:rsidR="00735C95" w:rsidRDefault="00735C95" w:rsidP="00DE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C95" w:rsidRDefault="00735C95" w:rsidP="00DE0E45">
      <w:pPr>
        <w:spacing w:after="0" w:line="240" w:lineRule="auto"/>
      </w:pPr>
      <w:r>
        <w:separator/>
      </w:r>
    </w:p>
  </w:footnote>
  <w:footnote w:type="continuationSeparator" w:id="0">
    <w:p w:rsidR="00735C95" w:rsidRDefault="00735C95" w:rsidP="00DE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74A8"/>
    <w:multiLevelType w:val="hybridMultilevel"/>
    <w:tmpl w:val="5B204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AA331D"/>
    <w:multiLevelType w:val="hybridMultilevel"/>
    <w:tmpl w:val="15C2F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5762FA"/>
    <w:multiLevelType w:val="hybridMultilevel"/>
    <w:tmpl w:val="EF68F2E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78DA0BAB"/>
    <w:multiLevelType w:val="hybridMultilevel"/>
    <w:tmpl w:val="7E4E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32"/>
    <w:rsid w:val="00066FF0"/>
    <w:rsid w:val="00235FA9"/>
    <w:rsid w:val="00353C52"/>
    <w:rsid w:val="003F57BE"/>
    <w:rsid w:val="00407632"/>
    <w:rsid w:val="0065599F"/>
    <w:rsid w:val="006A46B2"/>
    <w:rsid w:val="006E3B60"/>
    <w:rsid w:val="00735C95"/>
    <w:rsid w:val="007D2FA6"/>
    <w:rsid w:val="009938BA"/>
    <w:rsid w:val="00C32D77"/>
    <w:rsid w:val="00C36BCC"/>
    <w:rsid w:val="00C92339"/>
    <w:rsid w:val="00DE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2A82A"/>
  <w15:chartTrackingRefBased/>
  <w15:docId w15:val="{19DDACA4-31CF-431A-81D5-26B7CBEE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Archies (Cognizant)</dc:creator>
  <cp:keywords/>
  <dc:description/>
  <cp:lastModifiedBy>Dubey, Archies (Cognizant)</cp:lastModifiedBy>
  <cp:revision>10</cp:revision>
  <dcterms:created xsi:type="dcterms:W3CDTF">2019-12-04T13:11:00Z</dcterms:created>
  <dcterms:modified xsi:type="dcterms:W3CDTF">2019-12-04T14:09:00Z</dcterms:modified>
</cp:coreProperties>
</file>