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7D5" w:rsidRDefault="00C7248F" w:rsidP="00C7248F">
      <w:pPr>
        <w:pStyle w:val="a3"/>
        <w:numPr>
          <w:ilvl w:val="0"/>
          <w:numId w:val="1"/>
        </w:numPr>
        <w:tabs>
          <w:tab w:val="left" w:pos="426"/>
          <w:tab w:val="left" w:pos="709"/>
          <w:tab w:val="left" w:pos="1134"/>
        </w:tabs>
        <w:ind w:left="0" w:firstLine="993"/>
        <w:jc w:val="both"/>
        <w:rPr>
          <w:b/>
          <w:bCs/>
        </w:rPr>
      </w:pPr>
      <w:r w:rsidRPr="004327D5">
        <w:rPr>
          <w:b/>
          <w:bCs/>
        </w:rPr>
        <w:t>ГРАНТЫ В ФОРМЕ СУБСИДИЙ В СФЕРЕ НАУЧНОЙ И ИННОВАЦИОННОЙ ДЕЯТЕЛЬНОСТИ</w:t>
      </w:r>
    </w:p>
    <w:p w:rsidR="004327D5" w:rsidRDefault="004327D5" w:rsidP="00C7248F">
      <w:pPr>
        <w:tabs>
          <w:tab w:val="left" w:pos="426"/>
        </w:tabs>
        <w:ind w:firstLine="851"/>
        <w:jc w:val="both"/>
        <w:rPr>
          <w:bCs/>
        </w:rPr>
      </w:pPr>
      <w:r>
        <w:rPr>
          <w:b/>
          <w:bCs/>
        </w:rPr>
        <w:t xml:space="preserve">Инициатор: </w:t>
      </w:r>
      <w:r w:rsidRPr="004327D5">
        <w:rPr>
          <w:bCs/>
        </w:rPr>
        <w:t>Департамент промышленности, инноваций и предпринимательства</w:t>
      </w:r>
    </w:p>
    <w:p w:rsidR="006400B2" w:rsidRDefault="006400B2" w:rsidP="00C7248F">
      <w:pPr>
        <w:tabs>
          <w:tab w:val="left" w:pos="426"/>
        </w:tabs>
        <w:ind w:firstLine="851"/>
        <w:jc w:val="both"/>
        <w:rPr>
          <w:bCs/>
        </w:rPr>
      </w:pPr>
      <w:r w:rsidRPr="006400B2">
        <w:rPr>
          <w:b/>
          <w:bCs/>
        </w:rPr>
        <w:t>Прием заявок:</w:t>
      </w:r>
      <w:r>
        <w:rPr>
          <w:bCs/>
        </w:rPr>
        <w:t xml:space="preserve"> </w:t>
      </w:r>
      <w:r w:rsidRPr="006400B2">
        <w:rPr>
          <w:bCs/>
        </w:rPr>
        <w:t>с 11.02.2021 по 12.03.2021 года</w:t>
      </w:r>
    </w:p>
    <w:p w:rsidR="004327D5" w:rsidRPr="004327D5" w:rsidRDefault="006400B2" w:rsidP="00C7248F">
      <w:pPr>
        <w:tabs>
          <w:tab w:val="left" w:pos="426"/>
        </w:tabs>
        <w:ind w:firstLine="851"/>
        <w:jc w:val="both"/>
        <w:rPr>
          <w:bCs/>
        </w:rPr>
      </w:pPr>
      <w:r w:rsidRPr="006400B2">
        <w:rPr>
          <w:b/>
          <w:bCs/>
        </w:rPr>
        <w:t xml:space="preserve">Размер поддержки: </w:t>
      </w:r>
      <w:r>
        <w:rPr>
          <w:bCs/>
        </w:rPr>
        <w:t>до 500 000 рублей</w:t>
      </w:r>
      <w:r w:rsidR="004327D5">
        <w:rPr>
          <w:bCs/>
        </w:rPr>
        <w:t xml:space="preserve"> (включая сумму налога на </w:t>
      </w:r>
      <w:r>
        <w:rPr>
          <w:bCs/>
        </w:rPr>
        <w:t>доходы физических лиц)</w:t>
      </w:r>
    </w:p>
    <w:p w:rsidR="004327D5" w:rsidRDefault="004327D5" w:rsidP="00C7248F">
      <w:pPr>
        <w:tabs>
          <w:tab w:val="left" w:pos="426"/>
        </w:tabs>
        <w:ind w:firstLine="851"/>
        <w:jc w:val="both"/>
        <w:rPr>
          <w:b/>
          <w:bCs/>
        </w:rPr>
      </w:pPr>
      <w:r>
        <w:rPr>
          <w:b/>
          <w:bCs/>
        </w:rPr>
        <w:t>Описание:</w:t>
      </w:r>
    </w:p>
    <w:p w:rsidR="004327D5" w:rsidRPr="004327D5" w:rsidRDefault="004327D5" w:rsidP="00C7248F">
      <w:pPr>
        <w:tabs>
          <w:tab w:val="left" w:pos="426"/>
        </w:tabs>
        <w:ind w:firstLine="851"/>
        <w:jc w:val="both"/>
        <w:rPr>
          <w:bCs/>
        </w:rPr>
      </w:pPr>
      <w:r w:rsidRPr="004327D5">
        <w:rPr>
          <w:bCs/>
        </w:rPr>
        <w:t>Гранты предоставляются в целях финансового обеспечения (возмещения) затрат в связи с выполнением работ, направленных на создание научных (научно-исследовательских) и (или) научно-технических проектов, а также проектов по разработке и (или) внедрению инновационных продуктов, технологий в городское хозяйство и (или) социальную сферу города (далее — научный проект),</w:t>
      </w:r>
      <w:r w:rsidR="00C7248F">
        <w:rPr>
          <w:bCs/>
        </w:rPr>
        <w:t xml:space="preserve"> </w:t>
      </w:r>
      <w:r w:rsidRPr="004327D5">
        <w:rPr>
          <w:bCs/>
        </w:rPr>
        <w:t>а именно затрат на:</w:t>
      </w:r>
    </w:p>
    <w:p w:rsidR="004327D5" w:rsidRPr="00C7248F" w:rsidRDefault="004327D5" w:rsidP="00C7248F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C7248F">
        <w:rPr>
          <w:bCs/>
        </w:rPr>
        <w:t>приобретение специального оборудования (в том числе электронно-вычислительной техники), расходных материалов, комплектующих, необходимых для проведения научного проекта;</w:t>
      </w:r>
    </w:p>
    <w:p w:rsidR="004327D5" w:rsidRPr="00C7248F" w:rsidRDefault="004327D5" w:rsidP="00C7248F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C7248F">
        <w:rPr>
          <w:bCs/>
        </w:rPr>
        <w:t>оплату выполнения работ и оказания услуг производственного характера, выполняемых сторонними организациями, индивидуальными предпринимателями, физическими лицами по договорам гражданско-правового характера, связанных с выполнением научного проекта;</w:t>
      </w:r>
    </w:p>
    <w:p w:rsidR="004327D5" w:rsidRPr="00C7248F" w:rsidRDefault="004327D5" w:rsidP="00C7248F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C7248F">
        <w:rPr>
          <w:bCs/>
        </w:rPr>
        <w:t>оплату выполнения научных и (или) научно-технических работ соисполнителями — сторонними организациями, индивидуальными предпринимателями, физическими лицами по договорам гражданско-правового характера, связанных с выполнением научного проекта;</w:t>
      </w:r>
    </w:p>
    <w:p w:rsidR="004327D5" w:rsidRPr="00C7248F" w:rsidRDefault="004327D5" w:rsidP="00C7248F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C7248F">
        <w:rPr>
          <w:bCs/>
        </w:rPr>
        <w:t>приобретение готового или разработку специального программного обеспечения, необходимого для выполнения научного проекта;</w:t>
      </w:r>
    </w:p>
    <w:p w:rsidR="004327D5" w:rsidRPr="00C7248F" w:rsidRDefault="004327D5" w:rsidP="00C7248F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C7248F">
        <w:rPr>
          <w:bCs/>
        </w:rPr>
        <w:t>участие в выездных мероприятиях по теме научного проекта;</w:t>
      </w:r>
    </w:p>
    <w:p w:rsidR="004327D5" w:rsidRPr="00C7248F" w:rsidRDefault="004327D5" w:rsidP="00C7248F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C7248F">
        <w:rPr>
          <w:bCs/>
        </w:rPr>
        <w:t>публикации по теме научного проекта;</w:t>
      </w:r>
    </w:p>
    <w:p w:rsidR="004327D5" w:rsidRPr="00C7248F" w:rsidRDefault="004327D5" w:rsidP="00C7248F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C7248F">
        <w:rPr>
          <w:bCs/>
        </w:rPr>
        <w:t>оплату государственной пошлины на регистрацию интеллектуальной собственности по теме научного проекта;</w:t>
      </w:r>
    </w:p>
    <w:p w:rsidR="004327D5" w:rsidRPr="00C7248F" w:rsidRDefault="004327D5" w:rsidP="00C7248F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C7248F">
        <w:rPr>
          <w:bCs/>
        </w:rPr>
        <w:t>вознаграждение соискателя гранта за выполнение научного проекта.</w:t>
      </w:r>
    </w:p>
    <w:p w:rsidR="004327D5" w:rsidRPr="004327D5" w:rsidRDefault="004327D5" w:rsidP="00EF5287">
      <w:pPr>
        <w:tabs>
          <w:tab w:val="left" w:pos="426"/>
        </w:tabs>
        <w:ind w:firstLine="851"/>
        <w:jc w:val="both"/>
        <w:rPr>
          <w:bCs/>
        </w:rPr>
      </w:pPr>
      <w:r w:rsidRPr="004327D5">
        <w:rPr>
          <w:bCs/>
        </w:rPr>
        <w:t>Результатом предоставления гранта является выполнение научного проекта.</w:t>
      </w:r>
    </w:p>
    <w:p w:rsidR="004327D5" w:rsidRDefault="004327D5" w:rsidP="00C7248F">
      <w:pPr>
        <w:tabs>
          <w:tab w:val="left" w:pos="426"/>
        </w:tabs>
        <w:ind w:firstLine="851"/>
        <w:jc w:val="both"/>
        <w:rPr>
          <w:b/>
          <w:bCs/>
        </w:rPr>
      </w:pPr>
      <w:r w:rsidRPr="004327D5">
        <w:rPr>
          <w:b/>
          <w:bCs/>
        </w:rPr>
        <w:t>Требования к заявителю</w:t>
      </w:r>
      <w:r w:rsidR="00C7248F">
        <w:rPr>
          <w:b/>
          <w:bCs/>
        </w:rPr>
        <w:t>:</w:t>
      </w:r>
    </w:p>
    <w:p w:rsidR="00C7248F" w:rsidRPr="00C7248F" w:rsidRDefault="00C7248F" w:rsidP="00C7248F">
      <w:pPr>
        <w:tabs>
          <w:tab w:val="left" w:pos="426"/>
        </w:tabs>
        <w:ind w:firstLine="851"/>
        <w:jc w:val="both"/>
        <w:rPr>
          <w:bCs/>
        </w:rPr>
      </w:pPr>
      <w:r w:rsidRPr="00C7248F">
        <w:rPr>
          <w:bCs/>
        </w:rPr>
        <w:t>Получателями грантов являются физические лица, занимающиеся научной (научно-исследовательской), научно-технической или</w:t>
      </w:r>
      <w:r>
        <w:rPr>
          <w:bCs/>
        </w:rPr>
        <w:t xml:space="preserve"> инновационной деятельностью </w:t>
      </w:r>
      <w:r w:rsidRPr="00C7248F">
        <w:rPr>
          <w:bCs/>
        </w:rPr>
        <w:t>научных организациях, образовательных организациях высшего образования, иных организациях, один из видов осуществляемой деятельности которых относится к классу 72 «Научные исследования и разработки» раздела M «Деятельность профессиональная, научная и техническая» Общероссийского классификатора видов экономической деятельности ОК 029-2014 (КДЕС Ред. 2), принятого приказом Федерального агентства по техническому регулированию и метрологии от 31.01.2014 № 14-ст, за исключением государственных (муниципальных) учреждений (далее — организации, осуществляющие научные исследования и разработки), отвечающие требованиям, предусмотренным пунктом 2.4 Порядка, и являющиеся на дату подачи заявки на предоставление гранта (далее — заявка):</w:t>
      </w:r>
    </w:p>
    <w:p w:rsidR="00C7248F" w:rsidRPr="00C7248F" w:rsidRDefault="00C7248F" w:rsidP="00C7248F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C7248F">
        <w:rPr>
          <w:bCs/>
        </w:rPr>
        <w:t xml:space="preserve">студентами (курсантами) — лицами, осваивающими образовательные программы </w:t>
      </w:r>
      <w:proofErr w:type="spellStart"/>
      <w:r w:rsidRPr="00C7248F">
        <w:rPr>
          <w:bCs/>
        </w:rPr>
        <w:t>бакалавриата</w:t>
      </w:r>
      <w:proofErr w:type="spellEnd"/>
      <w:r w:rsidRPr="00C7248F">
        <w:rPr>
          <w:bCs/>
        </w:rPr>
        <w:t xml:space="preserve">, </w:t>
      </w:r>
      <w:proofErr w:type="spellStart"/>
      <w:r w:rsidRPr="00C7248F">
        <w:rPr>
          <w:bCs/>
        </w:rPr>
        <w:t>специалитета</w:t>
      </w:r>
      <w:proofErr w:type="spellEnd"/>
      <w:r w:rsidRPr="00C7248F">
        <w:rPr>
          <w:bCs/>
        </w:rPr>
        <w:t>, магистратуры в возрасте до 30 лет включительно;</w:t>
      </w:r>
    </w:p>
    <w:p w:rsidR="00C7248F" w:rsidRPr="00C7248F" w:rsidRDefault="00C7248F" w:rsidP="00C7248F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C7248F">
        <w:rPr>
          <w:bCs/>
        </w:rPr>
        <w:lastRenderedPageBreak/>
        <w:t>аспирантами, научными работниками, педагогическими работниками, специалистами (инженерно-техническими работниками) образовательных организаций высшего образования или научных организаций без ученой степени в возрасте до 30 лет включительно;</w:t>
      </w:r>
    </w:p>
    <w:p w:rsidR="00C7248F" w:rsidRPr="00C7248F" w:rsidRDefault="00C7248F" w:rsidP="00C7248F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C7248F">
        <w:rPr>
          <w:bCs/>
        </w:rPr>
        <w:t>научными работниками, педагогическими работниками, имеющими ученую степень кандидата наук в возрасте до 35 лет включительно либо имеющими ученую степень доктора наук в возрасте до 40 лет включительно;</w:t>
      </w:r>
    </w:p>
    <w:p w:rsidR="00C7248F" w:rsidRPr="00C7248F" w:rsidRDefault="00C7248F" w:rsidP="00C7248F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C7248F">
        <w:rPr>
          <w:bCs/>
        </w:rPr>
        <w:t>специалистами либо руководителями организаций, осуществляющих научные исследования и разработки, в возрасте до 35 лет включительно.</w:t>
      </w:r>
    </w:p>
    <w:p w:rsidR="00C7248F" w:rsidRPr="00C7248F" w:rsidRDefault="00C7248F" w:rsidP="00C7248F">
      <w:pPr>
        <w:tabs>
          <w:tab w:val="left" w:pos="426"/>
        </w:tabs>
        <w:ind w:firstLine="851"/>
        <w:jc w:val="both"/>
        <w:rPr>
          <w:bCs/>
        </w:rPr>
      </w:pPr>
      <w:r w:rsidRPr="00C7248F">
        <w:rPr>
          <w:bCs/>
        </w:rPr>
        <w:t>Получатели грантов должны соответствовать на первое число месяца, в котором объявлен конкурс на предоставление гранта, следующим требованиям:</w:t>
      </w:r>
    </w:p>
    <w:p w:rsidR="00C7248F" w:rsidRPr="00C7248F" w:rsidRDefault="00C7248F" w:rsidP="00C7248F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C7248F">
        <w:rPr>
          <w:bCs/>
        </w:rPr>
        <w:t>не должны являться получателями средств из бюджета города на цели предоставления гранта, указанные в пункте 1.3 Порядка, в течение двух предшествующих лет;</w:t>
      </w:r>
    </w:p>
    <w:p w:rsidR="00C7248F" w:rsidRPr="00C7248F" w:rsidRDefault="00C7248F" w:rsidP="00C7248F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C7248F">
        <w:rPr>
          <w:bCs/>
        </w:rPr>
        <w:t xml:space="preserve">не должны иметь просроченную задолженность по возврату в бюджет города </w:t>
      </w:r>
      <w:r>
        <w:rPr>
          <w:bCs/>
        </w:rPr>
        <w:t xml:space="preserve">субсидий, бюджетных инвестиций, </w:t>
      </w:r>
      <w:r w:rsidRPr="00C7248F">
        <w:rPr>
          <w:bCs/>
        </w:rPr>
        <w:t>и иную просроченную задолженность перед бюджетом города;</w:t>
      </w:r>
    </w:p>
    <w:p w:rsidR="00C7248F" w:rsidRPr="00C7248F" w:rsidRDefault="00C7248F" w:rsidP="00C7248F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C7248F">
        <w:rPr>
          <w:bCs/>
        </w:rPr>
        <w:t>не должны иметь неисполненную обязанность по уплате налогов, сборов, страховых взносов, пеней, штрафов и процентов, подлежащих уплате в соответствии с законодательством Российской Федерации о налогах и сборах.</w:t>
      </w:r>
    </w:p>
    <w:p w:rsidR="004327D5" w:rsidRDefault="004327D5" w:rsidP="00C7248F">
      <w:pPr>
        <w:tabs>
          <w:tab w:val="left" w:pos="426"/>
        </w:tabs>
        <w:ind w:firstLine="851"/>
        <w:jc w:val="both"/>
        <w:rPr>
          <w:b/>
          <w:bCs/>
        </w:rPr>
      </w:pPr>
      <w:r w:rsidRPr="004327D5">
        <w:rPr>
          <w:b/>
          <w:bCs/>
        </w:rPr>
        <w:t xml:space="preserve">Необходимые </w:t>
      </w:r>
      <w:r>
        <w:rPr>
          <w:b/>
          <w:bCs/>
        </w:rPr>
        <w:t xml:space="preserve">документы для предоставления </w:t>
      </w:r>
      <w:r w:rsidRPr="004327D5">
        <w:rPr>
          <w:b/>
          <w:bCs/>
        </w:rPr>
        <w:t>меры поддержки</w:t>
      </w:r>
      <w:r w:rsidR="00C7248F">
        <w:rPr>
          <w:b/>
          <w:bCs/>
        </w:rPr>
        <w:t>:</w:t>
      </w:r>
    </w:p>
    <w:p w:rsidR="00C7248F" w:rsidRPr="00C7248F" w:rsidRDefault="00C7248F" w:rsidP="00C7248F">
      <w:pPr>
        <w:tabs>
          <w:tab w:val="left" w:pos="426"/>
        </w:tabs>
        <w:ind w:firstLine="851"/>
        <w:jc w:val="both"/>
        <w:rPr>
          <w:bCs/>
        </w:rPr>
      </w:pPr>
      <w:r w:rsidRPr="00C7248F">
        <w:rPr>
          <w:bCs/>
        </w:rPr>
        <w:t>Для участия в конкурсе соискатель гранта вносит данные о себе в предусмотренные для заполнения поля в </w:t>
      </w:r>
      <w:r>
        <w:rPr>
          <w:bCs/>
        </w:rPr>
        <w:t>Системе</w:t>
      </w:r>
      <w:r w:rsidRPr="00C7248F">
        <w:rPr>
          <w:bCs/>
        </w:rPr>
        <w:t xml:space="preserve"> и размещает в ней электронные образы следующей конкурсной документации, полученной в результате сканирования документов на бумажных носителях:</w:t>
      </w:r>
    </w:p>
    <w:p w:rsidR="00C7248F" w:rsidRPr="00C7248F" w:rsidRDefault="001A1C4F" w:rsidP="00C7248F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hyperlink r:id="rId5" w:history="1">
        <w:r w:rsidR="00C7248F" w:rsidRPr="00C7248F">
          <w:rPr>
            <w:bCs/>
          </w:rPr>
          <w:t>заявки</w:t>
        </w:r>
      </w:hyperlink>
      <w:r w:rsidR="00C7248F" w:rsidRPr="00C7248F">
        <w:rPr>
          <w:bCs/>
        </w:rPr>
        <w:t> по форме согласно приложению 1 к Порядку, согласованной руководителем организации, в которой учится или работает соискатель гранта, и печатью данной организации (при наличии);</w:t>
      </w:r>
    </w:p>
    <w:p w:rsidR="00C7248F" w:rsidRPr="00C7248F" w:rsidRDefault="00C7248F" w:rsidP="00C7248F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C7248F">
        <w:rPr>
          <w:bCs/>
        </w:rPr>
        <w:t>нотариально заверенного перевода документа, удостоверяющего личность соискателя гранта (в случае если соискатель гранта является иностранным гражданином);</w:t>
      </w:r>
    </w:p>
    <w:p w:rsidR="00C7248F" w:rsidRPr="00C7248F" w:rsidRDefault="00C7248F" w:rsidP="00C7248F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C7248F">
        <w:rPr>
          <w:bCs/>
        </w:rPr>
        <w:t>ходатайства ученого совета научной или образовательной организации высшего образования, руководителя организации, осуществляющей научные исследования или разработки, в которой учится или работает соискатель гранта, о предоставлении гранта соискателю гранта, включающего в себя описание значимости результатов, полученных в рамках научного проекта, личного вклада соискателя гранта в достижение полученных результатов и согласие на предоставление соискателю гранта условий для выполнения научного проекта по теме гранта;</w:t>
      </w:r>
    </w:p>
    <w:p w:rsidR="00C7248F" w:rsidRPr="00C7248F" w:rsidRDefault="00C7248F" w:rsidP="00C7248F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C7248F">
        <w:rPr>
          <w:bCs/>
        </w:rPr>
        <w:t>диплома о присуждении соискателю гранта ученой степени либо приказа министерства науки и высшего образования Российской Федерации о выдаче диплома (при наличии);</w:t>
      </w:r>
    </w:p>
    <w:p w:rsidR="00C7248F" w:rsidRPr="00C7248F" w:rsidRDefault="00C7248F" w:rsidP="00C7248F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C7248F">
        <w:rPr>
          <w:bCs/>
        </w:rPr>
        <w:t>финансовых документов, подтверждающих осуществление затрат, предусмотренных </w:t>
      </w:r>
      <w:hyperlink r:id="rId6" w:history="1">
        <w:r w:rsidRPr="00C7248F">
          <w:rPr>
            <w:bCs/>
          </w:rPr>
          <w:t>пунктом 1.3</w:t>
        </w:r>
      </w:hyperlink>
      <w:r w:rsidRPr="00C7248F">
        <w:rPr>
          <w:bCs/>
        </w:rPr>
        <w:t> Порядка (в случае подачи заявки в целях возмещения затрат, понесенных в течение 12 месяцев, предшествующих дате подачи заявки);</w:t>
      </w:r>
    </w:p>
    <w:p w:rsidR="00C7248F" w:rsidRPr="00C7248F" w:rsidRDefault="00C7248F" w:rsidP="00C7248F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C7248F">
        <w:rPr>
          <w:bCs/>
        </w:rPr>
        <w:t>свидетельства о постановке соискателя гранта на учет в налоговом органе;</w:t>
      </w:r>
    </w:p>
    <w:p w:rsidR="00C7248F" w:rsidRPr="00C7248F" w:rsidRDefault="00C7248F" w:rsidP="00C7248F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C7248F">
        <w:rPr>
          <w:bCs/>
        </w:rPr>
        <w:t>документа, подтверждающего регистрацию в системе индивидуального (персонифицированного) учета, в том числе в форме электронного документа;</w:t>
      </w:r>
    </w:p>
    <w:p w:rsidR="00C7248F" w:rsidRPr="00C7248F" w:rsidRDefault="00C7248F" w:rsidP="00C7248F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C7248F">
        <w:rPr>
          <w:bCs/>
        </w:rPr>
        <w:t>согласия соискателя гранта на публикацию (размещение) в информационно-телекоммуникационной сети «Интернет» информации о соискателе гранта, информации, содержащейся в заявке соискателя гранта и иной информации, связанной с участием в конкурсе;</w:t>
      </w:r>
    </w:p>
    <w:p w:rsidR="00C7248F" w:rsidRPr="00C7248F" w:rsidRDefault="00C7248F" w:rsidP="00C7248F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C7248F">
        <w:rPr>
          <w:bCs/>
        </w:rPr>
        <w:t xml:space="preserve">согласия соискателя гранта и лиц, являющихся поставщиками (подрядчиками, исполнителями) по договорам, заключенным в целях исполнения обязательств по договорам о предоставлении грантов на финансовое обеспечение затрат в связи с производством </w:t>
      </w:r>
      <w:r w:rsidRPr="00C7248F">
        <w:rPr>
          <w:bCs/>
        </w:rPr>
        <w:lastRenderedPageBreak/>
        <w:t>(реализацией) товаров, выполнением работ, оказанием услуг (за исключением государственных (муниципальных) унитарных предприятий, хозяйственных товариществ и обществ с участием публично-правовых образований в их уставных (складочных) капиталах, а также коммерческих организаций с участием таких товариществ и обществ в их уставных (складочных) капиталах), на осуществление департаментом и органами муниципального финансового контроля проверок соблюдения условий, целей и порядка предоставления гранта;</w:t>
      </w:r>
    </w:p>
    <w:p w:rsidR="00C7248F" w:rsidRPr="00C7248F" w:rsidRDefault="00C7248F" w:rsidP="00C7248F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C7248F">
        <w:rPr>
          <w:bCs/>
        </w:rPr>
        <w:t>согласия соискателя гранта на обработку департаментом его персональных данных в соответствии с Федеральным законом от 27.07.2006 № 152-ФЗ «О персональных данных».</w:t>
      </w:r>
    </w:p>
    <w:p w:rsidR="006400B2" w:rsidRDefault="00321D81" w:rsidP="00C7248F">
      <w:pPr>
        <w:tabs>
          <w:tab w:val="left" w:pos="426"/>
        </w:tabs>
        <w:ind w:firstLine="851"/>
        <w:jc w:val="both"/>
        <w:rPr>
          <w:b/>
          <w:bCs/>
        </w:rPr>
      </w:pPr>
      <w:r>
        <w:rPr>
          <w:b/>
          <w:bCs/>
        </w:rPr>
        <w:t>Порядок рассмотрения</w:t>
      </w:r>
      <w:r w:rsidR="006400B2" w:rsidRPr="006400B2">
        <w:rPr>
          <w:b/>
          <w:bCs/>
        </w:rPr>
        <w:t xml:space="preserve"> заявок участников</w:t>
      </w:r>
    </w:p>
    <w:p w:rsidR="006400B2" w:rsidRPr="006400B2" w:rsidRDefault="006400B2" w:rsidP="006400B2">
      <w:pPr>
        <w:tabs>
          <w:tab w:val="left" w:pos="426"/>
        </w:tabs>
        <w:ind w:firstLine="851"/>
        <w:jc w:val="both"/>
        <w:rPr>
          <w:bCs/>
        </w:rPr>
      </w:pPr>
      <w:r w:rsidRPr="006400B2">
        <w:rPr>
          <w:bCs/>
        </w:rPr>
        <w:t xml:space="preserve">Департамент в течение срока приема заявок осуществляет предварительный анализ заявок соискателей и документов на предмет правильности и полноты их представления и, в случае необходимости уточнения информации, осуществляет подготовку письменного уведомления, направляет его соискателю гранта посредством </w:t>
      </w:r>
      <w:r w:rsidR="00EF5287">
        <w:rPr>
          <w:bCs/>
        </w:rPr>
        <w:t>Системы</w:t>
      </w:r>
      <w:r w:rsidRPr="006400B2">
        <w:rPr>
          <w:bCs/>
        </w:rPr>
        <w:t xml:space="preserve"> на адрес электронной почты, указанный в заявке.</w:t>
      </w:r>
    </w:p>
    <w:p w:rsidR="006400B2" w:rsidRPr="006400B2" w:rsidRDefault="006400B2" w:rsidP="006400B2">
      <w:pPr>
        <w:tabs>
          <w:tab w:val="left" w:pos="426"/>
        </w:tabs>
        <w:ind w:firstLine="851"/>
        <w:jc w:val="both"/>
        <w:rPr>
          <w:bCs/>
        </w:rPr>
      </w:pPr>
      <w:r w:rsidRPr="006400B2">
        <w:rPr>
          <w:bCs/>
        </w:rPr>
        <w:t>Предварительный анализ осуществляется только в случае подачи соискателем гранта заявки не позднее чем за 10 дней до даты окончания срока приема заявок (включительно).</w:t>
      </w:r>
    </w:p>
    <w:p w:rsidR="006400B2" w:rsidRPr="006400B2" w:rsidRDefault="006400B2" w:rsidP="006400B2">
      <w:pPr>
        <w:tabs>
          <w:tab w:val="left" w:pos="426"/>
        </w:tabs>
        <w:ind w:firstLine="851"/>
        <w:jc w:val="both"/>
        <w:rPr>
          <w:bCs/>
        </w:rPr>
      </w:pPr>
      <w:r w:rsidRPr="006400B2">
        <w:rPr>
          <w:bCs/>
        </w:rPr>
        <w:t>Соискатель гранта вправе представить скорректированную (уточненную) заявку до даты окончания срока приема заявок (включительно). Непредставление соискателем гранта скорректированной (уточненной) заявки в указанный срок расценивается как отказ от участия в конкурсе.</w:t>
      </w:r>
    </w:p>
    <w:p w:rsidR="006400B2" w:rsidRPr="006400B2" w:rsidRDefault="006400B2" w:rsidP="006400B2">
      <w:pPr>
        <w:tabs>
          <w:tab w:val="left" w:pos="426"/>
        </w:tabs>
        <w:ind w:firstLine="851"/>
        <w:jc w:val="both"/>
        <w:rPr>
          <w:bCs/>
        </w:rPr>
      </w:pPr>
      <w:r w:rsidRPr="006400B2">
        <w:rPr>
          <w:bCs/>
        </w:rPr>
        <w:t>Департамент в течение 15 дней со дня окончания срока приема заявок принимает решение о признании соискателя гранта участником конкурса при отсутствии оснований, предусмотренных </w:t>
      </w:r>
      <w:hyperlink r:id="rId7" w:anchor="Par46" w:history="1">
        <w:r w:rsidRPr="006400B2">
          <w:t>пунктом 2.</w:t>
        </w:r>
      </w:hyperlink>
      <w:r w:rsidRPr="006400B2">
        <w:rPr>
          <w:bCs/>
        </w:rPr>
        <w:t>9 Порядка, направляет письма о назначении экспертов.</w:t>
      </w:r>
    </w:p>
    <w:p w:rsidR="006400B2" w:rsidRPr="006400B2" w:rsidRDefault="006400B2" w:rsidP="00EF5287">
      <w:pPr>
        <w:tabs>
          <w:tab w:val="left" w:pos="426"/>
        </w:tabs>
        <w:ind w:firstLine="851"/>
        <w:jc w:val="both"/>
        <w:rPr>
          <w:bCs/>
        </w:rPr>
      </w:pPr>
      <w:r w:rsidRPr="006400B2">
        <w:rPr>
          <w:bCs/>
        </w:rPr>
        <w:t>Экспертиза поданных на участие в конкурсе заявок и подготовка экспертного заключения осуществляется экспертами в </w:t>
      </w:r>
      <w:r w:rsidR="00EF5287">
        <w:rPr>
          <w:bCs/>
        </w:rPr>
        <w:t>Системе</w:t>
      </w:r>
      <w:r w:rsidRPr="006400B2">
        <w:rPr>
          <w:bCs/>
        </w:rPr>
        <w:t xml:space="preserve"> в течение 14 дней со дня назначения им заявок</w:t>
      </w:r>
      <w:r w:rsidR="00EF5287">
        <w:rPr>
          <w:bCs/>
        </w:rPr>
        <w:t>.</w:t>
      </w:r>
    </w:p>
    <w:p w:rsidR="006400B2" w:rsidRPr="006400B2" w:rsidRDefault="006400B2" w:rsidP="006400B2">
      <w:pPr>
        <w:tabs>
          <w:tab w:val="left" w:pos="426"/>
        </w:tabs>
        <w:ind w:firstLine="851"/>
        <w:jc w:val="both"/>
        <w:rPr>
          <w:bCs/>
        </w:rPr>
      </w:pPr>
      <w:r w:rsidRPr="006400B2">
        <w:rPr>
          <w:bCs/>
        </w:rPr>
        <w:t>Оценка заявок участников конкурса экспертами осуществляется по шкале от 0 до 10 баллов с последующим суммированием баллов по критериям. Итоговое количество баллов определяется как средняя арифметическая сумма баллов, присвоенных каждым экспертом по всем критериям оценки (с округлением до тысячных).</w:t>
      </w:r>
    </w:p>
    <w:p w:rsidR="006400B2" w:rsidRPr="006400B2" w:rsidRDefault="006400B2" w:rsidP="006400B2">
      <w:pPr>
        <w:tabs>
          <w:tab w:val="left" w:pos="426"/>
        </w:tabs>
        <w:ind w:firstLine="851"/>
        <w:jc w:val="both"/>
        <w:rPr>
          <w:bCs/>
        </w:rPr>
      </w:pPr>
      <w:r w:rsidRPr="006400B2">
        <w:rPr>
          <w:bCs/>
        </w:rPr>
        <w:t>Заявка участника конкурса не допускается к рассмотрению на заседании координацион</w:t>
      </w:r>
      <w:bookmarkStart w:id="0" w:name="_GoBack"/>
      <w:bookmarkEnd w:id="0"/>
      <w:r w:rsidRPr="006400B2">
        <w:rPr>
          <w:bCs/>
        </w:rPr>
        <w:t>ного совета при наличии хотя бы одного заключения о несоответствии научного проекта.</w:t>
      </w:r>
    </w:p>
    <w:p w:rsidR="006400B2" w:rsidRPr="006400B2" w:rsidRDefault="006400B2" w:rsidP="006400B2">
      <w:pPr>
        <w:tabs>
          <w:tab w:val="left" w:pos="426"/>
        </w:tabs>
        <w:ind w:firstLine="851"/>
        <w:jc w:val="both"/>
        <w:rPr>
          <w:bCs/>
        </w:rPr>
      </w:pPr>
      <w:r w:rsidRPr="006400B2">
        <w:rPr>
          <w:bCs/>
        </w:rPr>
        <w:t>Департамент в течение пяти дней со дня завершения оценки экспертами последней заявки формирует общий рейтинг участников конкурса.</w:t>
      </w:r>
    </w:p>
    <w:p w:rsidR="006400B2" w:rsidRPr="006400B2" w:rsidRDefault="006400B2" w:rsidP="006400B2">
      <w:pPr>
        <w:tabs>
          <w:tab w:val="left" w:pos="426"/>
        </w:tabs>
        <w:ind w:firstLine="851"/>
        <w:jc w:val="both"/>
        <w:rPr>
          <w:bCs/>
        </w:rPr>
      </w:pPr>
      <w:r w:rsidRPr="006400B2">
        <w:rPr>
          <w:bCs/>
        </w:rPr>
        <w:t>Координационный совет не позднее 20 дней со дня получения доступа к просмотру заявок участников конкурса, экспертным заключениям и общему рейтингу участников рассматривает заявки и принимает решение о признании участников конкурса победителями с указанием размера грантов.</w:t>
      </w:r>
    </w:p>
    <w:p w:rsidR="006400B2" w:rsidRPr="006400B2" w:rsidRDefault="006400B2" w:rsidP="006400B2">
      <w:pPr>
        <w:tabs>
          <w:tab w:val="left" w:pos="426"/>
        </w:tabs>
        <w:ind w:firstLine="851"/>
        <w:jc w:val="both"/>
        <w:rPr>
          <w:bCs/>
        </w:rPr>
      </w:pPr>
      <w:r w:rsidRPr="006400B2">
        <w:rPr>
          <w:bCs/>
        </w:rPr>
        <w:t>Победителями конкурса признаются участники, набравшие наибольшее количество баллов и имеющие наиболее высокие позиции в общем рейтинге. Победителем конкурса не может быть признан участник, заявка которого набрала менее 3 баллов.</w:t>
      </w:r>
    </w:p>
    <w:p w:rsidR="006400B2" w:rsidRPr="006400B2" w:rsidRDefault="006400B2" w:rsidP="006400B2">
      <w:pPr>
        <w:tabs>
          <w:tab w:val="left" w:pos="426"/>
        </w:tabs>
        <w:ind w:firstLine="851"/>
        <w:jc w:val="both"/>
        <w:rPr>
          <w:bCs/>
        </w:rPr>
      </w:pPr>
      <w:r w:rsidRPr="006400B2">
        <w:rPr>
          <w:bCs/>
        </w:rPr>
        <w:t xml:space="preserve">Координационный совет имеет право принять решение, отличное от мнения экспертов в части количества баллов, набранных участником конкурса, с последующим изменением общего </w:t>
      </w:r>
      <w:r w:rsidRPr="006400B2">
        <w:rPr>
          <w:bCs/>
        </w:rPr>
        <w:lastRenderedPageBreak/>
        <w:t>рейтинга, обосновав свое решение в соответствии с критериями оценки, и занесением соответствующей информации в протокол заседания.</w:t>
      </w:r>
    </w:p>
    <w:p w:rsidR="006400B2" w:rsidRPr="006400B2" w:rsidRDefault="006400B2" w:rsidP="006400B2">
      <w:pPr>
        <w:tabs>
          <w:tab w:val="left" w:pos="426"/>
        </w:tabs>
        <w:ind w:firstLine="851"/>
        <w:jc w:val="both"/>
        <w:rPr>
          <w:bCs/>
        </w:rPr>
      </w:pPr>
      <w:r w:rsidRPr="006400B2">
        <w:rPr>
          <w:bCs/>
        </w:rPr>
        <w:t>Протокол заседания координационного совета, содержащий информацию об общем рейтинге участников и победителях конкурса, подписывается председателем и секретарем координационного совета в течение 10 дней с даты проведения заседания координационного совета и направляется в департамент.</w:t>
      </w:r>
    </w:p>
    <w:p w:rsidR="006400B2" w:rsidRDefault="00EF5287" w:rsidP="00C7248F">
      <w:pPr>
        <w:tabs>
          <w:tab w:val="left" w:pos="426"/>
        </w:tabs>
        <w:ind w:firstLine="851"/>
        <w:jc w:val="both"/>
        <w:rPr>
          <w:b/>
          <w:bCs/>
        </w:rPr>
      </w:pPr>
      <w:r>
        <w:rPr>
          <w:b/>
          <w:bCs/>
        </w:rPr>
        <w:t>Администратор меры</w:t>
      </w:r>
    </w:p>
    <w:p w:rsidR="00EF5287" w:rsidRPr="00EF5287" w:rsidRDefault="00EF5287" w:rsidP="00EF5287">
      <w:pPr>
        <w:tabs>
          <w:tab w:val="left" w:pos="426"/>
        </w:tabs>
        <w:ind w:firstLine="851"/>
        <w:jc w:val="both"/>
        <w:rPr>
          <w:bCs/>
        </w:rPr>
      </w:pPr>
      <w:r w:rsidRPr="00EF5287">
        <w:rPr>
          <w:bCs/>
        </w:rPr>
        <w:t>Территориальный уровень меры поддержки</w:t>
      </w:r>
      <w:r>
        <w:rPr>
          <w:bCs/>
        </w:rPr>
        <w:t xml:space="preserve">: </w:t>
      </w:r>
      <w:r w:rsidRPr="00EF5287">
        <w:rPr>
          <w:bCs/>
        </w:rPr>
        <w:t>Региональный</w:t>
      </w:r>
    </w:p>
    <w:p w:rsidR="00EF5287" w:rsidRPr="00EF5287" w:rsidRDefault="00EF5287" w:rsidP="00EF5287">
      <w:pPr>
        <w:tabs>
          <w:tab w:val="left" w:pos="426"/>
        </w:tabs>
        <w:ind w:firstLine="851"/>
        <w:jc w:val="both"/>
        <w:rPr>
          <w:bCs/>
        </w:rPr>
      </w:pPr>
      <w:r w:rsidRPr="00EF5287">
        <w:rPr>
          <w:bCs/>
        </w:rPr>
        <w:t>Название организации</w:t>
      </w:r>
      <w:r>
        <w:rPr>
          <w:bCs/>
        </w:rPr>
        <w:t xml:space="preserve">: </w:t>
      </w:r>
      <w:r w:rsidRPr="00EF5287">
        <w:rPr>
          <w:bCs/>
        </w:rPr>
        <w:t>Департамент промышленности, инноваций и</w:t>
      </w:r>
      <w:r>
        <w:rPr>
          <w:bCs/>
        </w:rPr>
        <w:t xml:space="preserve"> </w:t>
      </w:r>
      <w:r w:rsidRPr="00EF5287">
        <w:rPr>
          <w:bCs/>
        </w:rPr>
        <w:t>предпринимательства</w:t>
      </w:r>
    </w:p>
    <w:p w:rsidR="00EF5287" w:rsidRPr="00EF5287" w:rsidRDefault="00EF5287" w:rsidP="00EF5287">
      <w:pPr>
        <w:tabs>
          <w:tab w:val="left" w:pos="426"/>
        </w:tabs>
        <w:ind w:firstLine="851"/>
        <w:jc w:val="both"/>
        <w:rPr>
          <w:bCs/>
        </w:rPr>
      </w:pPr>
      <w:r w:rsidRPr="00EF5287">
        <w:rPr>
          <w:bCs/>
        </w:rPr>
        <w:t>Ссылка на сайт администратора меры поддержки</w:t>
      </w:r>
      <w:r w:rsidR="00703397">
        <w:rPr>
          <w:bCs/>
        </w:rPr>
        <w:t xml:space="preserve">: </w:t>
      </w:r>
      <w:hyperlink r:id="rId8" w:history="1">
        <w:r w:rsidR="00703397" w:rsidRPr="003B187A">
          <w:rPr>
            <w:rStyle w:val="a4"/>
          </w:rPr>
          <w:t>https://dep.</w:t>
        </w:r>
        <w:r w:rsidR="00703397" w:rsidRPr="003B187A">
          <w:rPr>
            <w:rStyle w:val="a4"/>
            <w:lang w:val="en-US"/>
          </w:rPr>
          <w:t>test</w:t>
        </w:r>
        <w:r w:rsidR="00703397" w:rsidRPr="003B187A">
          <w:rPr>
            <w:rStyle w:val="a4"/>
          </w:rPr>
          <w:t>.ru/</w:t>
        </w:r>
      </w:hyperlink>
    </w:p>
    <w:p w:rsidR="006400B2" w:rsidRPr="00EF5287" w:rsidRDefault="00703397" w:rsidP="00C7248F">
      <w:pPr>
        <w:tabs>
          <w:tab w:val="left" w:pos="426"/>
        </w:tabs>
        <w:ind w:firstLine="851"/>
        <w:jc w:val="both"/>
        <w:rPr>
          <w:bCs/>
        </w:rPr>
      </w:pPr>
      <w:r>
        <w:rPr>
          <w:bCs/>
        </w:rPr>
        <w:t xml:space="preserve">Контактная информация: </w:t>
      </w:r>
      <w:r w:rsidRPr="00703397">
        <w:rPr>
          <w:bCs/>
        </w:rPr>
        <w:t> 2</w:t>
      </w:r>
      <w:r>
        <w:rPr>
          <w:bCs/>
        </w:rPr>
        <w:t>00</w:t>
      </w:r>
      <w:r w:rsidRPr="00703397">
        <w:rPr>
          <w:bCs/>
        </w:rPr>
        <w:t>-</w:t>
      </w:r>
      <w:r>
        <w:rPr>
          <w:bCs/>
        </w:rPr>
        <w:t>00</w:t>
      </w:r>
      <w:r w:rsidRPr="00703397">
        <w:rPr>
          <w:bCs/>
        </w:rPr>
        <w:t>-</w:t>
      </w:r>
      <w:r>
        <w:rPr>
          <w:bCs/>
        </w:rPr>
        <w:t>00</w:t>
      </w:r>
      <w:r w:rsidRPr="00703397">
        <w:rPr>
          <w:bCs/>
        </w:rPr>
        <w:t>, e-mail: </w:t>
      </w:r>
      <w:hyperlink r:id="rId9" w:history="1">
        <w:r w:rsidRPr="003B187A">
          <w:rPr>
            <w:rStyle w:val="a4"/>
            <w:bCs/>
            <w:lang w:val="en-US"/>
          </w:rPr>
          <w:t>test</w:t>
        </w:r>
        <w:r w:rsidRPr="003B187A">
          <w:rPr>
            <w:rStyle w:val="a4"/>
            <w:bCs/>
          </w:rPr>
          <w:t>@</w:t>
        </w:r>
        <w:r w:rsidRPr="003B187A">
          <w:rPr>
            <w:rStyle w:val="a4"/>
            <w:bCs/>
            <w:lang w:val="en-US"/>
          </w:rPr>
          <w:t>test</w:t>
        </w:r>
        <w:r w:rsidRPr="003B187A">
          <w:rPr>
            <w:rStyle w:val="a4"/>
            <w:bCs/>
          </w:rPr>
          <w:t>.ru</w:t>
        </w:r>
      </w:hyperlink>
      <w:r>
        <w:rPr>
          <w:bCs/>
        </w:rPr>
        <w:t xml:space="preserve"> </w:t>
      </w:r>
    </w:p>
    <w:p w:rsidR="004327D5" w:rsidRDefault="004327D5" w:rsidP="00C7248F">
      <w:pPr>
        <w:tabs>
          <w:tab w:val="left" w:pos="426"/>
        </w:tabs>
        <w:ind w:firstLine="851"/>
        <w:jc w:val="both"/>
        <w:rPr>
          <w:b/>
          <w:bCs/>
        </w:rPr>
      </w:pPr>
      <w:r w:rsidRPr="004327D5">
        <w:rPr>
          <w:b/>
          <w:bCs/>
        </w:rPr>
        <w:t>Нормативно-правовая база</w:t>
      </w:r>
    </w:p>
    <w:p w:rsidR="00C7248F" w:rsidRDefault="00C7248F" w:rsidP="00C7248F">
      <w:pPr>
        <w:tabs>
          <w:tab w:val="left" w:pos="426"/>
        </w:tabs>
        <w:ind w:firstLine="851"/>
        <w:jc w:val="both"/>
        <w:rPr>
          <w:bCs/>
        </w:rPr>
      </w:pPr>
      <w:r w:rsidRPr="008D02D4">
        <w:rPr>
          <w:bCs/>
        </w:rPr>
        <w:t xml:space="preserve">Конкурс проводится в соответствии с Порядком предоставления грантов в форме субсидий в сфере научной и инновационной деятельности, утвержденным постановлением </w:t>
      </w:r>
      <w:r w:rsidR="00703397">
        <w:rPr>
          <w:bCs/>
        </w:rPr>
        <w:t>от 01</w:t>
      </w:r>
      <w:r w:rsidRPr="008D02D4">
        <w:rPr>
          <w:bCs/>
        </w:rPr>
        <w:t>.01.2021 № 2</w:t>
      </w:r>
      <w:r w:rsidR="00703397">
        <w:rPr>
          <w:bCs/>
        </w:rPr>
        <w:t>00</w:t>
      </w:r>
      <w:r w:rsidR="008D02D4">
        <w:rPr>
          <w:bCs/>
        </w:rPr>
        <w:t>.</w:t>
      </w:r>
    </w:p>
    <w:p w:rsidR="00EF5287" w:rsidRDefault="00EF5287" w:rsidP="00C7248F">
      <w:pPr>
        <w:tabs>
          <w:tab w:val="left" w:pos="426"/>
        </w:tabs>
        <w:ind w:firstLine="851"/>
        <w:jc w:val="both"/>
        <w:rPr>
          <w:bCs/>
        </w:rPr>
      </w:pPr>
      <w:r>
        <w:rPr>
          <w:bCs/>
        </w:rPr>
        <w:br w:type="page"/>
      </w:r>
    </w:p>
    <w:p w:rsidR="004327D5" w:rsidRPr="004327D5" w:rsidRDefault="00EF5287" w:rsidP="00EF5287">
      <w:pPr>
        <w:pStyle w:val="a3"/>
        <w:numPr>
          <w:ilvl w:val="0"/>
          <w:numId w:val="1"/>
        </w:numPr>
        <w:tabs>
          <w:tab w:val="left" w:pos="426"/>
          <w:tab w:val="left" w:pos="709"/>
          <w:tab w:val="left" w:pos="1134"/>
        </w:tabs>
        <w:ind w:left="0" w:firstLine="993"/>
        <w:jc w:val="both"/>
        <w:rPr>
          <w:b/>
          <w:bCs/>
        </w:rPr>
      </w:pPr>
      <w:r>
        <w:rPr>
          <w:b/>
          <w:bCs/>
        </w:rPr>
        <w:lastRenderedPageBreak/>
        <w:t>ГРАНТЫ В ФОРМЕ СУБСИДИИ НА РАЗВИТИЕ ИННОВАЦИОННОГО ПРОЕКТА</w:t>
      </w:r>
    </w:p>
    <w:p w:rsidR="00EF5287" w:rsidRDefault="00EF5287" w:rsidP="00EF5287">
      <w:pPr>
        <w:tabs>
          <w:tab w:val="left" w:pos="426"/>
        </w:tabs>
        <w:ind w:firstLine="851"/>
        <w:jc w:val="both"/>
        <w:rPr>
          <w:b/>
          <w:bCs/>
        </w:rPr>
      </w:pPr>
      <w:r w:rsidRPr="00EF5287">
        <w:rPr>
          <w:b/>
          <w:bCs/>
        </w:rPr>
        <w:t>https://innovaltai.ru/upload/iblock/472/b5v2vqty2fhwek6q9igk4ct9p73eqqfl.pdf</w:t>
      </w:r>
    </w:p>
    <w:p w:rsidR="00EF5287" w:rsidRPr="00703397" w:rsidRDefault="00EF5287" w:rsidP="00EF5287">
      <w:pPr>
        <w:tabs>
          <w:tab w:val="left" w:pos="426"/>
        </w:tabs>
        <w:ind w:firstLine="851"/>
        <w:jc w:val="both"/>
        <w:rPr>
          <w:bCs/>
        </w:rPr>
      </w:pPr>
      <w:r>
        <w:rPr>
          <w:b/>
          <w:bCs/>
        </w:rPr>
        <w:t xml:space="preserve">Инициатор: </w:t>
      </w:r>
      <w:r w:rsidR="00703397" w:rsidRPr="00703397">
        <w:rPr>
          <w:bCs/>
        </w:rPr>
        <w:t>Министерство экономического развития</w:t>
      </w:r>
    </w:p>
    <w:p w:rsidR="00EF5287" w:rsidRDefault="00EF5287" w:rsidP="00EF5287">
      <w:pPr>
        <w:tabs>
          <w:tab w:val="left" w:pos="426"/>
        </w:tabs>
        <w:ind w:firstLine="851"/>
        <w:jc w:val="both"/>
        <w:rPr>
          <w:bCs/>
        </w:rPr>
      </w:pPr>
      <w:r w:rsidRPr="006400B2">
        <w:rPr>
          <w:b/>
          <w:bCs/>
        </w:rPr>
        <w:t>Прием заявок:</w:t>
      </w:r>
      <w:r>
        <w:rPr>
          <w:bCs/>
        </w:rPr>
        <w:t xml:space="preserve"> </w:t>
      </w:r>
      <w:r w:rsidRPr="006400B2">
        <w:rPr>
          <w:bCs/>
        </w:rPr>
        <w:t>с 11.02.2021 по 12.03.2021 года</w:t>
      </w:r>
    </w:p>
    <w:p w:rsidR="00EF5287" w:rsidRPr="004327D5" w:rsidRDefault="00EF5287" w:rsidP="00EF5287">
      <w:pPr>
        <w:tabs>
          <w:tab w:val="left" w:pos="426"/>
        </w:tabs>
        <w:ind w:firstLine="851"/>
        <w:jc w:val="both"/>
        <w:rPr>
          <w:bCs/>
        </w:rPr>
      </w:pPr>
      <w:r w:rsidRPr="006400B2">
        <w:rPr>
          <w:b/>
          <w:bCs/>
        </w:rPr>
        <w:t xml:space="preserve">Размер поддержки: </w:t>
      </w:r>
      <w:r w:rsidR="00703397">
        <w:rPr>
          <w:bCs/>
        </w:rPr>
        <w:t>до 400 000 рублей (включая сумму налога на доходы физических лиц)</w:t>
      </w:r>
    </w:p>
    <w:p w:rsidR="00EF5287" w:rsidRDefault="00EF5287" w:rsidP="00EF5287">
      <w:pPr>
        <w:tabs>
          <w:tab w:val="left" w:pos="426"/>
        </w:tabs>
        <w:ind w:firstLine="851"/>
        <w:jc w:val="both"/>
        <w:rPr>
          <w:b/>
          <w:bCs/>
        </w:rPr>
      </w:pPr>
      <w:r>
        <w:rPr>
          <w:b/>
          <w:bCs/>
        </w:rPr>
        <w:t>Описание:</w:t>
      </w:r>
      <w:r w:rsidR="00321D81">
        <w:rPr>
          <w:b/>
          <w:bCs/>
        </w:rPr>
        <w:t xml:space="preserve"> </w:t>
      </w:r>
    </w:p>
    <w:p w:rsidR="00321D81" w:rsidRPr="00321D81" w:rsidRDefault="00321D81" w:rsidP="00EF5287">
      <w:pPr>
        <w:tabs>
          <w:tab w:val="left" w:pos="426"/>
        </w:tabs>
        <w:ind w:firstLine="851"/>
        <w:jc w:val="both"/>
        <w:rPr>
          <w:bCs/>
        </w:rPr>
      </w:pPr>
      <w:r w:rsidRPr="00321D81">
        <w:rPr>
          <w:bCs/>
        </w:rPr>
        <w:t>Целями проведения ежегодного конкурса "Проекты технологической инициативы" и предоставления гранта являются комплексное развитие региональной инновационной системы и создание благоприятных условий для активизации инновационной деятельности на основе использования научно-технического потенциала.</w:t>
      </w:r>
    </w:p>
    <w:p w:rsidR="00321D81" w:rsidRPr="00321D81" w:rsidRDefault="00321D81" w:rsidP="00321D81">
      <w:pPr>
        <w:tabs>
          <w:tab w:val="left" w:pos="426"/>
        </w:tabs>
        <w:ind w:firstLine="851"/>
        <w:jc w:val="both"/>
        <w:rPr>
          <w:bCs/>
        </w:rPr>
      </w:pPr>
      <w:r w:rsidRPr="00321D81">
        <w:rPr>
          <w:bCs/>
        </w:rPr>
        <w:t xml:space="preserve">Грант предоставляется по каждой из следующих номинаций: </w:t>
      </w:r>
    </w:p>
    <w:p w:rsidR="00321D81" w:rsidRP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>"</w:t>
      </w:r>
      <w:proofErr w:type="spellStart"/>
      <w:r w:rsidRPr="00321D81">
        <w:rPr>
          <w:bCs/>
        </w:rPr>
        <w:t>Фуднет</w:t>
      </w:r>
      <w:proofErr w:type="spellEnd"/>
      <w:r w:rsidRPr="00321D81">
        <w:rPr>
          <w:bCs/>
        </w:rPr>
        <w:t xml:space="preserve">". Принимаются заявки, в которых содержится описание инновационных проектов, направленных на развитие рынка производства и реализации питательных веществ и конечных видов пищевых продуктов (персонализированных и общих, на основе традиционного сырья и его заменителей), а также сопутствующих IT-решений. Ключевые сегменты данного рынка - индивидуальное персонализированное питание, </w:t>
      </w:r>
      <w:proofErr w:type="spellStart"/>
      <w:r w:rsidRPr="00321D81">
        <w:rPr>
          <w:bCs/>
        </w:rPr>
        <w:t>геномика</w:t>
      </w:r>
      <w:proofErr w:type="spellEnd"/>
      <w:r w:rsidRPr="00321D81">
        <w:rPr>
          <w:bCs/>
        </w:rPr>
        <w:t>, альтернативные источники сырья, точное земледелие и органическое сельское хозяйство;</w:t>
      </w:r>
    </w:p>
    <w:p w:rsid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>"</w:t>
      </w:r>
      <w:proofErr w:type="spellStart"/>
      <w:r w:rsidRPr="00321D81">
        <w:rPr>
          <w:bCs/>
        </w:rPr>
        <w:t>Хелснет</w:t>
      </w:r>
      <w:proofErr w:type="spellEnd"/>
      <w:r w:rsidRPr="00321D81">
        <w:rPr>
          <w:bCs/>
        </w:rPr>
        <w:t>". Принимаются заявки, в которых содержится описание инновационных проектов, направленных на развитие рынка персонализированных медицинских услуг и лекарственных средств, обеспечивающих рост продолжительности жизни, а также получение новых эффективных средств профилактики и лечения различных заболеваний. Ключевые сегменты данного рынка - превентивная медицина, спорт и здоровье, медицинская генетика, информационные технологии в медицине, здоровое долголетие, биотехнологии в медицине;</w:t>
      </w:r>
    </w:p>
    <w:p w:rsidR="00321D81" w:rsidRP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>"</w:t>
      </w:r>
      <w:proofErr w:type="spellStart"/>
      <w:r w:rsidRPr="00321D81">
        <w:rPr>
          <w:bCs/>
        </w:rPr>
        <w:t>Энерджинет</w:t>
      </w:r>
      <w:proofErr w:type="spellEnd"/>
      <w:r w:rsidRPr="00321D81">
        <w:rPr>
          <w:bCs/>
        </w:rPr>
        <w:t xml:space="preserve">". Принимаются заявки, в которых содержится описание инновационных проектов, направленных на развитие рынка оборудования, программного обеспечения, инжиниринговых и сервисных услуг для разномасштабных комплексных систем и сервисов интеллектуальной энергетики. Ключевые сегменты данного рынка - надежные и гибкие распределительные сети, интеллектуальная распределенная энергетика, персональная энергетика и потребительские сервисы; </w:t>
      </w:r>
    </w:p>
    <w:p w:rsidR="00321D81" w:rsidRP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>"</w:t>
      </w:r>
      <w:proofErr w:type="spellStart"/>
      <w:r w:rsidRPr="00321D81">
        <w:rPr>
          <w:bCs/>
        </w:rPr>
        <w:t>Технет</w:t>
      </w:r>
      <w:proofErr w:type="spellEnd"/>
      <w:r w:rsidRPr="00321D81">
        <w:rPr>
          <w:bCs/>
        </w:rPr>
        <w:t xml:space="preserve">". Принимаются заявки, в которых содержится описание инновационных проектов, обеспечивающих технологическую поддержку развития рынков Национальной технологической инициативы и высокотехнологичных отраслей промышленности. Ключевые направления - цифровое проектирование и моделирование, новые материалы (передовые сплавы, полимеры, композиционные и керамические материалы, </w:t>
      </w:r>
      <w:proofErr w:type="spellStart"/>
      <w:r w:rsidRPr="00321D81">
        <w:rPr>
          <w:bCs/>
        </w:rPr>
        <w:t>металлопорошковые</w:t>
      </w:r>
      <w:proofErr w:type="spellEnd"/>
      <w:r w:rsidRPr="00321D81">
        <w:rPr>
          <w:bCs/>
        </w:rPr>
        <w:t xml:space="preserve"> композиции и другие), аддитивные, гибридные технологии, числовое программное управление, компоненты робототехники и </w:t>
      </w:r>
      <w:proofErr w:type="spellStart"/>
      <w:r w:rsidRPr="00321D81">
        <w:rPr>
          <w:bCs/>
        </w:rPr>
        <w:t>сенсорика</w:t>
      </w:r>
      <w:proofErr w:type="spellEnd"/>
      <w:r w:rsidRPr="00321D81">
        <w:rPr>
          <w:bCs/>
        </w:rPr>
        <w:t>, информационные системы управления предприятием, большие данные ("</w:t>
      </w:r>
      <w:proofErr w:type="spellStart"/>
      <w:r w:rsidRPr="00321D81">
        <w:rPr>
          <w:bCs/>
        </w:rPr>
        <w:t>Big</w:t>
      </w:r>
      <w:proofErr w:type="spellEnd"/>
      <w:r w:rsidRPr="00321D81">
        <w:rPr>
          <w:bCs/>
        </w:rPr>
        <w:t xml:space="preserve"> </w:t>
      </w:r>
      <w:proofErr w:type="spellStart"/>
      <w:r w:rsidRPr="00321D81">
        <w:rPr>
          <w:bCs/>
        </w:rPr>
        <w:t>Data</w:t>
      </w:r>
      <w:proofErr w:type="spellEnd"/>
      <w:r w:rsidRPr="00321D81">
        <w:rPr>
          <w:bCs/>
        </w:rPr>
        <w:t>"), индустриальный интернет.</w:t>
      </w:r>
    </w:p>
    <w:p w:rsidR="00321D81" w:rsidRPr="00321D81" w:rsidRDefault="00321D81" w:rsidP="00321D81">
      <w:pPr>
        <w:tabs>
          <w:tab w:val="left" w:pos="426"/>
        </w:tabs>
        <w:ind w:firstLine="851"/>
        <w:jc w:val="both"/>
        <w:rPr>
          <w:bCs/>
        </w:rPr>
      </w:pPr>
      <w:r w:rsidRPr="00321D81">
        <w:rPr>
          <w:bCs/>
        </w:rPr>
        <w:t>Получатель гранта определяется по итогам конкурса, который проводится исходя из наилучших условий достижения целей (результатов) предоставления гранта.</w:t>
      </w:r>
    </w:p>
    <w:p w:rsidR="00EF5287" w:rsidRDefault="00EF5287" w:rsidP="00EF5287">
      <w:pPr>
        <w:tabs>
          <w:tab w:val="left" w:pos="426"/>
        </w:tabs>
        <w:ind w:firstLine="851"/>
        <w:jc w:val="both"/>
        <w:rPr>
          <w:b/>
          <w:bCs/>
        </w:rPr>
      </w:pPr>
      <w:r w:rsidRPr="004327D5">
        <w:rPr>
          <w:b/>
          <w:bCs/>
        </w:rPr>
        <w:t>Требования к заявителю</w:t>
      </w:r>
      <w:r>
        <w:rPr>
          <w:b/>
          <w:bCs/>
        </w:rPr>
        <w:t>:</w:t>
      </w:r>
    </w:p>
    <w:p w:rsidR="00321D81" w:rsidRDefault="00321D81" w:rsidP="00321D81">
      <w:pPr>
        <w:tabs>
          <w:tab w:val="left" w:pos="426"/>
        </w:tabs>
        <w:ind w:firstLine="851"/>
        <w:jc w:val="both"/>
        <w:rPr>
          <w:bCs/>
        </w:rPr>
      </w:pPr>
      <w:r w:rsidRPr="00321D81">
        <w:rPr>
          <w:bCs/>
        </w:rPr>
        <w:t>Категория получателей гранта –</w:t>
      </w:r>
      <w:r w:rsidRPr="00321D81">
        <w:rPr>
          <w:bCs/>
        </w:rPr>
        <w:t xml:space="preserve"> юридические лица и</w:t>
      </w:r>
      <w:r w:rsidRPr="00321D81">
        <w:rPr>
          <w:bCs/>
        </w:rPr>
        <w:t xml:space="preserve"> индивидуальные предприниматели, </w:t>
      </w:r>
      <w:r w:rsidRPr="00321D81">
        <w:rPr>
          <w:bCs/>
        </w:rPr>
        <w:t>осуществляющие инновационную и п</w:t>
      </w:r>
      <w:r w:rsidRPr="00321D81">
        <w:rPr>
          <w:bCs/>
        </w:rPr>
        <w:t>редпринимательскую деятельность</w:t>
      </w:r>
      <w:r>
        <w:rPr>
          <w:bCs/>
        </w:rPr>
        <w:t xml:space="preserve"> (далее – Участники Конкурса)</w:t>
      </w:r>
      <w:r w:rsidRPr="00321D81">
        <w:rPr>
          <w:bCs/>
        </w:rPr>
        <w:t>.</w:t>
      </w:r>
    </w:p>
    <w:p w:rsidR="00321D81" w:rsidRDefault="00321D81" w:rsidP="00321D81">
      <w:pPr>
        <w:tabs>
          <w:tab w:val="left" w:pos="426"/>
        </w:tabs>
        <w:ind w:firstLine="851"/>
        <w:jc w:val="both"/>
        <w:rPr>
          <w:bCs/>
        </w:rPr>
      </w:pPr>
      <w:r w:rsidRPr="00321D81">
        <w:rPr>
          <w:bCs/>
        </w:rPr>
        <w:lastRenderedPageBreak/>
        <w:t xml:space="preserve"> Участники Конкурса на дату подачи заявки должны соответствовать следующим требованиям: </w:t>
      </w:r>
    </w:p>
    <w:p w:rsid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 xml:space="preserve">не должны находиться в процессе реорганизации (за исключением реорганизации в форме присоединения к юридическому лицу, являющемуся участником Конкурса, другого юридического лица), ликвидации, в отношении них не введена процедура банкротства, деятельность участника Конкурса не приостановлена в порядке, предусмотренном законодательством Российской Федерации (для юридических лиц); </w:t>
      </w:r>
    </w:p>
    <w:p w:rsid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 xml:space="preserve">не прекратили деятельность в качестве индивидуального предпринимателя (для индивидуальных предпринимателей); </w:t>
      </w:r>
    </w:p>
    <w:p w:rsidR="00321D81" w:rsidRP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>не должны являться иностранными юридическими лицами, а также российскими юридическими лицами, в уставном (складочном) капитале которых доля участия иностранных юридических лиц, местом регистрации которых является государство или территория, включенные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</w:t>
      </w:r>
      <w:r>
        <w:rPr>
          <w:bCs/>
        </w:rPr>
        <w:t>купности превышает 50 процентов.</w:t>
      </w:r>
    </w:p>
    <w:p w:rsidR="00EF5287" w:rsidRDefault="00EF5287" w:rsidP="00EF5287">
      <w:pPr>
        <w:tabs>
          <w:tab w:val="left" w:pos="426"/>
        </w:tabs>
        <w:ind w:firstLine="851"/>
        <w:jc w:val="both"/>
        <w:rPr>
          <w:b/>
          <w:bCs/>
        </w:rPr>
      </w:pPr>
      <w:r w:rsidRPr="004327D5">
        <w:rPr>
          <w:b/>
          <w:bCs/>
        </w:rPr>
        <w:t xml:space="preserve">Необходимые </w:t>
      </w:r>
      <w:r>
        <w:rPr>
          <w:b/>
          <w:bCs/>
        </w:rPr>
        <w:t xml:space="preserve">документы для предоставления </w:t>
      </w:r>
      <w:r w:rsidRPr="004327D5">
        <w:rPr>
          <w:b/>
          <w:bCs/>
        </w:rPr>
        <w:t>меры поддержки</w:t>
      </w:r>
      <w:r>
        <w:rPr>
          <w:b/>
          <w:bCs/>
        </w:rPr>
        <w:t>:</w:t>
      </w:r>
    </w:p>
    <w:p w:rsidR="00321D81" w:rsidRPr="00321D81" w:rsidRDefault="00321D81" w:rsidP="00EF5287">
      <w:pPr>
        <w:tabs>
          <w:tab w:val="left" w:pos="426"/>
        </w:tabs>
        <w:ind w:firstLine="851"/>
        <w:jc w:val="both"/>
        <w:rPr>
          <w:bCs/>
        </w:rPr>
      </w:pPr>
      <w:r w:rsidRPr="00321D81">
        <w:rPr>
          <w:bCs/>
        </w:rPr>
        <w:t xml:space="preserve">Участник Конкурса представляет главному распорядителю заявку, которая включает следующие документы: </w:t>
      </w:r>
    </w:p>
    <w:p w:rsidR="00321D81" w:rsidRPr="00321D81" w:rsidRDefault="00321D81" w:rsidP="00EF5287">
      <w:pPr>
        <w:tabs>
          <w:tab w:val="left" w:pos="426"/>
        </w:tabs>
        <w:ind w:firstLine="851"/>
        <w:jc w:val="both"/>
        <w:rPr>
          <w:bCs/>
        </w:rPr>
      </w:pPr>
      <w:r w:rsidRPr="00321D81">
        <w:rPr>
          <w:bCs/>
        </w:rPr>
        <w:t xml:space="preserve">а) заявление, содержащее согласие участника на публикацию (размещение) в информационно-телекоммуникационной сети "Интернет" информации об участнике, подаваемой участником заявке и иной информации об участнике, связанной с отбором участников на получение государственной поддержки; </w:t>
      </w:r>
    </w:p>
    <w:p w:rsidR="00321D81" w:rsidRPr="00321D81" w:rsidRDefault="00321D81" w:rsidP="00EF5287">
      <w:pPr>
        <w:tabs>
          <w:tab w:val="left" w:pos="426"/>
        </w:tabs>
        <w:ind w:firstLine="851"/>
        <w:jc w:val="both"/>
        <w:rPr>
          <w:bCs/>
        </w:rPr>
      </w:pPr>
      <w:r w:rsidRPr="00321D81">
        <w:rPr>
          <w:bCs/>
        </w:rPr>
        <w:t>б) паспорт инновационного проекта;</w:t>
      </w:r>
    </w:p>
    <w:p w:rsidR="00321D81" w:rsidRPr="00321D81" w:rsidRDefault="00321D81" w:rsidP="00EF5287">
      <w:pPr>
        <w:tabs>
          <w:tab w:val="left" w:pos="426"/>
        </w:tabs>
        <w:ind w:firstLine="851"/>
        <w:jc w:val="both"/>
        <w:rPr>
          <w:bCs/>
        </w:rPr>
      </w:pPr>
      <w:r w:rsidRPr="00321D81">
        <w:rPr>
          <w:bCs/>
        </w:rPr>
        <w:t>в) графические объекты (не менее 3), характеризующие суть заявляемого инновационного проекта (фотографии, логотипы, рисунки и другие);</w:t>
      </w:r>
    </w:p>
    <w:p w:rsidR="00321D81" w:rsidRPr="00321D81" w:rsidRDefault="00321D81" w:rsidP="00EF5287">
      <w:pPr>
        <w:tabs>
          <w:tab w:val="left" w:pos="426"/>
        </w:tabs>
        <w:ind w:firstLine="851"/>
        <w:jc w:val="both"/>
        <w:rPr>
          <w:bCs/>
        </w:rPr>
      </w:pPr>
      <w:r w:rsidRPr="00321D81">
        <w:rPr>
          <w:bCs/>
        </w:rPr>
        <w:t>г) согласие на обработку персональных данных (для индивидуального предпринимателя)</w:t>
      </w:r>
      <w:r>
        <w:rPr>
          <w:bCs/>
        </w:rPr>
        <w:t>.</w:t>
      </w:r>
    </w:p>
    <w:p w:rsidR="00EF5287" w:rsidRDefault="00EF5287" w:rsidP="00EF5287">
      <w:pPr>
        <w:tabs>
          <w:tab w:val="left" w:pos="426"/>
        </w:tabs>
        <w:ind w:firstLine="851"/>
        <w:jc w:val="both"/>
        <w:rPr>
          <w:b/>
          <w:bCs/>
        </w:rPr>
      </w:pPr>
      <w:r w:rsidRPr="006400B2">
        <w:rPr>
          <w:b/>
          <w:bCs/>
        </w:rPr>
        <w:t>Порядок рассмотрения и оценки заявок участников</w:t>
      </w:r>
    </w:p>
    <w:p w:rsidR="00321D81" w:rsidRPr="00321D81" w:rsidRDefault="00321D81" w:rsidP="00EF5287">
      <w:pPr>
        <w:tabs>
          <w:tab w:val="left" w:pos="426"/>
        </w:tabs>
        <w:ind w:firstLine="851"/>
        <w:jc w:val="both"/>
        <w:rPr>
          <w:bCs/>
        </w:rPr>
      </w:pPr>
      <w:r w:rsidRPr="00321D81">
        <w:rPr>
          <w:bCs/>
        </w:rPr>
        <w:t xml:space="preserve">Главный распорядитель выполняет следующие функции: </w:t>
      </w:r>
    </w:p>
    <w:p w:rsidR="00321D81" w:rsidRP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 xml:space="preserve">осуществляет регистрацию заявок в день их поступления; </w:t>
      </w:r>
    </w:p>
    <w:p w:rsidR="00321D81" w:rsidRP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>в течение 15 рабочих дней с момента окончания приема заявок: определяет соответствие участников Конкурса требованиям пунктов 1.6 и 2.2 положения;</w:t>
      </w:r>
    </w:p>
    <w:p w:rsidR="00321D81" w:rsidRP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 xml:space="preserve">рассматривает представленные заявки и документы в их составе на предмет соблюдения требований, предусмотренных пунктами 2.4, 2.6, 2.7, 3.7 положения (в том числе проводит проверку достоверности информации, содержащейся в указанных документах); </w:t>
      </w:r>
    </w:p>
    <w:p w:rsid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 xml:space="preserve">по результатам рассмотрения заявок приказом принимает решение о допуске или об отказе в допуске к участию в Конкурсе по основаниям, указанным в пункте 2.9 положения; </w:t>
      </w:r>
    </w:p>
    <w:p w:rsidR="00321D81" w:rsidRPr="00321D81" w:rsidRDefault="00321D81" w:rsidP="00406A54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>в течение 2 месяцев со дня принятия решения о допуске к участию в Конкурсе:</w:t>
      </w:r>
      <w:r>
        <w:rPr>
          <w:bCs/>
        </w:rPr>
        <w:t xml:space="preserve"> </w:t>
      </w:r>
      <w:r w:rsidRPr="00321D81">
        <w:rPr>
          <w:bCs/>
        </w:rPr>
        <w:t xml:space="preserve">организует работу Конкурсной комиссии по рассмотрению заявок; </w:t>
      </w:r>
    </w:p>
    <w:p w:rsidR="00321D81" w:rsidRP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>на основании итогового рейтинга, полученного в результате рассмотрения заявок Конкурсной комиссией, приказом подводит итоги Конкурса.</w:t>
      </w:r>
    </w:p>
    <w:p w:rsidR="00703397" w:rsidRDefault="00703397" w:rsidP="00703397">
      <w:pPr>
        <w:tabs>
          <w:tab w:val="left" w:pos="426"/>
        </w:tabs>
        <w:ind w:firstLine="851"/>
        <w:jc w:val="both"/>
        <w:rPr>
          <w:b/>
          <w:bCs/>
        </w:rPr>
      </w:pPr>
      <w:r>
        <w:rPr>
          <w:b/>
          <w:bCs/>
        </w:rPr>
        <w:t>Администратор меры</w:t>
      </w:r>
    </w:p>
    <w:p w:rsidR="00703397" w:rsidRPr="00EF5287" w:rsidRDefault="00703397" w:rsidP="00703397">
      <w:pPr>
        <w:tabs>
          <w:tab w:val="left" w:pos="426"/>
        </w:tabs>
        <w:ind w:firstLine="851"/>
        <w:jc w:val="both"/>
        <w:rPr>
          <w:bCs/>
        </w:rPr>
      </w:pPr>
      <w:r w:rsidRPr="00EF5287">
        <w:rPr>
          <w:bCs/>
        </w:rPr>
        <w:t>Территориальный уровень меры поддержки</w:t>
      </w:r>
      <w:r>
        <w:rPr>
          <w:bCs/>
        </w:rPr>
        <w:t xml:space="preserve">: </w:t>
      </w:r>
      <w:r w:rsidRPr="00EF5287">
        <w:rPr>
          <w:bCs/>
        </w:rPr>
        <w:t>Региональный</w:t>
      </w:r>
    </w:p>
    <w:p w:rsidR="00703397" w:rsidRPr="00EF5287" w:rsidRDefault="00703397" w:rsidP="00703397">
      <w:pPr>
        <w:tabs>
          <w:tab w:val="left" w:pos="426"/>
        </w:tabs>
        <w:ind w:firstLine="851"/>
        <w:jc w:val="both"/>
        <w:rPr>
          <w:bCs/>
        </w:rPr>
      </w:pPr>
      <w:r w:rsidRPr="00EF5287">
        <w:rPr>
          <w:bCs/>
        </w:rPr>
        <w:lastRenderedPageBreak/>
        <w:t>Название организации</w:t>
      </w:r>
      <w:r>
        <w:rPr>
          <w:bCs/>
        </w:rPr>
        <w:t xml:space="preserve">: </w:t>
      </w:r>
      <w:r w:rsidR="00321D81" w:rsidRPr="00321D81">
        <w:rPr>
          <w:bCs/>
        </w:rPr>
        <w:t>Министерство экономического развития</w:t>
      </w:r>
    </w:p>
    <w:p w:rsidR="00703397" w:rsidRPr="00EF5287" w:rsidRDefault="00703397" w:rsidP="00703397">
      <w:pPr>
        <w:tabs>
          <w:tab w:val="left" w:pos="426"/>
        </w:tabs>
        <w:ind w:firstLine="851"/>
        <w:jc w:val="both"/>
        <w:rPr>
          <w:bCs/>
        </w:rPr>
      </w:pPr>
      <w:r w:rsidRPr="00EF5287">
        <w:rPr>
          <w:bCs/>
        </w:rPr>
        <w:t>Ссылка на сайт администратора меры поддержки</w:t>
      </w:r>
      <w:r>
        <w:rPr>
          <w:bCs/>
        </w:rPr>
        <w:t xml:space="preserve">: </w:t>
      </w:r>
      <w:hyperlink r:id="rId10" w:history="1">
        <w:r w:rsidRPr="003B187A">
          <w:rPr>
            <w:rStyle w:val="a4"/>
          </w:rPr>
          <w:t>https://dep.</w:t>
        </w:r>
        <w:r w:rsidRPr="003B187A">
          <w:rPr>
            <w:rStyle w:val="a4"/>
            <w:lang w:val="en-US"/>
          </w:rPr>
          <w:t>test</w:t>
        </w:r>
        <w:r w:rsidRPr="003B187A">
          <w:rPr>
            <w:rStyle w:val="a4"/>
          </w:rPr>
          <w:t>.ru/</w:t>
        </w:r>
      </w:hyperlink>
    </w:p>
    <w:p w:rsidR="00703397" w:rsidRPr="00EF5287" w:rsidRDefault="00703397" w:rsidP="00703397">
      <w:pPr>
        <w:tabs>
          <w:tab w:val="left" w:pos="426"/>
        </w:tabs>
        <w:ind w:firstLine="851"/>
        <w:jc w:val="both"/>
        <w:rPr>
          <w:bCs/>
        </w:rPr>
      </w:pPr>
      <w:r>
        <w:rPr>
          <w:bCs/>
        </w:rPr>
        <w:t xml:space="preserve">Контактная информация: </w:t>
      </w:r>
      <w:r w:rsidRPr="00703397">
        <w:rPr>
          <w:bCs/>
        </w:rPr>
        <w:t> 2</w:t>
      </w:r>
      <w:r>
        <w:rPr>
          <w:bCs/>
        </w:rPr>
        <w:t>00</w:t>
      </w:r>
      <w:r w:rsidRPr="00703397">
        <w:rPr>
          <w:bCs/>
        </w:rPr>
        <w:t>-</w:t>
      </w:r>
      <w:r>
        <w:rPr>
          <w:bCs/>
        </w:rPr>
        <w:t>00</w:t>
      </w:r>
      <w:r w:rsidRPr="00703397">
        <w:rPr>
          <w:bCs/>
        </w:rPr>
        <w:t>-</w:t>
      </w:r>
      <w:r>
        <w:rPr>
          <w:bCs/>
        </w:rPr>
        <w:t>00</w:t>
      </w:r>
      <w:r w:rsidRPr="00703397">
        <w:rPr>
          <w:bCs/>
        </w:rPr>
        <w:t>, e-mail: </w:t>
      </w:r>
      <w:hyperlink r:id="rId11" w:history="1">
        <w:r w:rsidRPr="003B187A">
          <w:rPr>
            <w:rStyle w:val="a4"/>
            <w:bCs/>
            <w:lang w:val="en-US"/>
          </w:rPr>
          <w:t>test</w:t>
        </w:r>
        <w:r w:rsidRPr="003B187A">
          <w:rPr>
            <w:rStyle w:val="a4"/>
            <w:bCs/>
          </w:rPr>
          <w:t>@</w:t>
        </w:r>
        <w:r w:rsidRPr="003B187A">
          <w:rPr>
            <w:rStyle w:val="a4"/>
            <w:bCs/>
            <w:lang w:val="en-US"/>
          </w:rPr>
          <w:t>test</w:t>
        </w:r>
        <w:r w:rsidRPr="003B187A">
          <w:rPr>
            <w:rStyle w:val="a4"/>
            <w:bCs/>
          </w:rPr>
          <w:t>.ru</w:t>
        </w:r>
      </w:hyperlink>
      <w:r>
        <w:rPr>
          <w:bCs/>
        </w:rPr>
        <w:t xml:space="preserve"> </w:t>
      </w:r>
    </w:p>
    <w:p w:rsidR="00EF5287" w:rsidRDefault="00EF5287" w:rsidP="00EF5287">
      <w:pPr>
        <w:tabs>
          <w:tab w:val="left" w:pos="426"/>
        </w:tabs>
        <w:ind w:firstLine="851"/>
        <w:jc w:val="both"/>
        <w:rPr>
          <w:b/>
          <w:bCs/>
        </w:rPr>
      </w:pPr>
      <w:r w:rsidRPr="004327D5">
        <w:rPr>
          <w:b/>
          <w:bCs/>
        </w:rPr>
        <w:t>Нормативно-правовая база</w:t>
      </w:r>
    </w:p>
    <w:p w:rsidR="00EF5287" w:rsidRPr="00703397" w:rsidRDefault="00EF5287" w:rsidP="00703397">
      <w:pPr>
        <w:tabs>
          <w:tab w:val="left" w:pos="426"/>
        </w:tabs>
        <w:ind w:firstLine="851"/>
        <w:jc w:val="both"/>
        <w:rPr>
          <w:bCs/>
        </w:rPr>
      </w:pPr>
      <w:r w:rsidRPr="008D02D4">
        <w:rPr>
          <w:bCs/>
        </w:rPr>
        <w:t>Конкурс проводится в соответствии с </w:t>
      </w:r>
      <w:r w:rsidR="00703397" w:rsidRPr="00703397">
        <w:rPr>
          <w:bCs/>
        </w:rPr>
        <w:t>положение</w:t>
      </w:r>
      <w:r w:rsidR="00703397">
        <w:rPr>
          <w:bCs/>
        </w:rPr>
        <w:t>м</w:t>
      </w:r>
      <w:r w:rsidR="00703397" w:rsidRPr="00703397">
        <w:rPr>
          <w:bCs/>
        </w:rPr>
        <w:t xml:space="preserve"> о ежегодном краевом конкурсе </w:t>
      </w:r>
      <w:r w:rsidR="00703397">
        <w:rPr>
          <w:bCs/>
        </w:rPr>
        <w:t>«</w:t>
      </w:r>
      <w:r w:rsidR="00703397" w:rsidRPr="00703397">
        <w:rPr>
          <w:bCs/>
        </w:rPr>
        <w:t>Проекты технологической инициативы</w:t>
      </w:r>
      <w:r w:rsidR="00703397">
        <w:rPr>
          <w:bCs/>
        </w:rPr>
        <w:t xml:space="preserve">». </w:t>
      </w:r>
    </w:p>
    <w:p w:rsidR="00EF5287" w:rsidRDefault="00EF5287" w:rsidP="004327D5">
      <w:pPr>
        <w:jc w:val="both"/>
        <w:rPr>
          <w:b/>
          <w:bCs/>
        </w:rPr>
      </w:pPr>
      <w:r>
        <w:rPr>
          <w:b/>
          <w:bCs/>
        </w:rPr>
        <w:br w:type="page"/>
      </w:r>
    </w:p>
    <w:p w:rsidR="004327D5" w:rsidRPr="004327D5" w:rsidRDefault="004327D5" w:rsidP="004327D5">
      <w:pPr>
        <w:jc w:val="both"/>
        <w:rPr>
          <w:b/>
          <w:bCs/>
        </w:rPr>
      </w:pPr>
    </w:p>
    <w:p w:rsidR="00EF5287" w:rsidRPr="00EF5287" w:rsidRDefault="00EF5287" w:rsidP="00EF5287">
      <w:pPr>
        <w:pStyle w:val="a3"/>
        <w:numPr>
          <w:ilvl w:val="0"/>
          <w:numId w:val="1"/>
        </w:numPr>
        <w:tabs>
          <w:tab w:val="left" w:pos="426"/>
          <w:tab w:val="left" w:pos="709"/>
          <w:tab w:val="left" w:pos="1134"/>
        </w:tabs>
        <w:ind w:left="0" w:firstLine="993"/>
        <w:jc w:val="both"/>
        <w:rPr>
          <w:b/>
          <w:bCs/>
        </w:rPr>
      </w:pPr>
      <w:r>
        <w:rPr>
          <w:b/>
          <w:bCs/>
        </w:rPr>
        <w:t>ГРАНТЫ</w:t>
      </w:r>
      <w:r w:rsidRPr="00EF5287">
        <w:rPr>
          <w:b/>
          <w:bCs/>
        </w:rPr>
        <w:t xml:space="preserve"> СУБЪЕКТАМ МАЛОГО И СРЕДНЕГО ПРЕДПРИНИМАТЕЛЬСТВА НА РЕАЛИЗАЦИЮ ПРОЕКТОВ В ПРИОРИТЕТНЫХ СФЕРАХ ЭКОНОМИКИ </w:t>
      </w:r>
    </w:p>
    <w:p w:rsidR="00EF5287" w:rsidRDefault="00EF5287" w:rsidP="00EF5287">
      <w:pPr>
        <w:tabs>
          <w:tab w:val="left" w:pos="426"/>
        </w:tabs>
        <w:ind w:firstLine="851"/>
        <w:jc w:val="both"/>
        <w:rPr>
          <w:b/>
          <w:bCs/>
        </w:rPr>
      </w:pPr>
      <w:r w:rsidRPr="00EF5287">
        <w:rPr>
          <w:b/>
          <w:bCs/>
        </w:rPr>
        <w:t>https://docs.cntd.ru/document/561519730</w:t>
      </w:r>
    </w:p>
    <w:p w:rsidR="00EF5287" w:rsidRPr="00321D81" w:rsidRDefault="00EF5287" w:rsidP="00EF5287">
      <w:pPr>
        <w:tabs>
          <w:tab w:val="left" w:pos="426"/>
        </w:tabs>
        <w:ind w:firstLine="851"/>
        <w:jc w:val="both"/>
        <w:rPr>
          <w:bCs/>
        </w:rPr>
      </w:pPr>
      <w:r>
        <w:rPr>
          <w:b/>
          <w:bCs/>
        </w:rPr>
        <w:t xml:space="preserve">Инициатор: </w:t>
      </w:r>
      <w:r w:rsidR="00321D81" w:rsidRPr="00321D81">
        <w:rPr>
          <w:bCs/>
        </w:rPr>
        <w:t>Управлению по развитию предпринимательства и рыночной инфраструктуры</w:t>
      </w:r>
    </w:p>
    <w:p w:rsidR="00EF5287" w:rsidRDefault="00EF5287" w:rsidP="00EF5287">
      <w:pPr>
        <w:tabs>
          <w:tab w:val="left" w:pos="426"/>
        </w:tabs>
        <w:ind w:firstLine="851"/>
        <w:jc w:val="both"/>
        <w:rPr>
          <w:bCs/>
        </w:rPr>
      </w:pPr>
      <w:r w:rsidRPr="006400B2">
        <w:rPr>
          <w:b/>
          <w:bCs/>
        </w:rPr>
        <w:t>Прием заявок:</w:t>
      </w:r>
      <w:r>
        <w:rPr>
          <w:bCs/>
        </w:rPr>
        <w:t xml:space="preserve"> </w:t>
      </w:r>
      <w:r w:rsidRPr="006400B2">
        <w:rPr>
          <w:bCs/>
        </w:rPr>
        <w:t>с 11.02.2021 по 12.03.2021 года</w:t>
      </w:r>
    </w:p>
    <w:p w:rsidR="00EF5287" w:rsidRPr="00321D81" w:rsidRDefault="00EF5287" w:rsidP="00321D81">
      <w:pPr>
        <w:tabs>
          <w:tab w:val="left" w:pos="426"/>
        </w:tabs>
        <w:ind w:firstLine="851"/>
        <w:jc w:val="both"/>
        <w:rPr>
          <w:b/>
          <w:bCs/>
        </w:rPr>
      </w:pPr>
      <w:r w:rsidRPr="006400B2">
        <w:rPr>
          <w:b/>
          <w:bCs/>
        </w:rPr>
        <w:t xml:space="preserve">Размер поддержки: </w:t>
      </w:r>
      <w:r w:rsidR="00321D81" w:rsidRPr="00321D81">
        <w:rPr>
          <w:bCs/>
        </w:rPr>
        <w:t>до 2 000 000 рублей</w:t>
      </w:r>
    </w:p>
    <w:p w:rsidR="00EF5287" w:rsidRDefault="00EF5287" w:rsidP="00EF5287">
      <w:pPr>
        <w:tabs>
          <w:tab w:val="left" w:pos="426"/>
        </w:tabs>
        <w:ind w:firstLine="851"/>
        <w:jc w:val="both"/>
        <w:rPr>
          <w:b/>
          <w:bCs/>
        </w:rPr>
      </w:pPr>
      <w:r>
        <w:rPr>
          <w:b/>
          <w:bCs/>
        </w:rPr>
        <w:t>Описание:</w:t>
      </w:r>
    </w:p>
    <w:p w:rsidR="00321D81" w:rsidRPr="00321D81" w:rsidRDefault="00321D81" w:rsidP="00321D81">
      <w:pPr>
        <w:tabs>
          <w:tab w:val="left" w:pos="426"/>
        </w:tabs>
        <w:ind w:firstLine="851"/>
        <w:jc w:val="both"/>
        <w:rPr>
          <w:bCs/>
        </w:rPr>
      </w:pPr>
      <w:r w:rsidRPr="00321D81">
        <w:rPr>
          <w:bCs/>
        </w:rPr>
        <w:t>Гранты предоставляются в размере до 70 процентов расходов, предусмотренных проектом для его реализации, но не более 2 млн рублей в год на одного субъекта.</w:t>
      </w:r>
    </w:p>
    <w:p w:rsidR="00321D81" w:rsidRPr="00321D81" w:rsidRDefault="00321D81" w:rsidP="00321D81">
      <w:pPr>
        <w:tabs>
          <w:tab w:val="left" w:pos="426"/>
        </w:tabs>
        <w:ind w:firstLine="851"/>
        <w:jc w:val="both"/>
        <w:rPr>
          <w:bCs/>
        </w:rPr>
      </w:pPr>
      <w:r w:rsidRPr="00321D81">
        <w:rPr>
          <w:bCs/>
        </w:rPr>
        <w:t xml:space="preserve">Приоритетными сферами экономики для целей </w:t>
      </w:r>
      <w:r>
        <w:rPr>
          <w:bCs/>
        </w:rPr>
        <w:t xml:space="preserve">предоставления гранта </w:t>
      </w:r>
      <w:r w:rsidRPr="00321D81">
        <w:rPr>
          <w:bCs/>
        </w:rPr>
        <w:t>признаются:</w:t>
      </w:r>
    </w:p>
    <w:p w:rsidR="00321D81" w:rsidRP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>развитие предприятий общественного питания и придорожного сервиса в сельских территориях;</w:t>
      </w:r>
    </w:p>
    <w:p w:rsidR="00321D81" w:rsidRP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>индустрия детских товаров;</w:t>
      </w:r>
    </w:p>
    <w:p w:rsidR="00321D81" w:rsidRP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>ремесленное мастерство;</w:t>
      </w:r>
    </w:p>
    <w:p w:rsidR="00321D81" w:rsidRP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>развитие торговли в сельских территориях, за исключением административных центров муниципальных районов;</w:t>
      </w:r>
    </w:p>
    <w:p w:rsidR="00321D81" w:rsidRP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>развитие частной врачебной практики в сельских территориях;</w:t>
      </w:r>
    </w:p>
    <w:p w:rsid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>развитие сети пунктов технического осмотра автомототранспортных средств в сельских территориях.</w:t>
      </w:r>
    </w:p>
    <w:p w:rsidR="00EF5287" w:rsidRDefault="00EF5287" w:rsidP="00EF5287">
      <w:pPr>
        <w:tabs>
          <w:tab w:val="left" w:pos="426"/>
        </w:tabs>
        <w:ind w:firstLine="851"/>
        <w:jc w:val="both"/>
        <w:rPr>
          <w:b/>
          <w:bCs/>
        </w:rPr>
      </w:pPr>
      <w:r w:rsidRPr="004327D5">
        <w:rPr>
          <w:b/>
          <w:bCs/>
        </w:rPr>
        <w:t>Требования к заявителю</w:t>
      </w:r>
      <w:r>
        <w:rPr>
          <w:b/>
          <w:bCs/>
        </w:rPr>
        <w:t>:</w:t>
      </w:r>
    </w:p>
    <w:p w:rsidR="00321D81" w:rsidRPr="00321D81" w:rsidRDefault="00321D81" w:rsidP="00321D81">
      <w:pPr>
        <w:tabs>
          <w:tab w:val="left" w:pos="426"/>
        </w:tabs>
        <w:ind w:firstLine="851"/>
        <w:jc w:val="both"/>
        <w:rPr>
          <w:bCs/>
        </w:rPr>
      </w:pPr>
      <w:r w:rsidRPr="00321D81">
        <w:rPr>
          <w:bCs/>
        </w:rPr>
        <w:t>Для получения Грантов субъекты должны удовлетворять следующим требованиям:</w:t>
      </w:r>
    </w:p>
    <w:p w:rsidR="00321D81" w:rsidRP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>
        <w:rPr>
          <w:bCs/>
        </w:rPr>
        <w:t>б</w:t>
      </w:r>
      <w:r w:rsidRPr="00321D81">
        <w:rPr>
          <w:bCs/>
        </w:rPr>
        <w:t>ыть зарегистрированными в качестве индивидуального предпринимателя или юридического лица, сведения о котором внесены в единый реестр субъектов малого</w:t>
      </w:r>
      <w:r>
        <w:rPr>
          <w:bCs/>
        </w:rPr>
        <w:t xml:space="preserve"> и среднего предпринимательства</w:t>
      </w:r>
      <w:r w:rsidRPr="00321D81">
        <w:rPr>
          <w:bCs/>
        </w:rPr>
        <w:t>;</w:t>
      </w:r>
    </w:p>
    <w:p w:rsidR="00321D81" w:rsidRP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>не являться иностранными юридическими лицами, а также российскими юридическими лицами, в уставном (складочном) капитале которых доля участия иностранных юридических лиц, чьим местом регистрации является государство (территория), включенное в утверждаемый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</w:p>
    <w:p w:rsidR="00321D81" w:rsidRP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>субъекты - юридические лица не должны находиться в процессе реорганизации (за исключением реорганизации в форме присоединения к юридическому лицу, являющемуся участником отбора, другого юридического лица), ликвидации, в отношении них не должна быть введена процедура банкротства, их деятельность не должна быть приостановлена в порядке, предусмотренном законодательством Российской Федерации, а индивидуальные предприниматели не должны прекратить деятельность в качестве индивидуального предпринимателя;</w:t>
      </w:r>
    </w:p>
    <w:p w:rsidR="00321D81" w:rsidRP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>не иметь просроченной задолженности по выплате заработной платы;</w:t>
      </w:r>
    </w:p>
    <w:p w:rsidR="00321D81" w:rsidRP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>не иметь в качестве основного вида деятельности предоставление недвижимости в аренду;</w:t>
      </w:r>
    </w:p>
    <w:p w:rsidR="00321D81" w:rsidRP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lastRenderedPageBreak/>
        <w:t>иметь лицензию на осуществление медицинской деятельности (по направлению проекта "Развитие частной врачебной практики на селе");</w:t>
      </w:r>
    </w:p>
    <w:p w:rsidR="00EF5287" w:rsidRDefault="00EF5287" w:rsidP="00EF5287">
      <w:pPr>
        <w:tabs>
          <w:tab w:val="left" w:pos="426"/>
        </w:tabs>
        <w:ind w:firstLine="851"/>
        <w:jc w:val="both"/>
        <w:rPr>
          <w:b/>
          <w:bCs/>
        </w:rPr>
      </w:pPr>
      <w:r w:rsidRPr="004327D5">
        <w:rPr>
          <w:b/>
          <w:bCs/>
        </w:rPr>
        <w:t xml:space="preserve">Необходимые </w:t>
      </w:r>
      <w:r>
        <w:rPr>
          <w:b/>
          <w:bCs/>
        </w:rPr>
        <w:t xml:space="preserve">документы для предоставления </w:t>
      </w:r>
      <w:r w:rsidRPr="004327D5">
        <w:rPr>
          <w:b/>
          <w:bCs/>
        </w:rPr>
        <w:t>меры поддержки</w:t>
      </w:r>
      <w:r>
        <w:rPr>
          <w:b/>
          <w:bCs/>
        </w:rPr>
        <w:t>:</w:t>
      </w:r>
    </w:p>
    <w:p w:rsidR="00321D81" w:rsidRP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>проект, содержащий календарный план его реализации и смету расходов на его осуществление, в том числе за счет средств Гранта;</w:t>
      </w:r>
    </w:p>
    <w:p w:rsid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>справку о списочной численности работников, размере средней заработной платы и отсутствии просроченной задолженности по ее выплате за предыдущий год и отчетный период текущего года, предшествующий дате представления заявления (с приложением форм 4-ФСС, заверенных субъектом);</w:t>
      </w:r>
    </w:p>
    <w:p w:rsidR="00321D81" w:rsidRP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 xml:space="preserve">заявление, содержащее согласие участника на публикацию (размещение) в информационно-телекоммуникационной сети "Интернет" информации об участнике, подаваемой участником заявке и иной информации об участнике, связанной с отбором участников на получение государственной поддержки; </w:t>
      </w:r>
    </w:p>
    <w:p w:rsidR="00321D81" w:rsidRP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>согласие на обработку персональных данных (для индивидуального предпринимателя)</w:t>
      </w:r>
      <w:r>
        <w:rPr>
          <w:bCs/>
        </w:rPr>
        <w:t>.</w:t>
      </w:r>
    </w:p>
    <w:p w:rsidR="00EF5287" w:rsidRDefault="00EF5287" w:rsidP="00EF5287">
      <w:pPr>
        <w:tabs>
          <w:tab w:val="left" w:pos="426"/>
        </w:tabs>
        <w:ind w:firstLine="851"/>
        <w:jc w:val="both"/>
        <w:rPr>
          <w:b/>
          <w:bCs/>
        </w:rPr>
      </w:pPr>
      <w:r w:rsidRPr="006400B2">
        <w:rPr>
          <w:b/>
          <w:bCs/>
        </w:rPr>
        <w:t>Порядок рассмотрения и оценки заявок участников</w:t>
      </w:r>
    </w:p>
    <w:p w:rsidR="00321D81" w:rsidRPr="00321D81" w:rsidRDefault="00321D81" w:rsidP="00321D81">
      <w:pPr>
        <w:tabs>
          <w:tab w:val="left" w:pos="426"/>
        </w:tabs>
        <w:ind w:firstLine="851"/>
        <w:jc w:val="both"/>
        <w:rPr>
          <w:bCs/>
        </w:rPr>
      </w:pPr>
      <w:r w:rsidRPr="00321D81">
        <w:rPr>
          <w:bCs/>
        </w:rPr>
        <w:t xml:space="preserve">Главный распорядитель выполняет следующие функции: </w:t>
      </w:r>
    </w:p>
    <w:p w:rsidR="00321D81" w:rsidRP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 xml:space="preserve">осуществляет регистрацию заявок в день их поступления; </w:t>
      </w:r>
    </w:p>
    <w:p w:rsidR="00321D81" w:rsidRP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>в течение 15 рабочих дней с момента окончания приема заявок: определяет соответствие участников Конкурса требованиям пунктов 1.6 и 2.2 положения;</w:t>
      </w:r>
    </w:p>
    <w:p w:rsidR="00321D81" w:rsidRP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 xml:space="preserve">рассматривает представленные заявки и документы в их составе на предмет соблюдения требований, предусмотренных пунктами 2.4, 2.6, 2.7, 3.7 положения (в том числе проводит проверку достоверности информации, содержащейся в указанных документах); </w:t>
      </w:r>
    </w:p>
    <w:p w:rsid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 xml:space="preserve">по результатам рассмотрения заявок приказом принимает решение о допуске или об отказе в допуске к участию в Конкурсе по основаниям, указанным в пункте 2.9 положения; </w:t>
      </w:r>
    </w:p>
    <w:p w:rsidR="00321D81" w:rsidRP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>в течение 2 месяцев со дня принятия решения о допуске к участию в Конкурсе:</w:t>
      </w:r>
      <w:r>
        <w:rPr>
          <w:bCs/>
        </w:rPr>
        <w:t xml:space="preserve"> </w:t>
      </w:r>
      <w:r w:rsidRPr="00321D81">
        <w:rPr>
          <w:bCs/>
        </w:rPr>
        <w:t xml:space="preserve">организует работу Конкурсной комиссии по рассмотрению заявок; </w:t>
      </w:r>
    </w:p>
    <w:p w:rsidR="00321D81" w:rsidRPr="00321D81" w:rsidRDefault="00321D81" w:rsidP="00321D81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851"/>
        <w:jc w:val="both"/>
        <w:rPr>
          <w:bCs/>
        </w:rPr>
      </w:pPr>
      <w:r w:rsidRPr="00321D81">
        <w:rPr>
          <w:bCs/>
        </w:rPr>
        <w:t>на основании итогового рейтинга, полученного в результате рассмотрения заявок Конкурсной комиссией, приказом подводит итоги Конкурса.</w:t>
      </w:r>
    </w:p>
    <w:p w:rsidR="00EF5287" w:rsidRDefault="00EF5287" w:rsidP="00EF5287">
      <w:pPr>
        <w:tabs>
          <w:tab w:val="left" w:pos="426"/>
        </w:tabs>
        <w:ind w:firstLine="851"/>
        <w:jc w:val="both"/>
        <w:rPr>
          <w:b/>
          <w:bCs/>
        </w:rPr>
      </w:pPr>
      <w:r>
        <w:rPr>
          <w:b/>
          <w:bCs/>
        </w:rPr>
        <w:t>Контактная информация</w:t>
      </w:r>
    </w:p>
    <w:p w:rsidR="00321D81" w:rsidRPr="00EF5287" w:rsidRDefault="00321D81" w:rsidP="00321D81">
      <w:pPr>
        <w:tabs>
          <w:tab w:val="left" w:pos="426"/>
        </w:tabs>
        <w:ind w:firstLine="851"/>
        <w:jc w:val="both"/>
        <w:rPr>
          <w:bCs/>
        </w:rPr>
      </w:pPr>
      <w:r w:rsidRPr="00EF5287">
        <w:rPr>
          <w:bCs/>
        </w:rPr>
        <w:t>Территориальный уровень меры поддержки</w:t>
      </w:r>
      <w:r>
        <w:rPr>
          <w:bCs/>
        </w:rPr>
        <w:t xml:space="preserve">: </w:t>
      </w:r>
      <w:r w:rsidRPr="00EF5287">
        <w:rPr>
          <w:bCs/>
        </w:rPr>
        <w:t>Региональный</w:t>
      </w:r>
    </w:p>
    <w:p w:rsidR="00321D81" w:rsidRPr="00321D81" w:rsidRDefault="00321D81" w:rsidP="00321D81">
      <w:pPr>
        <w:tabs>
          <w:tab w:val="left" w:pos="426"/>
        </w:tabs>
        <w:ind w:firstLine="851"/>
        <w:jc w:val="both"/>
        <w:rPr>
          <w:bCs/>
        </w:rPr>
      </w:pPr>
      <w:r w:rsidRPr="00EF5287">
        <w:rPr>
          <w:bCs/>
        </w:rPr>
        <w:t>Название организации</w:t>
      </w:r>
      <w:r>
        <w:rPr>
          <w:bCs/>
        </w:rPr>
        <w:t xml:space="preserve">: </w:t>
      </w:r>
      <w:r w:rsidRPr="00321D81">
        <w:rPr>
          <w:bCs/>
        </w:rPr>
        <w:t>Управлению по развитию предпринимательства и рыночной инфраструктуры</w:t>
      </w:r>
    </w:p>
    <w:p w:rsidR="00321D81" w:rsidRPr="00EF5287" w:rsidRDefault="00321D81" w:rsidP="00321D81">
      <w:pPr>
        <w:tabs>
          <w:tab w:val="left" w:pos="426"/>
        </w:tabs>
        <w:ind w:firstLine="851"/>
        <w:jc w:val="both"/>
        <w:rPr>
          <w:bCs/>
        </w:rPr>
      </w:pPr>
      <w:r w:rsidRPr="00EF5287">
        <w:rPr>
          <w:bCs/>
        </w:rPr>
        <w:t>Ссылка на сайт администратора меры поддержки</w:t>
      </w:r>
      <w:r>
        <w:rPr>
          <w:bCs/>
        </w:rPr>
        <w:t xml:space="preserve">: </w:t>
      </w:r>
      <w:hyperlink r:id="rId12" w:history="1">
        <w:r w:rsidRPr="003B187A">
          <w:rPr>
            <w:rStyle w:val="a4"/>
          </w:rPr>
          <w:t>https://dep.</w:t>
        </w:r>
        <w:r w:rsidRPr="003B187A">
          <w:rPr>
            <w:rStyle w:val="a4"/>
            <w:lang w:val="en-US"/>
          </w:rPr>
          <w:t>test</w:t>
        </w:r>
        <w:r w:rsidRPr="003B187A">
          <w:rPr>
            <w:rStyle w:val="a4"/>
          </w:rPr>
          <w:t>.</w:t>
        </w:r>
        <w:proofErr w:type="spellStart"/>
        <w:r w:rsidRPr="003B187A">
          <w:rPr>
            <w:rStyle w:val="a4"/>
          </w:rPr>
          <w:t>ru</w:t>
        </w:r>
        <w:proofErr w:type="spellEnd"/>
        <w:r w:rsidRPr="003B187A">
          <w:rPr>
            <w:rStyle w:val="a4"/>
          </w:rPr>
          <w:t>/</w:t>
        </w:r>
      </w:hyperlink>
    </w:p>
    <w:p w:rsidR="00321D81" w:rsidRPr="00EF5287" w:rsidRDefault="00321D81" w:rsidP="00321D81">
      <w:pPr>
        <w:tabs>
          <w:tab w:val="left" w:pos="426"/>
        </w:tabs>
        <w:ind w:firstLine="851"/>
        <w:jc w:val="both"/>
        <w:rPr>
          <w:bCs/>
        </w:rPr>
      </w:pPr>
      <w:r>
        <w:rPr>
          <w:bCs/>
        </w:rPr>
        <w:t xml:space="preserve">Контактная информация: </w:t>
      </w:r>
      <w:r w:rsidRPr="00703397">
        <w:rPr>
          <w:bCs/>
        </w:rPr>
        <w:t> 2</w:t>
      </w:r>
      <w:r>
        <w:rPr>
          <w:bCs/>
        </w:rPr>
        <w:t>00</w:t>
      </w:r>
      <w:r w:rsidRPr="00703397">
        <w:rPr>
          <w:bCs/>
        </w:rPr>
        <w:t>-</w:t>
      </w:r>
      <w:r>
        <w:rPr>
          <w:bCs/>
        </w:rPr>
        <w:t>00</w:t>
      </w:r>
      <w:r w:rsidRPr="00703397">
        <w:rPr>
          <w:bCs/>
        </w:rPr>
        <w:t>-</w:t>
      </w:r>
      <w:r>
        <w:rPr>
          <w:bCs/>
        </w:rPr>
        <w:t>00</w:t>
      </w:r>
      <w:r w:rsidRPr="00703397">
        <w:rPr>
          <w:bCs/>
        </w:rPr>
        <w:t>, e-mail: </w:t>
      </w:r>
      <w:hyperlink r:id="rId13" w:history="1">
        <w:r w:rsidRPr="003B187A">
          <w:rPr>
            <w:rStyle w:val="a4"/>
            <w:bCs/>
            <w:lang w:val="en-US"/>
          </w:rPr>
          <w:t>test</w:t>
        </w:r>
        <w:r w:rsidRPr="003B187A">
          <w:rPr>
            <w:rStyle w:val="a4"/>
            <w:bCs/>
          </w:rPr>
          <w:t>@</w:t>
        </w:r>
        <w:r w:rsidRPr="003B187A">
          <w:rPr>
            <w:rStyle w:val="a4"/>
            <w:bCs/>
            <w:lang w:val="en-US"/>
          </w:rPr>
          <w:t>test</w:t>
        </w:r>
        <w:r w:rsidRPr="003B187A">
          <w:rPr>
            <w:rStyle w:val="a4"/>
            <w:bCs/>
          </w:rPr>
          <w:t>.</w:t>
        </w:r>
        <w:proofErr w:type="spellStart"/>
        <w:r w:rsidRPr="003B187A">
          <w:rPr>
            <w:rStyle w:val="a4"/>
            <w:bCs/>
          </w:rPr>
          <w:t>ru</w:t>
        </w:r>
        <w:proofErr w:type="spellEnd"/>
      </w:hyperlink>
      <w:r>
        <w:rPr>
          <w:bCs/>
        </w:rPr>
        <w:t xml:space="preserve"> </w:t>
      </w:r>
    </w:p>
    <w:p w:rsidR="00EF5287" w:rsidRDefault="00EF5287" w:rsidP="00EF5287">
      <w:pPr>
        <w:tabs>
          <w:tab w:val="left" w:pos="426"/>
        </w:tabs>
        <w:ind w:firstLine="851"/>
        <w:jc w:val="both"/>
        <w:rPr>
          <w:b/>
          <w:bCs/>
        </w:rPr>
      </w:pPr>
      <w:r w:rsidRPr="004327D5">
        <w:rPr>
          <w:b/>
          <w:bCs/>
        </w:rPr>
        <w:t>Нормативно-правовая база</w:t>
      </w:r>
    </w:p>
    <w:p w:rsidR="00EF5287" w:rsidRPr="008D02D4" w:rsidRDefault="00EF5287" w:rsidP="00321D81">
      <w:pPr>
        <w:tabs>
          <w:tab w:val="left" w:pos="426"/>
        </w:tabs>
        <w:ind w:firstLine="851"/>
        <w:jc w:val="both"/>
        <w:rPr>
          <w:bCs/>
        </w:rPr>
      </w:pPr>
      <w:r w:rsidRPr="008D02D4">
        <w:rPr>
          <w:bCs/>
        </w:rPr>
        <w:t>Конкурс проводится в соответствии с </w:t>
      </w:r>
      <w:r w:rsidR="00321D81" w:rsidRPr="00321D81">
        <w:rPr>
          <w:bCs/>
        </w:rPr>
        <w:t>постановление</w:t>
      </w:r>
      <w:r w:rsidR="00321D81">
        <w:rPr>
          <w:bCs/>
        </w:rPr>
        <w:t xml:space="preserve">м </w:t>
      </w:r>
      <w:r w:rsidR="00321D81" w:rsidRPr="00321D81">
        <w:rPr>
          <w:bCs/>
        </w:rPr>
        <w:t xml:space="preserve">от </w:t>
      </w:r>
      <w:r w:rsidR="00321D81">
        <w:rPr>
          <w:bCs/>
        </w:rPr>
        <w:t>1</w:t>
      </w:r>
      <w:r w:rsidR="00321D81" w:rsidRPr="00321D81">
        <w:rPr>
          <w:bCs/>
        </w:rPr>
        <w:t xml:space="preserve"> сентября 201</w:t>
      </w:r>
      <w:r w:rsidR="00321D81">
        <w:rPr>
          <w:bCs/>
        </w:rPr>
        <w:t>0</w:t>
      </w:r>
      <w:r w:rsidR="00321D81" w:rsidRPr="00321D81">
        <w:rPr>
          <w:bCs/>
        </w:rPr>
        <w:t xml:space="preserve"> года N 3</w:t>
      </w:r>
      <w:r w:rsidR="00321D81">
        <w:rPr>
          <w:bCs/>
        </w:rPr>
        <w:t>21 «</w:t>
      </w:r>
      <w:r w:rsidR="00321D81" w:rsidRPr="00321D81">
        <w:rPr>
          <w:bCs/>
        </w:rPr>
        <w:t>Об утверждении Порядка предоставления грантов субъектам малого и среднего предпринимательства на реализацию проектов в приоритетных сферах экономики</w:t>
      </w:r>
      <w:r w:rsidR="00321D81">
        <w:rPr>
          <w:bCs/>
        </w:rPr>
        <w:t xml:space="preserve">». </w:t>
      </w:r>
    </w:p>
    <w:p w:rsidR="00EF5287" w:rsidRPr="00EF5287" w:rsidRDefault="00EF5287" w:rsidP="00EF5287">
      <w:pPr>
        <w:pStyle w:val="a3"/>
        <w:tabs>
          <w:tab w:val="left" w:pos="426"/>
          <w:tab w:val="left" w:pos="709"/>
          <w:tab w:val="left" w:pos="1134"/>
        </w:tabs>
        <w:ind w:left="993"/>
        <w:jc w:val="both"/>
        <w:rPr>
          <w:b/>
          <w:bCs/>
        </w:rPr>
      </w:pPr>
    </w:p>
    <w:p w:rsidR="00A56252" w:rsidRDefault="00A56252" w:rsidP="004327D5">
      <w:pPr>
        <w:jc w:val="both"/>
      </w:pPr>
    </w:p>
    <w:sectPr w:rsidR="00A56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63F0C"/>
    <w:multiLevelType w:val="hybridMultilevel"/>
    <w:tmpl w:val="EF2AAFE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E230C"/>
    <w:multiLevelType w:val="hybridMultilevel"/>
    <w:tmpl w:val="56A68C68"/>
    <w:lvl w:ilvl="0" w:tplc="89282CF4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3F"/>
    <w:rsid w:val="001A1C4F"/>
    <w:rsid w:val="002A213F"/>
    <w:rsid w:val="00321D81"/>
    <w:rsid w:val="004327D5"/>
    <w:rsid w:val="005C20FF"/>
    <w:rsid w:val="006400B2"/>
    <w:rsid w:val="0065457A"/>
    <w:rsid w:val="006E0418"/>
    <w:rsid w:val="00703397"/>
    <w:rsid w:val="007A4D49"/>
    <w:rsid w:val="008D02D4"/>
    <w:rsid w:val="009F21F1"/>
    <w:rsid w:val="00A56252"/>
    <w:rsid w:val="00C40E47"/>
    <w:rsid w:val="00C7248F"/>
    <w:rsid w:val="00EF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12DD4"/>
  <w15:chartTrackingRefBased/>
  <w15:docId w15:val="{58B5681D-505D-4C5E-9B2C-D3E37A5F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7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24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65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82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26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5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57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70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p.test.ru/" TargetMode="External"/><Relationship Id="rId13" Type="http://schemas.openxmlformats.org/officeDocument/2006/relationships/hyperlink" Target="mailto:test@test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vo-sibirsk.ru/C:/Users/dbutorina/AppData/Local/Microsoft/Windows/INetCache/Content.Outlook/573C8W91/%D0%98%D0%B7%D0%B2%D0%B5%D1%89%D0%B5%D0%BD%D0%B8%D0%B5%20%D0%BE%20%D0%BF%D1%80%D0%BE%D0%B2%D0%B5%D0%B4%D0%B5%D0%BD%D0%B8%D0%B8%20%D0%BA%D0%BE%D0%BD%D0%BA%D1%83%D1%80%D1%81%D0%B0%20%D0%B3%D1%80%D0%B0%D0%BD%D1%82%D0%BE%D0%B2.docx" TargetMode="External"/><Relationship Id="rId12" Type="http://schemas.openxmlformats.org/officeDocument/2006/relationships/hyperlink" Target="https://dep.tes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3A3BC6876E95F16C0FE9F856B6FD84B03963C9CA60BE3774BB433899D729D4677B667FB89A82469BC5BE8ACBAB94806E7F210CBCC473A009DB4BDF2021U2H" TargetMode="External"/><Relationship Id="rId11" Type="http://schemas.openxmlformats.org/officeDocument/2006/relationships/hyperlink" Target="mailto:test@test.ru" TargetMode="External"/><Relationship Id="rId5" Type="http://schemas.openxmlformats.org/officeDocument/2006/relationships/hyperlink" Target="consultantplus://offline/ref=3A3BC6876E95F16C0FE9F856B6FD84B03963C9CA60BE3774BB433899D729D4677B667FB89A82469BC5BE8BC3A894806E7F210CBCC473A009DB4BDF2021U2H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p.tes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st@test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9</Pages>
  <Words>3365</Words>
  <Characters>19181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Л. Ксенофонтова</dc:creator>
  <cp:keywords/>
  <dc:description/>
  <cp:lastModifiedBy>Мария Л. Ксенофонтова</cp:lastModifiedBy>
  <cp:revision>1</cp:revision>
  <dcterms:created xsi:type="dcterms:W3CDTF">2021-11-08T04:16:00Z</dcterms:created>
  <dcterms:modified xsi:type="dcterms:W3CDTF">2021-11-09T09:18:00Z</dcterms:modified>
</cp:coreProperties>
</file>