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3F" w:rsidRP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  <w:u w:val="single"/>
        </w:rPr>
      </w:pPr>
      <w:r w:rsidRPr="002D2E3F">
        <w:rPr>
          <w:rFonts w:ascii="Arial" w:eastAsia="Times New Roman" w:hAnsi="Arial" w:cs="Arial"/>
          <w:b/>
          <w:bCs/>
          <w:color w:val="117788"/>
          <w:sz w:val="23"/>
          <w:szCs w:val="23"/>
          <w:u w:val="single"/>
        </w:rPr>
        <w:t>Writing and presenting in international situation:</w:t>
      </w:r>
    </w:p>
    <w:p w:rsid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</w:rPr>
      </w:pPr>
    </w:p>
    <w:p w:rsid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</w:rPr>
      </w:pPr>
    </w:p>
    <w:p w:rsidR="002D2E3F" w:rsidRP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</w:rPr>
      </w:pPr>
      <w:r w:rsidRPr="002D2E3F">
        <w:rPr>
          <w:rFonts w:ascii="Arial" w:eastAsia="Times New Roman" w:hAnsi="Arial" w:cs="Arial"/>
          <w:b/>
          <w:bCs/>
          <w:color w:val="117788"/>
          <w:sz w:val="23"/>
          <w:szCs w:val="23"/>
        </w:rPr>
        <w:t>1. Speak Clearly</w:t>
      </w:r>
    </w:p>
    <w:p w:rsidR="002D2E3F" w:rsidRPr="002D2E3F" w:rsidRDefault="002D2E3F" w:rsidP="002D2E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</w:rPr>
      </w:pPr>
      <w:r w:rsidRPr="002D2E3F">
        <w:rPr>
          <w:rFonts w:ascii="Arial" w:eastAsia="Times New Roman" w:hAnsi="Arial" w:cs="Arial"/>
          <w:color w:val="666666"/>
          <w:sz w:val="23"/>
          <w:szCs w:val="23"/>
        </w:rPr>
        <w:t>This means enunciating clearly so that people can hear and understand each word you are saying. Don’t mumble, slur your speech, or speak super fast when addressing a crowd whose native language is not English.</w:t>
      </w:r>
    </w:p>
    <w:p w:rsidR="002D2E3F" w:rsidRP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</w:rPr>
      </w:pPr>
      <w:r w:rsidRPr="002D2E3F">
        <w:rPr>
          <w:rFonts w:ascii="Arial" w:eastAsia="Times New Roman" w:hAnsi="Arial" w:cs="Arial"/>
          <w:b/>
          <w:bCs/>
          <w:color w:val="117788"/>
          <w:sz w:val="23"/>
          <w:szCs w:val="23"/>
        </w:rPr>
        <w:t>2. Speak Slowly</w:t>
      </w:r>
    </w:p>
    <w:p w:rsidR="002D2E3F" w:rsidRPr="002D2E3F" w:rsidRDefault="002D2E3F" w:rsidP="002D2E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</w:rPr>
      </w:pPr>
      <w:r w:rsidRPr="002D2E3F">
        <w:rPr>
          <w:rFonts w:ascii="Arial" w:eastAsia="Times New Roman" w:hAnsi="Arial" w:cs="Arial"/>
          <w:color w:val="666666"/>
          <w:sz w:val="23"/>
          <w:szCs w:val="23"/>
        </w:rPr>
        <w:t xml:space="preserve">Help your listeners by slowing down. Give them time to catch your words and digest the meaning. Use verbal and non-verbal clues to gauge whether you are being understood. If people ask you to repeat what you have said, </w:t>
      </w:r>
      <w:proofErr w:type="gramStart"/>
      <w:r w:rsidRPr="002D2E3F">
        <w:rPr>
          <w:rFonts w:ascii="Arial" w:eastAsia="Times New Roman" w:hAnsi="Arial" w:cs="Arial"/>
          <w:color w:val="666666"/>
          <w:sz w:val="23"/>
          <w:szCs w:val="23"/>
        </w:rPr>
        <w:t>look puzzled, or respond</w:t>
      </w:r>
      <w:proofErr w:type="gramEnd"/>
      <w:r w:rsidRPr="002D2E3F">
        <w:rPr>
          <w:rFonts w:ascii="Arial" w:eastAsia="Times New Roman" w:hAnsi="Arial" w:cs="Arial"/>
          <w:color w:val="666666"/>
          <w:sz w:val="23"/>
          <w:szCs w:val="23"/>
        </w:rPr>
        <w:t xml:space="preserve"> inappropriately, most likely they have not understood you. Repeat your idea slowly in the same or different words. If all else fails, write it down.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3 Use meaningful tempo and intonation</w:t>
      </w:r>
    </w:p>
    <w:p w:rsidR="002D2E3F" w:rsidRDefault="002D2E3F" w:rsidP="002D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By changing the tone of your voice, varying the tempo, and placing stress on areas you would like to emphasize, you provide added clues to help your listener grasp your message.</w:t>
      </w:r>
    </w:p>
    <w:p w:rsid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</w:rPr>
      </w:pPr>
    </w:p>
    <w:p w:rsidR="002D2E3F" w:rsidRPr="002D2E3F" w:rsidRDefault="002D2E3F" w:rsidP="002D2E3F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11778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17788"/>
          <w:sz w:val="23"/>
          <w:szCs w:val="23"/>
        </w:rPr>
        <w:t xml:space="preserve">4 </w:t>
      </w:r>
      <w:r w:rsidRPr="002D2E3F">
        <w:rPr>
          <w:rFonts w:ascii="Arial" w:eastAsia="Times New Roman" w:hAnsi="Arial" w:cs="Arial"/>
          <w:b/>
          <w:bCs/>
          <w:color w:val="117788"/>
          <w:sz w:val="23"/>
          <w:szCs w:val="23"/>
        </w:rPr>
        <w:t>Use verification loops</w:t>
      </w:r>
    </w:p>
    <w:p w:rsidR="002D2E3F" w:rsidRPr="002D2E3F" w:rsidRDefault="002D2E3F" w:rsidP="002D2E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</w:rPr>
      </w:pPr>
      <w:r w:rsidRPr="002D2E3F">
        <w:rPr>
          <w:rFonts w:ascii="Arial" w:eastAsia="Times New Roman" w:hAnsi="Arial" w:cs="Arial"/>
          <w:color w:val="666666"/>
          <w:sz w:val="23"/>
          <w:szCs w:val="23"/>
        </w:rPr>
        <w:t>In inter-cultural communication, especially, it is valuable to keep checking whether your listeners are following along with your argument. This can be done by asking:</w:t>
      </w:r>
    </w:p>
    <w:p w:rsidR="002D2E3F" w:rsidRPr="002D2E3F" w:rsidRDefault="002D2E3F" w:rsidP="002D2E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r w:rsidRPr="002D2E3F">
        <w:rPr>
          <w:rFonts w:ascii="inherit" w:eastAsia="Times New Roman" w:hAnsi="inherit" w:cs="Arial"/>
          <w:color w:val="666666"/>
          <w:sz w:val="23"/>
          <w:szCs w:val="23"/>
        </w:rPr>
        <w:t>“Do you have any questions?”</w:t>
      </w:r>
    </w:p>
    <w:p w:rsidR="002D2E3F" w:rsidRPr="002D2E3F" w:rsidRDefault="002D2E3F" w:rsidP="002D2E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r w:rsidRPr="002D2E3F">
        <w:rPr>
          <w:rFonts w:ascii="inherit" w:eastAsia="Times New Roman" w:hAnsi="inherit" w:cs="Arial"/>
          <w:color w:val="666666"/>
          <w:sz w:val="23"/>
          <w:szCs w:val="23"/>
        </w:rPr>
        <w:t>“Is everything clear till now?”</w:t>
      </w:r>
    </w:p>
    <w:p w:rsidR="002D2E3F" w:rsidRPr="002D2E3F" w:rsidRDefault="002D2E3F" w:rsidP="002D2E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66666"/>
          <w:sz w:val="23"/>
          <w:szCs w:val="23"/>
        </w:rPr>
      </w:pPr>
      <w:r w:rsidRPr="002D2E3F">
        <w:rPr>
          <w:rFonts w:ascii="inherit" w:eastAsia="Times New Roman" w:hAnsi="inherit" w:cs="Arial"/>
          <w:color w:val="666666"/>
          <w:sz w:val="23"/>
          <w:szCs w:val="23"/>
        </w:rPr>
        <w:t>“Would you like me to elaborate?”</w:t>
      </w:r>
    </w:p>
    <w:p w:rsidR="002D2E3F" w:rsidRPr="002D2E3F" w:rsidRDefault="002D2E3F" w:rsidP="002D2E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</w:rPr>
      </w:pPr>
      <w:r w:rsidRPr="002D2E3F">
        <w:rPr>
          <w:rFonts w:ascii="Arial" w:eastAsia="Times New Roman" w:hAnsi="Arial" w:cs="Arial"/>
          <w:color w:val="666666"/>
          <w:sz w:val="23"/>
          <w:szCs w:val="23"/>
        </w:rPr>
        <w:t>In this way, listeners have the opportunity to clarify confusion or misunderstanding at an earlier stage.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 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5 Write down unfamiliar names or technical terms</w:t>
      </w:r>
    </w:p>
    <w:p w:rsidR="002D2E3F" w:rsidRDefault="002D2E3F" w:rsidP="002D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Unfamiliar or unknown names and terms are best shown written down on a slide or handout. Repeated use of a term that others don’t know or cannot understand is annoying and thoughtless.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6 Double and triple check time arrangements</w:t>
      </w:r>
    </w:p>
    <w:p w:rsidR="002D2E3F" w:rsidRDefault="002D2E3F" w:rsidP="002D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Confirm any arrangements related to time or dates. One possible approach is to pretend you’ve forgotten, flip through your papers and say, “So we’re meeting at / on …” and see what the other person has to say.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7 Be careful using English words from other languages</w:t>
      </w:r>
    </w:p>
    <w:p w:rsidR="002D2E3F" w:rsidRDefault="002D2E3F" w:rsidP="002D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Remember that English is a mongrel language and has adopted words from other languages. Beware that sometimes these adopted words have different meanings or shades of meaning in other languages.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8 Be sincere</w:t>
      </w:r>
    </w:p>
    <w:p w:rsidR="002D2E3F" w:rsidRDefault="002D2E3F" w:rsidP="002D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By showing genuine sincerity and interest in building a good relationship, a positive atmosphere is created which makes it easier to do business. When both sides assume such goodwill, many potential hurdles can be overcome.</w:t>
      </w:r>
    </w:p>
    <w:p w:rsidR="002D2E3F" w:rsidRDefault="002D2E3F" w:rsidP="002D2E3F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117788"/>
          <w:sz w:val="23"/>
          <w:szCs w:val="23"/>
        </w:rPr>
      </w:pPr>
      <w:r>
        <w:rPr>
          <w:rFonts w:ascii="Arial" w:hAnsi="Arial" w:cs="Arial"/>
          <w:color w:val="117788"/>
          <w:sz w:val="23"/>
          <w:szCs w:val="23"/>
        </w:rPr>
        <w:t>9 Keep a sense of humor</w:t>
      </w:r>
    </w:p>
    <w:p w:rsidR="002D2E3F" w:rsidRDefault="002D2E3F" w:rsidP="002D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Even with the best of intentions, cultural mistakes may be made from both sides. The best advice is to be relaxed, keep a sense of humor and appreciate the cooperative efforts being made by all sides.</w:t>
      </w:r>
    </w:p>
    <w:p w:rsidR="006524D0" w:rsidRDefault="006524D0"/>
    <w:sectPr w:rsidR="0065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27305"/>
    <w:multiLevelType w:val="multilevel"/>
    <w:tmpl w:val="809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E3F"/>
    <w:rsid w:val="002D2E3F"/>
    <w:rsid w:val="0065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E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D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2020-04-30T02:51:00Z</dcterms:created>
  <dcterms:modified xsi:type="dcterms:W3CDTF">2020-04-30T02:55:00Z</dcterms:modified>
</cp:coreProperties>
</file>