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6C" w:rsidRDefault="00963E6C"/>
    <w:p w:rsidR="006B2F16" w:rsidRDefault="006B2F16" w:rsidP="006B2F16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bookmarkStart w:id="6" w:name="_Toc170344133"/>
      <w:bookmarkStart w:id="7" w:name="_Toc170475965"/>
      <w:bookmarkStart w:id="8" w:name="_Toc170747670"/>
      <w:r>
        <w:rPr>
          <w:noProof/>
        </w:rPr>
        <w:drawing>
          <wp:inline distT="0" distB="0" distL="0" distR="0" wp14:anchorId="6EB9FE65" wp14:editId="70616C7D">
            <wp:extent cx="2838450" cy="1287105"/>
            <wp:effectExtent l="0" t="0" r="0" b="8890"/>
            <wp:docPr id="6" name="Picture 6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6B2F16" w:rsidRDefault="006B2F16" w:rsidP="006B2F16">
      <w:pPr>
        <w:jc w:val="center"/>
        <w:rPr>
          <w:b/>
          <w:sz w:val="28"/>
        </w:rPr>
      </w:pPr>
      <w:bookmarkStart w:id="9" w:name="_Toc168493927"/>
      <w:bookmarkStart w:id="10" w:name="_Toc168494038"/>
      <w:bookmarkStart w:id="11" w:name="_Toc168681395"/>
      <w:bookmarkStart w:id="12" w:name="_Toc169018611"/>
      <w:bookmarkStart w:id="13" w:name="_Toc169099748"/>
      <w:bookmarkStart w:id="14" w:name="_Toc169194467"/>
      <w:bookmarkStart w:id="15" w:name="_Toc169526156"/>
      <w:bookmarkStart w:id="16" w:name="_Toc169624171"/>
    </w:p>
    <w:p w:rsidR="006B2F16" w:rsidRPr="00DF16FE" w:rsidRDefault="006B2F16" w:rsidP="006B2F16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9"/>
      <w:bookmarkEnd w:id="10"/>
      <w:bookmarkEnd w:id="11"/>
      <w:bookmarkEnd w:id="12"/>
      <w:bookmarkEnd w:id="13"/>
      <w:bookmarkEnd w:id="14"/>
      <w:r w:rsidRPr="00DF16FE">
        <w:rPr>
          <w:b/>
          <w:sz w:val="28"/>
        </w:rPr>
        <w:t>on</w:t>
      </w:r>
      <w:bookmarkEnd w:id="15"/>
      <w:bookmarkEnd w:id="16"/>
    </w:p>
    <w:p w:rsidR="006B2F16" w:rsidRDefault="00CC018D" w:rsidP="006B2F16">
      <w:pPr>
        <w:jc w:val="center"/>
        <w:rPr>
          <w:b/>
          <w:sz w:val="28"/>
        </w:rPr>
      </w:pPr>
      <w:r>
        <w:rPr>
          <w:b/>
          <w:sz w:val="28"/>
        </w:rPr>
        <w:t>C</w:t>
      </w:r>
      <w:r w:rsidR="006B2F16" w:rsidRPr="003B303F">
        <w:rPr>
          <w:b/>
          <w:sz w:val="28"/>
        </w:rPr>
        <w:t>O</w:t>
      </w:r>
      <w:r>
        <w:rPr>
          <w:b/>
          <w:sz w:val="28"/>
        </w:rPr>
        <w:t xml:space="preserve">RE BANKING SYSTEM </w:t>
      </w:r>
      <w:bookmarkStart w:id="17" w:name="_GoBack"/>
      <w:bookmarkEnd w:id="17"/>
      <w:r>
        <w:rPr>
          <w:b/>
          <w:sz w:val="28"/>
        </w:rPr>
        <w:t>AND ATM</w:t>
      </w:r>
    </w:p>
    <w:p w:rsidR="006B2F16" w:rsidRDefault="006B2F16" w:rsidP="006B2F16">
      <w:pPr>
        <w:jc w:val="center"/>
        <w:rPr>
          <w:b/>
          <w:sz w:val="28"/>
        </w:rPr>
      </w:pPr>
    </w:p>
    <w:p w:rsidR="006B2F16" w:rsidRPr="00DF16FE" w:rsidRDefault="006B2F16" w:rsidP="006B2F16">
      <w:pPr>
        <w:jc w:val="center"/>
        <w:rPr>
          <w:b/>
          <w:sz w:val="28"/>
        </w:rPr>
      </w:pPr>
    </w:p>
    <w:p w:rsidR="006B2F16" w:rsidRPr="00DF16FE" w:rsidRDefault="006B2F16" w:rsidP="006B2F16">
      <w:pPr>
        <w:jc w:val="center"/>
        <w:rPr>
          <w:b/>
          <w:sz w:val="28"/>
        </w:rPr>
      </w:pPr>
      <w:bookmarkStart w:id="18" w:name="_Toc168493929"/>
      <w:bookmarkStart w:id="19" w:name="_Toc168494040"/>
      <w:bookmarkStart w:id="20" w:name="_Toc168681398"/>
      <w:bookmarkStart w:id="21" w:name="_Toc169018613"/>
      <w:bookmarkStart w:id="22" w:name="_Toc169099751"/>
      <w:bookmarkStart w:id="23" w:name="_Toc169194470"/>
      <w:bookmarkStart w:id="24" w:name="_Toc169526158"/>
      <w:bookmarkStart w:id="25" w:name="_Toc169624173"/>
      <w:r w:rsidRPr="00DF16FE">
        <w:rPr>
          <w:b/>
          <w:sz w:val="28"/>
        </w:rPr>
        <w:t>Under Supervision of: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B2F16" w:rsidRPr="00DF16FE" w:rsidRDefault="006B2F16" w:rsidP="006B2F16">
      <w:pPr>
        <w:jc w:val="center"/>
        <w:rPr>
          <w:b/>
          <w:sz w:val="28"/>
        </w:rPr>
      </w:pPr>
      <w:bookmarkStart w:id="26" w:name="_Toc168493930"/>
      <w:bookmarkStart w:id="27" w:name="_Toc168494041"/>
      <w:bookmarkStart w:id="28" w:name="_Toc168681399"/>
      <w:bookmarkStart w:id="29" w:name="_Toc169018614"/>
      <w:bookmarkStart w:id="30" w:name="_Toc169099752"/>
      <w:bookmarkStart w:id="31" w:name="_Toc169194471"/>
      <w:bookmarkStart w:id="32" w:name="_Toc169526159"/>
      <w:bookmarkStart w:id="33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proofErr w:type="spellEnd"/>
    </w:p>
    <w:p w:rsidR="006B2F16" w:rsidRDefault="006B2F16" w:rsidP="006B2F16">
      <w:pPr>
        <w:jc w:val="center"/>
        <w:rPr>
          <w:b/>
          <w:sz w:val="28"/>
        </w:rPr>
      </w:pPr>
      <w:bookmarkStart w:id="34" w:name="_Toc168493931"/>
      <w:bookmarkStart w:id="35" w:name="_Toc168494042"/>
      <w:bookmarkStart w:id="36" w:name="_Toc168681400"/>
      <w:bookmarkStart w:id="37" w:name="_Toc169018615"/>
      <w:bookmarkStart w:id="38" w:name="_Toc169099753"/>
      <w:bookmarkStart w:id="39" w:name="_Toc169194472"/>
      <w:bookmarkStart w:id="40" w:name="_Toc169526160"/>
      <w:bookmarkStart w:id="41" w:name="_Toc169624175"/>
    </w:p>
    <w:p w:rsidR="006B2F16" w:rsidRPr="00DF16FE" w:rsidRDefault="006B2F16" w:rsidP="006B2F16">
      <w:pPr>
        <w:jc w:val="center"/>
        <w:rPr>
          <w:b/>
          <w:sz w:val="28"/>
        </w:rPr>
      </w:pPr>
    </w:p>
    <w:p w:rsidR="006B2F16" w:rsidRPr="00DF16FE" w:rsidRDefault="006B2F16" w:rsidP="006B2F16">
      <w:pPr>
        <w:jc w:val="center"/>
        <w:rPr>
          <w:b/>
          <w:sz w:val="28"/>
        </w:rPr>
      </w:pPr>
      <w:r w:rsidRPr="00DF16FE">
        <w:rPr>
          <w:b/>
          <w:sz w:val="28"/>
        </w:rPr>
        <w:t>Submitted On:</w:t>
      </w:r>
    </w:p>
    <w:p w:rsidR="006B2F16" w:rsidRPr="00DF16FE" w:rsidRDefault="006B2F16" w:rsidP="006B2F16">
      <w:pPr>
        <w:jc w:val="center"/>
        <w:rPr>
          <w:b/>
          <w:sz w:val="28"/>
        </w:rPr>
      </w:pPr>
      <w:r>
        <w:rPr>
          <w:b/>
          <w:sz w:val="28"/>
        </w:rPr>
        <w:t>8</w:t>
      </w:r>
      <w:r w:rsidRPr="00DF16FE">
        <w:rPr>
          <w:b/>
          <w:sz w:val="28"/>
          <w:vertAlign w:val="superscript"/>
        </w:rPr>
        <w:t xml:space="preserve">th </w:t>
      </w:r>
      <w:r w:rsidRPr="00DF16FE">
        <w:rPr>
          <w:b/>
          <w:sz w:val="28"/>
        </w:rPr>
        <w:t>Ju</w:t>
      </w:r>
      <w:r>
        <w:rPr>
          <w:b/>
          <w:sz w:val="28"/>
        </w:rPr>
        <w:t>ly</w:t>
      </w:r>
      <w:r w:rsidRPr="00DF16FE">
        <w:rPr>
          <w:b/>
          <w:sz w:val="28"/>
        </w:rPr>
        <w:t>, 2024</w:t>
      </w:r>
    </w:p>
    <w:p w:rsidR="006B2F16" w:rsidRPr="00DF16FE" w:rsidRDefault="006B2F16" w:rsidP="006B2F16">
      <w:pPr>
        <w:jc w:val="center"/>
        <w:rPr>
          <w:b/>
          <w:sz w:val="28"/>
        </w:rPr>
      </w:pPr>
    </w:p>
    <w:p w:rsidR="006B2F16" w:rsidRPr="00DF16FE" w:rsidRDefault="006B2F16" w:rsidP="006B2F16">
      <w:pPr>
        <w:jc w:val="center"/>
        <w:rPr>
          <w:b/>
          <w:sz w:val="28"/>
        </w:rPr>
      </w:pPr>
    </w:p>
    <w:p w:rsidR="006B2F16" w:rsidRPr="00DF16FE" w:rsidRDefault="006B2F16" w:rsidP="006B2F16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6B2F16" w:rsidRDefault="006B2F16" w:rsidP="006B2F16">
      <w:pPr>
        <w:jc w:val="center"/>
        <w:rPr>
          <w:b/>
          <w:sz w:val="28"/>
        </w:rPr>
      </w:pPr>
      <w:bookmarkStart w:id="42" w:name="_Toc168493932"/>
      <w:bookmarkStart w:id="43" w:name="_Toc168494043"/>
      <w:bookmarkStart w:id="44" w:name="_Toc168681401"/>
      <w:bookmarkStart w:id="45" w:name="_Toc169018616"/>
      <w:bookmarkStart w:id="46" w:name="_Toc169099754"/>
      <w:bookmarkStart w:id="47" w:name="_Toc169194473"/>
      <w:bookmarkStart w:id="48" w:name="_Toc169526161"/>
      <w:bookmarkStart w:id="49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963E6C" w:rsidRDefault="006B2F16" w:rsidP="006B2F16">
      <w:pPr>
        <w:pStyle w:val="Heading1"/>
        <w:tabs>
          <w:tab w:val="left" w:pos="480"/>
          <w:tab w:val="center" w:pos="4680"/>
        </w:tabs>
      </w:pPr>
      <w:r>
        <w:tab/>
      </w:r>
      <w:r w:rsidR="00963E6C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2218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2F16" w:rsidRDefault="006B2F16">
          <w:pPr>
            <w:pStyle w:val="TOCHeading"/>
          </w:pPr>
          <w:r>
            <w:t>Table of Contents</w:t>
          </w:r>
        </w:p>
        <w:p w:rsidR="006B2F16" w:rsidRDefault="006B2F16" w:rsidP="006B2F1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48356" w:history="1">
            <w:r w:rsidRPr="00F014C5">
              <w:rPr>
                <w:rStyle w:val="Hyperlink"/>
                <w:noProof/>
              </w:rPr>
              <w:t>Core Banking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16" w:rsidRDefault="00CC018D" w:rsidP="006B2F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348358" w:history="1">
            <w:r w:rsidR="006B2F16" w:rsidRPr="00F014C5">
              <w:rPr>
                <w:rStyle w:val="Hyperlink"/>
                <w:rFonts w:eastAsia="Times New Roman"/>
                <w:noProof/>
              </w:rPr>
              <w:t>Automated Teller Machine (ATM)</w:t>
            </w:r>
            <w:r w:rsidR="006B2F16">
              <w:rPr>
                <w:noProof/>
                <w:webHidden/>
              </w:rPr>
              <w:tab/>
            </w:r>
            <w:r w:rsidR="006B2F16">
              <w:rPr>
                <w:noProof/>
                <w:webHidden/>
              </w:rPr>
              <w:fldChar w:fldCharType="begin"/>
            </w:r>
            <w:r w:rsidR="006B2F16">
              <w:rPr>
                <w:noProof/>
                <w:webHidden/>
              </w:rPr>
              <w:instrText xml:space="preserve"> PAGEREF _Toc171348358 \h </w:instrText>
            </w:r>
            <w:r w:rsidR="006B2F16">
              <w:rPr>
                <w:noProof/>
                <w:webHidden/>
              </w:rPr>
            </w:r>
            <w:r w:rsidR="006B2F16">
              <w:rPr>
                <w:noProof/>
                <w:webHidden/>
              </w:rPr>
              <w:fldChar w:fldCharType="separate"/>
            </w:r>
            <w:r w:rsidR="006B2F16">
              <w:rPr>
                <w:noProof/>
                <w:webHidden/>
              </w:rPr>
              <w:t>11</w:t>
            </w:r>
            <w:r w:rsidR="006B2F16">
              <w:rPr>
                <w:noProof/>
                <w:webHidden/>
              </w:rPr>
              <w:fldChar w:fldCharType="end"/>
            </w:r>
          </w:hyperlink>
          <w:r w:rsidR="006B2F16">
            <w:rPr>
              <w:b/>
              <w:bCs/>
              <w:noProof/>
            </w:rPr>
            <w:fldChar w:fldCharType="end"/>
          </w:r>
        </w:p>
      </w:sdtContent>
    </w:sdt>
    <w:p w:rsidR="00963E6C" w:rsidRDefault="00963E6C" w:rsidP="00963E6C">
      <w:pPr>
        <w:pStyle w:val="Heading1"/>
        <w:jc w:val="center"/>
      </w:pPr>
    </w:p>
    <w:p w:rsidR="00963E6C" w:rsidRDefault="00963E6C" w:rsidP="00963E6C">
      <w:pPr>
        <w:pStyle w:val="Heading1"/>
        <w:jc w:val="center"/>
      </w:pPr>
      <w:r>
        <w:br w:type="page"/>
      </w:r>
    </w:p>
    <w:p w:rsidR="00963E6C" w:rsidRDefault="00963E6C" w:rsidP="00963E6C">
      <w:pPr>
        <w:pStyle w:val="Heading1"/>
        <w:jc w:val="center"/>
      </w:pPr>
      <w:bookmarkStart w:id="50" w:name="_Toc171348356"/>
      <w:r>
        <w:lastRenderedPageBreak/>
        <w:t>Core Banking System</w:t>
      </w:r>
      <w:bookmarkEnd w:id="50"/>
    </w:p>
    <w:p w:rsidR="00267BEB" w:rsidRDefault="00267BEB"/>
    <w:p w:rsidR="00963E6C" w:rsidRDefault="00963E6C">
      <w:r w:rsidRPr="00963E6C">
        <w:t>Core banking is a back-end system that connects multiple branches of the same bank together to deliver operations like loan management, withdrawals, deposits and payments in real-time.</w:t>
      </w:r>
    </w:p>
    <w:p w:rsidR="0042189C" w:rsidRDefault="0042189C">
      <w:r>
        <w:t xml:space="preserve">It </w:t>
      </w:r>
      <w:r w:rsidRPr="0042189C">
        <w:t>is the software that banks use to manage their most critical processes, such as customer accounts, transactions and risk management</w:t>
      </w:r>
      <w:r>
        <w:t xml:space="preserve"> and</w:t>
      </w:r>
      <w:r w:rsidRPr="0042189C">
        <w:t xml:space="preserve"> is essential for providing a seamless customer experience (CX) and maintaining compliance with regulations.</w:t>
      </w:r>
    </w:p>
    <w:p w:rsidR="000E3DF8" w:rsidRPr="000E3DF8" w:rsidRDefault="000E3DF8" w:rsidP="000E3DF8">
      <w:r w:rsidRPr="000E3DF8">
        <w:t>Core banking systems can be either on premises or cloud-based. On-premises systems are installed and maintained on the bank's own servers, while cloud-based systems are hosted by a third-party provider.</w:t>
      </w:r>
    </w:p>
    <w:p w:rsidR="000E3DF8" w:rsidRPr="000E3DF8" w:rsidRDefault="000E3DF8" w:rsidP="000E3DF8">
      <w:r w:rsidRPr="000E3DF8">
        <w:t xml:space="preserve">Some of the most popular core banking systems </w:t>
      </w:r>
      <w:proofErr w:type="gramStart"/>
      <w:r w:rsidRPr="000E3DF8">
        <w:t>are</w:t>
      </w:r>
      <w:proofErr w:type="gramEnd"/>
      <w:r w:rsidRPr="000E3DF8">
        <w:t xml:space="preserve"> the following:</w:t>
      </w:r>
    </w:p>
    <w:p w:rsidR="000E3DF8" w:rsidRPr="000E3DF8" w:rsidRDefault="000E3DF8" w:rsidP="006B2F16">
      <w:pPr>
        <w:numPr>
          <w:ilvl w:val="0"/>
          <w:numId w:val="4"/>
        </w:numPr>
      </w:pPr>
      <w:proofErr w:type="spellStart"/>
      <w:r w:rsidRPr="000E3DF8">
        <w:rPr>
          <w:b/>
          <w:bCs/>
        </w:rPr>
        <w:t>Finacle</w:t>
      </w:r>
      <w:proofErr w:type="spellEnd"/>
      <w:r w:rsidRPr="000E3DF8">
        <w:rPr>
          <w:b/>
          <w:bCs/>
        </w:rPr>
        <w:t>.</w:t>
      </w:r>
      <w:r w:rsidRPr="000E3DF8">
        <w:t> This system is developed by Infosys and is used by over 1 billion customers in over 100 countries.</w:t>
      </w:r>
    </w:p>
    <w:p w:rsidR="000E3DF8" w:rsidRPr="000E3DF8" w:rsidRDefault="000E3DF8" w:rsidP="006B2F16">
      <w:pPr>
        <w:numPr>
          <w:ilvl w:val="0"/>
          <w:numId w:val="4"/>
        </w:numPr>
      </w:pPr>
      <w:r w:rsidRPr="000E3DF8">
        <w:rPr>
          <w:b/>
          <w:bCs/>
        </w:rPr>
        <w:t>Oracle Banking Cloud Services.</w:t>
      </w:r>
      <w:r w:rsidRPr="000E3DF8">
        <w:t> This system is developed by Oracle and is used by over 130 banks in over 70 countries.</w:t>
      </w:r>
    </w:p>
    <w:p w:rsidR="000E3DF8" w:rsidRDefault="000E3DF8" w:rsidP="000E3DF8">
      <w:pPr>
        <w:rPr>
          <w:b/>
          <w:bCs/>
        </w:rPr>
      </w:pPr>
      <w:r>
        <w:rPr>
          <w:b/>
          <w:bCs/>
        </w:rPr>
        <w:t>Key Features:</w:t>
      </w:r>
    </w:p>
    <w:p w:rsidR="000E3DF8" w:rsidRPr="000E3DF8" w:rsidRDefault="000E3DF8" w:rsidP="006B2F16">
      <w:pPr>
        <w:pStyle w:val="ListParagraph"/>
        <w:numPr>
          <w:ilvl w:val="0"/>
          <w:numId w:val="3"/>
        </w:numPr>
      </w:pPr>
      <w:r w:rsidRPr="000E3DF8">
        <w:rPr>
          <w:b/>
          <w:bCs/>
        </w:rPr>
        <w:t>Account Management</w:t>
      </w:r>
      <w:r w:rsidRPr="000E3DF8">
        <w:t>: Core banking systems handle the management of various account types, such as savings, checking, and fixed deposits, providing real-time updates and balance checks to ensure accurate and timely information for both banks and customers.</w:t>
      </w:r>
    </w:p>
    <w:p w:rsidR="000E3DF8" w:rsidRPr="000E3DF8" w:rsidRDefault="000E3DF8" w:rsidP="006B2F16">
      <w:pPr>
        <w:pStyle w:val="ListParagraph"/>
        <w:numPr>
          <w:ilvl w:val="0"/>
          <w:numId w:val="3"/>
        </w:numPr>
      </w:pPr>
      <w:r w:rsidRPr="000E3DF8">
        <w:rPr>
          <w:b/>
          <w:bCs/>
        </w:rPr>
        <w:t>Transaction Processing</w:t>
      </w:r>
      <w:r w:rsidRPr="000E3DF8">
        <w:t>: These systems facilitate the processing of deposits, withdrawals, transfers, and payments, including support for automated clearing house (ACH) transactions, wire transfers, and online payments, ensuring smooth and efficient transaction handling.</w:t>
      </w:r>
    </w:p>
    <w:p w:rsidR="000E3DF8" w:rsidRPr="000E3DF8" w:rsidRDefault="000E3DF8" w:rsidP="006B2F16">
      <w:pPr>
        <w:pStyle w:val="ListParagraph"/>
        <w:numPr>
          <w:ilvl w:val="0"/>
          <w:numId w:val="3"/>
        </w:numPr>
      </w:pPr>
      <w:r w:rsidRPr="000E3DF8">
        <w:rPr>
          <w:b/>
          <w:bCs/>
        </w:rPr>
        <w:t>Loan and Credit Management</w:t>
      </w:r>
      <w:r w:rsidRPr="000E3DF8">
        <w:t>: Core banking systems manage personal, mortgage, and business loans, including credit scoring and risk assessment, helping banks to efficiently handle lending operations and assess borrower risk.</w:t>
      </w:r>
    </w:p>
    <w:p w:rsidR="000E3DF8" w:rsidRPr="000E3DF8" w:rsidRDefault="000E3DF8" w:rsidP="006B2F16">
      <w:pPr>
        <w:pStyle w:val="ListParagraph"/>
        <w:numPr>
          <w:ilvl w:val="0"/>
          <w:numId w:val="3"/>
        </w:numPr>
      </w:pPr>
      <w:r w:rsidRPr="000E3DF8">
        <w:rPr>
          <w:b/>
          <w:bCs/>
        </w:rPr>
        <w:t>Customer Relationship Management (CRM)</w:t>
      </w:r>
      <w:r w:rsidRPr="000E3DF8">
        <w:t>: They maintain customer profiles and interaction histories, enabling banks to enhance customer service through personalized experiences and facilitating cross-selling and up-selling of financial products.</w:t>
      </w:r>
    </w:p>
    <w:p w:rsidR="000E3DF8" w:rsidRPr="000E3DF8" w:rsidRDefault="000E3DF8" w:rsidP="006B2F16">
      <w:pPr>
        <w:pStyle w:val="ListParagraph"/>
        <w:numPr>
          <w:ilvl w:val="0"/>
          <w:numId w:val="3"/>
        </w:numPr>
      </w:pPr>
      <w:r w:rsidRPr="000E3DF8">
        <w:rPr>
          <w:b/>
          <w:bCs/>
        </w:rPr>
        <w:t>Compliance and Reporting</w:t>
      </w:r>
      <w:r w:rsidRPr="000E3DF8">
        <w:t>: These systems ensure adherence to regulatory requirements and standards, generating financial statements and regulatory reports, which helps banks stay compliant with laws and regulations.</w:t>
      </w:r>
    </w:p>
    <w:p w:rsidR="000E3DF8" w:rsidRPr="000E3DF8" w:rsidRDefault="000E3DF8" w:rsidP="006B2F16">
      <w:pPr>
        <w:pStyle w:val="ListParagraph"/>
        <w:numPr>
          <w:ilvl w:val="0"/>
          <w:numId w:val="3"/>
        </w:numPr>
      </w:pPr>
      <w:r w:rsidRPr="000E3DF8">
        <w:rPr>
          <w:b/>
          <w:bCs/>
        </w:rPr>
        <w:t>Security and Fraud Detection</w:t>
      </w:r>
      <w:r w:rsidRPr="000E3DF8">
        <w:t>: Core banking systems implement multi-factor authentication (MFA) and real-time fraud detection and prevention mechanisms to protect against unauthorized access and fraudulent activities.</w:t>
      </w:r>
    </w:p>
    <w:p w:rsidR="000E3DF8" w:rsidRPr="000E3DF8" w:rsidRDefault="000E3DF8" w:rsidP="006B2F16">
      <w:pPr>
        <w:pStyle w:val="ListParagraph"/>
        <w:numPr>
          <w:ilvl w:val="0"/>
          <w:numId w:val="3"/>
        </w:numPr>
      </w:pPr>
      <w:r w:rsidRPr="000E3DF8">
        <w:rPr>
          <w:b/>
          <w:bCs/>
        </w:rPr>
        <w:t>Integration Capabilities</w:t>
      </w:r>
      <w:r w:rsidRPr="000E3DF8">
        <w:t>: They integrate seamlessly with ATMs, internet banking, mobile banking, and other channels, as well as interfacing with third-party applications and services, providing a cohesive and comprehensive banking experience.</w:t>
      </w:r>
    </w:p>
    <w:p w:rsidR="000E3DF8" w:rsidRPr="000E3DF8" w:rsidRDefault="000E3DF8" w:rsidP="000E3DF8">
      <w:pPr>
        <w:rPr>
          <w:b/>
          <w:bCs/>
        </w:rPr>
      </w:pPr>
      <w:r w:rsidRPr="000E3DF8">
        <w:rPr>
          <w:b/>
          <w:bCs/>
        </w:rPr>
        <w:lastRenderedPageBreak/>
        <w:t>Pros and Cons of Core Banking Systems</w:t>
      </w:r>
      <w:r>
        <w:rPr>
          <w:b/>
          <w:bCs/>
        </w:rPr>
        <w:t>:</w:t>
      </w:r>
    </w:p>
    <w:p w:rsidR="000E3DF8" w:rsidRPr="000E3DF8" w:rsidRDefault="000E3DF8" w:rsidP="000E3DF8">
      <w:r w:rsidRPr="000E3DF8">
        <w:rPr>
          <w:b/>
          <w:bCs/>
        </w:rPr>
        <w:t>Pros</w:t>
      </w:r>
      <w:r w:rsidRPr="000E3DF8">
        <w:t>:</w:t>
      </w:r>
    </w:p>
    <w:p w:rsidR="000E3DF8" w:rsidRPr="000E3DF8" w:rsidRDefault="000E3DF8" w:rsidP="006B2F16">
      <w:pPr>
        <w:numPr>
          <w:ilvl w:val="0"/>
          <w:numId w:val="1"/>
        </w:numPr>
        <w:tabs>
          <w:tab w:val="clear" w:pos="720"/>
          <w:tab w:val="num" w:pos="1080"/>
        </w:tabs>
      </w:pPr>
      <w:r w:rsidRPr="000E3DF8">
        <w:rPr>
          <w:b/>
          <w:bCs/>
        </w:rPr>
        <w:t>Efficiency</w:t>
      </w:r>
      <w:r w:rsidRPr="000E3DF8">
        <w:t>: Automates routine banking processes, reducing manual workload and errors, and increasing operational efficiency.</w:t>
      </w:r>
    </w:p>
    <w:p w:rsidR="000E3DF8" w:rsidRPr="000E3DF8" w:rsidRDefault="000E3DF8" w:rsidP="006B2F16">
      <w:pPr>
        <w:numPr>
          <w:ilvl w:val="0"/>
          <w:numId w:val="1"/>
        </w:numPr>
      </w:pPr>
      <w:r w:rsidRPr="000E3DF8">
        <w:rPr>
          <w:b/>
          <w:bCs/>
        </w:rPr>
        <w:t>Customer Convenience</w:t>
      </w:r>
      <w:r w:rsidRPr="000E3DF8">
        <w:t>: Enables customers to access their accounts and perform transactions from anywhere at any time, enhancing user experience.</w:t>
      </w:r>
    </w:p>
    <w:p w:rsidR="000E3DF8" w:rsidRPr="000E3DF8" w:rsidRDefault="000E3DF8" w:rsidP="006B2F16">
      <w:pPr>
        <w:numPr>
          <w:ilvl w:val="0"/>
          <w:numId w:val="1"/>
        </w:numPr>
      </w:pPr>
      <w:r w:rsidRPr="000E3DF8">
        <w:rPr>
          <w:b/>
          <w:bCs/>
        </w:rPr>
        <w:t>Cost Savings</w:t>
      </w:r>
      <w:r w:rsidRPr="000E3DF8">
        <w:t>: Reduces operational costs by streamlining banking operations, allowing banks to allocate resources more effectively.</w:t>
      </w:r>
    </w:p>
    <w:p w:rsidR="000E3DF8" w:rsidRPr="000E3DF8" w:rsidRDefault="000E3DF8" w:rsidP="006B2F16">
      <w:pPr>
        <w:numPr>
          <w:ilvl w:val="0"/>
          <w:numId w:val="1"/>
        </w:numPr>
      </w:pPr>
      <w:r w:rsidRPr="000E3DF8">
        <w:rPr>
          <w:b/>
          <w:bCs/>
        </w:rPr>
        <w:t>Improved Decision Making</w:t>
      </w:r>
      <w:r w:rsidRPr="000E3DF8">
        <w:t>: Provides real-time data and analytics to aid in strategic decision-making, helping banks respond to market changes swiftly.</w:t>
      </w:r>
    </w:p>
    <w:p w:rsidR="000E3DF8" w:rsidRPr="000E3DF8" w:rsidRDefault="000E3DF8" w:rsidP="006B2F16">
      <w:pPr>
        <w:numPr>
          <w:ilvl w:val="0"/>
          <w:numId w:val="1"/>
        </w:numPr>
      </w:pPr>
      <w:r w:rsidRPr="000E3DF8">
        <w:rPr>
          <w:b/>
          <w:bCs/>
        </w:rPr>
        <w:t>Scalability</w:t>
      </w:r>
      <w:r w:rsidRPr="000E3DF8">
        <w:t>: Can accommodate the growth of banking operations and customer base, ensuring the system grows with the bank.</w:t>
      </w:r>
    </w:p>
    <w:p w:rsidR="000E3DF8" w:rsidRPr="000E3DF8" w:rsidRDefault="000E3DF8" w:rsidP="000E3DF8">
      <w:r w:rsidRPr="000E3DF8">
        <w:rPr>
          <w:b/>
          <w:bCs/>
        </w:rPr>
        <w:t>Cons</w:t>
      </w:r>
      <w:r w:rsidRPr="000E3DF8">
        <w:t>:</w:t>
      </w:r>
    </w:p>
    <w:p w:rsidR="000E3DF8" w:rsidRPr="000E3DF8" w:rsidRDefault="000E3DF8" w:rsidP="006B2F16">
      <w:pPr>
        <w:numPr>
          <w:ilvl w:val="0"/>
          <w:numId w:val="2"/>
        </w:numPr>
      </w:pPr>
      <w:r w:rsidRPr="000E3DF8">
        <w:rPr>
          <w:b/>
          <w:bCs/>
        </w:rPr>
        <w:t>Data Migration</w:t>
      </w:r>
      <w:r w:rsidRPr="000E3DF8">
        <w:t>: Moving data from legacy systems to the new core banking system can be complex and time-consuming, posing significant challenges.</w:t>
      </w:r>
    </w:p>
    <w:p w:rsidR="000E3DF8" w:rsidRPr="000E3DF8" w:rsidRDefault="000E3DF8" w:rsidP="006B2F16">
      <w:pPr>
        <w:numPr>
          <w:ilvl w:val="0"/>
          <w:numId w:val="2"/>
        </w:numPr>
      </w:pPr>
      <w:r w:rsidRPr="000E3DF8">
        <w:rPr>
          <w:b/>
          <w:bCs/>
        </w:rPr>
        <w:t>Customization</w:t>
      </w:r>
      <w:r w:rsidRPr="000E3DF8">
        <w:t>: Adapting the system to fit specific banking requirements and workflows may require extensive customization, which can be costly.</w:t>
      </w:r>
    </w:p>
    <w:p w:rsidR="000E3DF8" w:rsidRPr="000E3DF8" w:rsidRDefault="000E3DF8" w:rsidP="006B2F16">
      <w:pPr>
        <w:numPr>
          <w:ilvl w:val="0"/>
          <w:numId w:val="2"/>
        </w:numPr>
      </w:pPr>
      <w:r w:rsidRPr="000E3DF8">
        <w:rPr>
          <w:b/>
          <w:bCs/>
        </w:rPr>
        <w:t>Training</w:t>
      </w:r>
      <w:r w:rsidRPr="000E3DF8">
        <w:t xml:space="preserve">: Ensuring that </w:t>
      </w:r>
      <w:proofErr w:type="gramStart"/>
      <w:r w:rsidRPr="000E3DF8">
        <w:t>staff are</w:t>
      </w:r>
      <w:proofErr w:type="gramEnd"/>
      <w:r w:rsidRPr="000E3DF8">
        <w:t xml:space="preserve"> adequately trained to use the new system can be resource-intensive, requiring significant investment in training programs.</w:t>
      </w:r>
    </w:p>
    <w:p w:rsidR="000E3DF8" w:rsidRPr="000E3DF8" w:rsidRDefault="000E3DF8" w:rsidP="006B2F16">
      <w:pPr>
        <w:numPr>
          <w:ilvl w:val="0"/>
          <w:numId w:val="2"/>
        </w:numPr>
      </w:pPr>
      <w:r w:rsidRPr="000E3DF8">
        <w:rPr>
          <w:b/>
          <w:bCs/>
        </w:rPr>
        <w:t>Downtime</w:t>
      </w:r>
      <w:r w:rsidRPr="000E3DF8">
        <w:t>: Minimizing disruption during the transition phase can be challenging, as any downtime can impact banking operations and customer satisfaction.</w:t>
      </w:r>
    </w:p>
    <w:p w:rsidR="000E3DF8" w:rsidRPr="000E3DF8" w:rsidRDefault="000E3DF8" w:rsidP="000E3DF8">
      <w:pPr>
        <w:rPr>
          <w:b/>
          <w:bCs/>
        </w:rPr>
      </w:pPr>
      <w:r w:rsidRPr="000E3DF8">
        <w:rPr>
          <w:b/>
          <w:bCs/>
        </w:rPr>
        <w:t>How Core Banking Works</w:t>
      </w:r>
      <w:r>
        <w:rPr>
          <w:b/>
          <w:bCs/>
        </w:rPr>
        <w:t>:</w:t>
      </w:r>
    </w:p>
    <w:p w:rsidR="000E3DF8" w:rsidRPr="000E3DF8" w:rsidRDefault="000E3DF8" w:rsidP="000E3DF8">
      <w:r w:rsidRPr="000E3DF8">
        <w:t>When a customer performs a transaction, like withdrawing money from a branch or an ATM, the application sends a request to a centralized data center. This data center processes the request, authenticates the operation, and updates the account accordingly.</w:t>
      </w:r>
    </w:p>
    <w:p w:rsidR="000E3DF8" w:rsidRPr="000E3DF8" w:rsidRDefault="000E3DF8" w:rsidP="000E3DF8">
      <w:r w:rsidRPr="000E3DF8">
        <w:t>The data center comprises several key components:</w:t>
      </w:r>
    </w:p>
    <w:p w:rsidR="000E3DF8" w:rsidRPr="000E3DF8" w:rsidRDefault="000E3DF8" w:rsidP="006B2F16">
      <w:pPr>
        <w:numPr>
          <w:ilvl w:val="0"/>
          <w:numId w:val="5"/>
        </w:numPr>
      </w:pPr>
      <w:r w:rsidRPr="000E3DF8">
        <w:rPr>
          <w:b/>
          <w:bCs/>
        </w:rPr>
        <w:t>Database</w:t>
      </w:r>
      <w:r w:rsidRPr="000E3DF8">
        <w:t>: Stores all customer and transaction data.</w:t>
      </w:r>
    </w:p>
    <w:p w:rsidR="000E3DF8" w:rsidRPr="000E3DF8" w:rsidRDefault="000E3DF8" w:rsidP="006B2F16">
      <w:pPr>
        <w:numPr>
          <w:ilvl w:val="0"/>
          <w:numId w:val="5"/>
        </w:numPr>
      </w:pPr>
      <w:r w:rsidRPr="000E3DF8">
        <w:rPr>
          <w:b/>
          <w:bCs/>
        </w:rPr>
        <w:t>Application Server</w:t>
      </w:r>
      <w:r w:rsidRPr="000E3DF8">
        <w:t>: Handles the core banking applications and processing logic.</w:t>
      </w:r>
    </w:p>
    <w:p w:rsidR="000E3DF8" w:rsidRPr="000E3DF8" w:rsidRDefault="000E3DF8" w:rsidP="006B2F16">
      <w:pPr>
        <w:numPr>
          <w:ilvl w:val="0"/>
          <w:numId w:val="5"/>
        </w:numPr>
      </w:pPr>
      <w:r w:rsidRPr="000E3DF8">
        <w:rPr>
          <w:b/>
          <w:bCs/>
        </w:rPr>
        <w:t>Web Server</w:t>
      </w:r>
      <w:r w:rsidRPr="000E3DF8">
        <w:t>: Manages online banking interfaces and interactions.</w:t>
      </w:r>
    </w:p>
    <w:p w:rsidR="00117299" w:rsidRDefault="000E3DF8" w:rsidP="006B2F16">
      <w:pPr>
        <w:numPr>
          <w:ilvl w:val="0"/>
          <w:numId w:val="5"/>
        </w:numPr>
      </w:pPr>
      <w:r w:rsidRPr="000E3DF8">
        <w:rPr>
          <w:b/>
          <w:bCs/>
        </w:rPr>
        <w:t>Firewall</w:t>
      </w:r>
      <w:r w:rsidRPr="000E3DF8">
        <w:t>: Protects the system from unauthorized access and malware attacks.</w:t>
      </w:r>
    </w:p>
    <w:p w:rsidR="00117299" w:rsidRDefault="000E3DF8" w:rsidP="006B2F16">
      <w:pPr>
        <w:numPr>
          <w:ilvl w:val="0"/>
          <w:numId w:val="6"/>
        </w:numPr>
      </w:pPr>
      <w:r w:rsidRPr="000E3DF8">
        <w:rPr>
          <w:b/>
          <w:bCs/>
        </w:rPr>
        <w:lastRenderedPageBreak/>
        <w:t>Hosting Options</w:t>
      </w:r>
      <w:r w:rsidRPr="000E3DF8">
        <w:t>: Local or cloud-based data centers.</w:t>
      </w:r>
      <w:r w:rsidR="00117299">
        <w:rPr>
          <w:noProof/>
        </w:rPr>
        <w:drawing>
          <wp:anchor distT="0" distB="0" distL="114300" distR="114300" simplePos="0" relativeHeight="251658240" behindDoc="0" locked="0" layoutInCell="1" allowOverlap="1" wp14:anchorId="62DB64A0" wp14:editId="15B04530">
            <wp:simplePos x="0" y="0"/>
            <wp:positionH relativeFrom="column">
              <wp:posOffset>140970</wp:posOffset>
            </wp:positionH>
            <wp:positionV relativeFrom="paragraph">
              <wp:posOffset>565150</wp:posOffset>
            </wp:positionV>
            <wp:extent cx="5779770" cy="2263775"/>
            <wp:effectExtent l="0" t="0" r="0" b="3175"/>
            <wp:wrapSquare wrapText="bothSides"/>
            <wp:docPr id="1" name="Picture 1" descr="What Is Core Banking: Definition, Features,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ore Banking: Definition, Features, Benefi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" t="12096" r="366" b="38561"/>
                    <a:stretch/>
                  </pic:blipFill>
                  <pic:spPr bwMode="auto">
                    <a:xfrm>
                      <a:off x="0" y="0"/>
                      <a:ext cx="577977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299" w:rsidRPr="00117299" w:rsidRDefault="00117299" w:rsidP="00117299"/>
    <w:p w:rsidR="00117299" w:rsidRPr="00117299" w:rsidRDefault="00117299" w:rsidP="00117299">
      <w:pPr>
        <w:rPr>
          <w:b/>
          <w:bCs/>
        </w:rPr>
      </w:pPr>
      <w:r w:rsidRPr="00117299">
        <w:rPr>
          <w:b/>
          <w:bCs/>
        </w:rPr>
        <w:t>Risk Management in Core Banking Systems</w:t>
      </w:r>
      <w:r>
        <w:rPr>
          <w:b/>
          <w:bCs/>
        </w:rPr>
        <w:t>:</w:t>
      </w:r>
    </w:p>
    <w:p w:rsidR="00117299" w:rsidRPr="00117299" w:rsidRDefault="00117299" w:rsidP="00117299">
      <w:r w:rsidRPr="00117299">
        <w:t>Risk management in core banking systems involves identifying, assessing, and mitigating various risks to ensure the stability and security of banking operations.</w:t>
      </w:r>
    </w:p>
    <w:p w:rsidR="00117299" w:rsidRDefault="00117299" w:rsidP="00117299">
      <w:r>
        <w:t>Different types of risk associated with the core banking system are:</w:t>
      </w:r>
    </w:p>
    <w:p w:rsidR="00117299" w:rsidRPr="00117299" w:rsidRDefault="00117299" w:rsidP="006B2F16">
      <w:pPr>
        <w:pStyle w:val="ListParagraph"/>
        <w:numPr>
          <w:ilvl w:val="0"/>
          <w:numId w:val="9"/>
        </w:numPr>
      </w:pPr>
      <w:r w:rsidRPr="00A90649">
        <w:rPr>
          <w:b/>
          <w:bCs/>
        </w:rPr>
        <w:t>Operational Risk</w:t>
      </w:r>
      <w:r w:rsidRPr="00117299">
        <w:t>:</w:t>
      </w:r>
      <w:r w:rsidR="00A90649">
        <w:t xml:space="preserve"> T</w:t>
      </w:r>
      <w:r w:rsidRPr="00117299">
        <w:t>he risk arising from direct or indirect loss to the bank due to inadequate or failed internal processes, people, and systems. It includes several components:</w:t>
      </w:r>
    </w:p>
    <w:p w:rsidR="00117299" w:rsidRPr="00117299" w:rsidRDefault="00117299" w:rsidP="006B2F16">
      <w:pPr>
        <w:numPr>
          <w:ilvl w:val="1"/>
          <w:numId w:val="7"/>
        </w:numPr>
      </w:pPr>
      <w:r w:rsidRPr="00117299">
        <w:rPr>
          <w:b/>
          <w:bCs/>
        </w:rPr>
        <w:t>Processing Risk</w:t>
      </w:r>
      <w:r w:rsidRPr="00117299">
        <w:t>: Occurs due to errors in data entry or faulty reporting of important market developments to bank management.</w:t>
      </w:r>
    </w:p>
    <w:p w:rsidR="00117299" w:rsidRPr="00117299" w:rsidRDefault="00117299" w:rsidP="006B2F16">
      <w:pPr>
        <w:numPr>
          <w:ilvl w:val="1"/>
          <w:numId w:val="7"/>
        </w:numPr>
      </w:pPr>
      <w:r w:rsidRPr="00117299">
        <w:rPr>
          <w:b/>
          <w:bCs/>
        </w:rPr>
        <w:t>Information Security Risk</w:t>
      </w:r>
      <w:r w:rsidRPr="00117299">
        <w:t>: Involves the impacts to an organization and its stakeholders from threats and vulnerabilities associated with information systems and their operating environments.</w:t>
      </w:r>
    </w:p>
    <w:p w:rsidR="00117299" w:rsidRPr="00117299" w:rsidRDefault="00117299" w:rsidP="006B2F16">
      <w:pPr>
        <w:numPr>
          <w:ilvl w:val="1"/>
          <w:numId w:val="7"/>
        </w:numPr>
      </w:pPr>
      <w:r w:rsidRPr="00117299">
        <w:rPr>
          <w:b/>
          <w:bCs/>
        </w:rPr>
        <w:t>Legal Risk</w:t>
      </w:r>
      <w:r w:rsidRPr="00117299">
        <w:t>: Arises from the treatment of clients, the sale of products, or business practices of a bank.</w:t>
      </w:r>
    </w:p>
    <w:p w:rsidR="00117299" w:rsidRPr="00117299" w:rsidRDefault="00117299" w:rsidP="006B2F16">
      <w:pPr>
        <w:numPr>
          <w:ilvl w:val="1"/>
          <w:numId w:val="7"/>
        </w:numPr>
      </w:pPr>
      <w:r w:rsidRPr="00117299">
        <w:rPr>
          <w:b/>
          <w:bCs/>
        </w:rPr>
        <w:t>Compliance Risk</w:t>
      </w:r>
      <w:r w:rsidRPr="00117299">
        <w:t>: Exposure to legal penalties, financial penalties, and material loss due to failure to adhere to industry laws, regulations, internal policies, or best practices.</w:t>
      </w:r>
    </w:p>
    <w:p w:rsidR="00117299" w:rsidRPr="00117299" w:rsidRDefault="00117299" w:rsidP="006B2F16">
      <w:pPr>
        <w:numPr>
          <w:ilvl w:val="1"/>
          <w:numId w:val="7"/>
        </w:numPr>
      </w:pPr>
      <w:r w:rsidRPr="00117299">
        <w:rPr>
          <w:b/>
          <w:bCs/>
        </w:rPr>
        <w:t>People Risk</w:t>
      </w:r>
      <w:r w:rsidRPr="00117299">
        <w:t xml:space="preserve">: Stems from the lack of trained personnel, tampering of records, </w:t>
      </w:r>
      <w:proofErr w:type="gramStart"/>
      <w:r w:rsidRPr="00117299">
        <w:t>unauthorized</w:t>
      </w:r>
      <w:proofErr w:type="gramEnd"/>
      <w:r w:rsidRPr="00117299">
        <w:t xml:space="preserve"> access to dealing rooms, and collusion between front and back-end offices.</w:t>
      </w:r>
    </w:p>
    <w:p w:rsidR="00117299" w:rsidRPr="00117299" w:rsidRDefault="00117299" w:rsidP="006B2F16">
      <w:pPr>
        <w:pStyle w:val="ListParagraph"/>
        <w:numPr>
          <w:ilvl w:val="0"/>
          <w:numId w:val="9"/>
        </w:numPr>
      </w:pPr>
      <w:r w:rsidRPr="00A90649">
        <w:rPr>
          <w:b/>
          <w:bCs/>
        </w:rPr>
        <w:t>Credit Risk</w:t>
      </w:r>
      <w:r w:rsidRPr="00117299">
        <w:t>:</w:t>
      </w:r>
      <w:r w:rsidR="00A90649">
        <w:t xml:space="preserve"> </w:t>
      </w:r>
      <w:r w:rsidRPr="00117299">
        <w:t>The risk that an asset or a loan becomes irrecoverable in the case of outright default, or the risk of unexpected delays in the servicing of a loan.</w:t>
      </w:r>
    </w:p>
    <w:p w:rsidR="00117299" w:rsidRPr="00117299" w:rsidRDefault="00117299" w:rsidP="006B2F16">
      <w:pPr>
        <w:pStyle w:val="ListParagraph"/>
        <w:numPr>
          <w:ilvl w:val="0"/>
          <w:numId w:val="9"/>
        </w:numPr>
      </w:pPr>
      <w:r w:rsidRPr="00A90649">
        <w:rPr>
          <w:b/>
          <w:bCs/>
        </w:rPr>
        <w:lastRenderedPageBreak/>
        <w:t>Market Risk</w:t>
      </w:r>
      <w:r w:rsidRPr="00117299">
        <w:t>:</w:t>
      </w:r>
      <w:r w:rsidR="00A90649">
        <w:t xml:space="preserve"> </w:t>
      </w:r>
      <w:r w:rsidRPr="00117299">
        <w:t>Refers to the risk of losses in the bank’s trading book due to changes in equity prices, interest rates, credit spreads, foreign-exchange rates, commodity prices, and other market indicators.</w:t>
      </w:r>
    </w:p>
    <w:p w:rsidR="00117299" w:rsidRPr="00117299" w:rsidRDefault="00117299" w:rsidP="006B2F16">
      <w:pPr>
        <w:pStyle w:val="ListParagraph"/>
        <w:numPr>
          <w:ilvl w:val="0"/>
          <w:numId w:val="9"/>
        </w:numPr>
      </w:pPr>
      <w:r w:rsidRPr="00A90649">
        <w:rPr>
          <w:b/>
          <w:bCs/>
        </w:rPr>
        <w:t>Strategic Risk</w:t>
      </w:r>
      <w:r w:rsidRPr="00117299">
        <w:t>:</w:t>
      </w:r>
      <w:r w:rsidR="00A90649">
        <w:t xml:space="preserve"> </w:t>
      </w:r>
      <w:r w:rsidRPr="00117299">
        <w:t>Sometimes referred to as business risk, it is defined as the risk that earnings decline due to a changing business environment, such as new competitors, mergers or acquisitions, or changing customer demands.</w:t>
      </w:r>
    </w:p>
    <w:p w:rsidR="00117299" w:rsidRPr="00117299" w:rsidRDefault="00117299" w:rsidP="006B2F16">
      <w:pPr>
        <w:pStyle w:val="ListParagraph"/>
        <w:numPr>
          <w:ilvl w:val="0"/>
          <w:numId w:val="9"/>
        </w:numPr>
      </w:pPr>
      <w:r w:rsidRPr="00A90649">
        <w:rPr>
          <w:b/>
          <w:bCs/>
        </w:rPr>
        <w:t>IT Risk</w:t>
      </w:r>
      <w:r w:rsidRPr="00117299">
        <w:t>:</w:t>
      </w:r>
      <w:r w:rsidR="00A90649">
        <w:t xml:space="preserve"> </w:t>
      </w:r>
      <w:r w:rsidRPr="00117299">
        <w:t>Common IT risks related to core banking systems include:</w:t>
      </w:r>
    </w:p>
    <w:p w:rsidR="00117299" w:rsidRPr="00117299" w:rsidRDefault="00117299" w:rsidP="006B2F16">
      <w:pPr>
        <w:numPr>
          <w:ilvl w:val="1"/>
          <w:numId w:val="8"/>
        </w:numPr>
      </w:pPr>
      <w:r w:rsidRPr="00117299">
        <w:rPr>
          <w:b/>
          <w:bCs/>
        </w:rPr>
        <w:t>Ownership of Data/Process</w:t>
      </w:r>
      <w:r w:rsidRPr="00117299">
        <w:t>: Ensuring clear ownership and responsibility for data and processes.</w:t>
      </w:r>
    </w:p>
    <w:p w:rsidR="00117299" w:rsidRPr="00117299" w:rsidRDefault="00117299" w:rsidP="006B2F16">
      <w:pPr>
        <w:numPr>
          <w:ilvl w:val="1"/>
          <w:numId w:val="8"/>
        </w:numPr>
      </w:pPr>
      <w:r w:rsidRPr="00117299">
        <w:rPr>
          <w:b/>
          <w:bCs/>
        </w:rPr>
        <w:t>Authorization Process</w:t>
      </w:r>
      <w:r w:rsidRPr="00117299">
        <w:t>: Proper authorization procedures to control access to systems and data.</w:t>
      </w:r>
    </w:p>
    <w:p w:rsidR="00117299" w:rsidRPr="00117299" w:rsidRDefault="00117299" w:rsidP="006B2F16">
      <w:pPr>
        <w:numPr>
          <w:ilvl w:val="1"/>
          <w:numId w:val="8"/>
        </w:numPr>
      </w:pPr>
      <w:r w:rsidRPr="00117299">
        <w:rPr>
          <w:b/>
          <w:bCs/>
        </w:rPr>
        <w:t>Authentication Procedures</w:t>
      </w:r>
      <w:r w:rsidRPr="00117299">
        <w:t>: Strong authentication methods to verify user identities.</w:t>
      </w:r>
    </w:p>
    <w:p w:rsidR="00117299" w:rsidRPr="00117299" w:rsidRDefault="00117299" w:rsidP="006B2F16">
      <w:pPr>
        <w:numPr>
          <w:ilvl w:val="1"/>
          <w:numId w:val="8"/>
        </w:numPr>
      </w:pPr>
      <w:r w:rsidRPr="00117299">
        <w:rPr>
          <w:b/>
          <w:bCs/>
        </w:rPr>
        <w:t>Software Interfaces</w:t>
      </w:r>
      <w:r w:rsidRPr="00117299">
        <w:t>: Managing several software interfaces across diverse networks.</w:t>
      </w:r>
    </w:p>
    <w:p w:rsidR="00117299" w:rsidRPr="00117299" w:rsidRDefault="00117299" w:rsidP="006B2F16">
      <w:pPr>
        <w:numPr>
          <w:ilvl w:val="1"/>
          <w:numId w:val="8"/>
        </w:numPr>
      </w:pPr>
      <w:r w:rsidRPr="00117299">
        <w:rPr>
          <w:b/>
          <w:bCs/>
        </w:rPr>
        <w:t>Maintaining Response Time</w:t>
      </w:r>
      <w:r w:rsidRPr="00117299">
        <w:t>: Ensuring timely response and system performance.</w:t>
      </w:r>
    </w:p>
    <w:p w:rsidR="00117299" w:rsidRPr="00117299" w:rsidRDefault="00117299" w:rsidP="006B2F16">
      <w:pPr>
        <w:numPr>
          <w:ilvl w:val="1"/>
          <w:numId w:val="8"/>
        </w:numPr>
      </w:pPr>
      <w:r w:rsidRPr="00117299">
        <w:rPr>
          <w:b/>
          <w:bCs/>
        </w:rPr>
        <w:t>User Identity Management</w:t>
      </w:r>
      <w:r w:rsidRPr="00117299">
        <w:t>: Effective management of user identities and access privileges.</w:t>
      </w:r>
    </w:p>
    <w:p w:rsidR="00117299" w:rsidRPr="00117299" w:rsidRDefault="00117299" w:rsidP="006B2F16">
      <w:pPr>
        <w:numPr>
          <w:ilvl w:val="1"/>
          <w:numId w:val="8"/>
        </w:numPr>
      </w:pPr>
      <w:r w:rsidRPr="00117299">
        <w:rPr>
          <w:b/>
          <w:bCs/>
        </w:rPr>
        <w:t>Access Controls</w:t>
      </w:r>
      <w:r w:rsidRPr="00117299">
        <w:t>: Implementing robust access control mechanisms.</w:t>
      </w:r>
    </w:p>
    <w:p w:rsidR="00117299" w:rsidRPr="00117299" w:rsidRDefault="00117299" w:rsidP="006B2F16">
      <w:pPr>
        <w:numPr>
          <w:ilvl w:val="1"/>
          <w:numId w:val="8"/>
        </w:numPr>
      </w:pPr>
      <w:r w:rsidRPr="00117299">
        <w:rPr>
          <w:b/>
          <w:bCs/>
        </w:rPr>
        <w:t>Incident Handling Procedures</w:t>
      </w:r>
      <w:r w:rsidRPr="00117299">
        <w:t>: Procedures for effectively handling and mitigating incidents.</w:t>
      </w:r>
    </w:p>
    <w:p w:rsidR="00117299" w:rsidRPr="00117299" w:rsidRDefault="00117299" w:rsidP="006B2F16">
      <w:pPr>
        <w:numPr>
          <w:ilvl w:val="1"/>
          <w:numId w:val="8"/>
        </w:numPr>
      </w:pPr>
      <w:r w:rsidRPr="00117299">
        <w:rPr>
          <w:b/>
          <w:bCs/>
        </w:rPr>
        <w:t>Change Management</w:t>
      </w:r>
      <w:r w:rsidRPr="00117299">
        <w:t>: Managing changes to systems and processes to minimize disruption and risk.</w:t>
      </w:r>
    </w:p>
    <w:p w:rsidR="00A90649" w:rsidRDefault="00A90649" w:rsidP="00A90649">
      <w:r>
        <w:t xml:space="preserve">To manage </w:t>
      </w:r>
    </w:p>
    <w:p w:rsidR="00A90649" w:rsidRDefault="00A90649" w:rsidP="006B2F16">
      <w:pPr>
        <w:pStyle w:val="ListParagraph"/>
        <w:numPr>
          <w:ilvl w:val="0"/>
          <w:numId w:val="13"/>
        </w:numPr>
      </w:pPr>
      <w:r w:rsidRPr="00A90649">
        <w:rPr>
          <w:b/>
        </w:rPr>
        <w:t>Operational Risk:</w:t>
      </w:r>
      <w:r>
        <w:t xml:space="preserve"> Banks i</w:t>
      </w:r>
      <w:r w:rsidRPr="00A90649">
        <w:t>mplement data validation, automated reporting, and regular audits</w:t>
      </w:r>
      <w:r>
        <w:t xml:space="preserve"> and u</w:t>
      </w:r>
      <w:r w:rsidRPr="00A90649">
        <w:t>se encryption, firewalls, security assessments, and employ</w:t>
      </w:r>
      <w:r>
        <w:t>ee training and m</w:t>
      </w:r>
      <w:r w:rsidRPr="00A90649">
        <w:t>aintain thorough documentation, ensure compliance, and consult legal experts.</w:t>
      </w:r>
      <w:r>
        <w:t xml:space="preserve"> They also i</w:t>
      </w:r>
      <w:r w:rsidRPr="00A90649">
        <w:t>mplement compliance man</w:t>
      </w:r>
      <w:r>
        <w:t>agement systems, conduct audits, p</w:t>
      </w:r>
      <w:r w:rsidRPr="00A90649">
        <w:t>rovide continuous training, enforce access controls, and conduct background checks.</w:t>
      </w:r>
    </w:p>
    <w:p w:rsidR="00A90649" w:rsidRPr="00A90649" w:rsidRDefault="00A90649" w:rsidP="006B2F16">
      <w:pPr>
        <w:pStyle w:val="ListParagraph"/>
        <w:numPr>
          <w:ilvl w:val="0"/>
          <w:numId w:val="13"/>
        </w:numPr>
      </w:pPr>
      <w:r w:rsidRPr="00A90649">
        <w:rPr>
          <w:b/>
          <w:bCs/>
        </w:rPr>
        <w:t>Credit Risk</w:t>
      </w:r>
      <w:r w:rsidRPr="00A90649">
        <w:t>:</w:t>
      </w:r>
      <w:r>
        <w:t xml:space="preserve"> </w:t>
      </w:r>
      <w:r w:rsidR="00CF5391">
        <w:t>Banks u</w:t>
      </w:r>
      <w:r w:rsidRPr="00A90649">
        <w:t>se advanced credit scoring, diversify loan portfolios, monitor loans, and set clear loan policies.</w:t>
      </w:r>
    </w:p>
    <w:p w:rsidR="00A90649" w:rsidRPr="00A90649" w:rsidRDefault="00A90649" w:rsidP="006B2F16">
      <w:pPr>
        <w:pStyle w:val="ListParagraph"/>
        <w:numPr>
          <w:ilvl w:val="0"/>
          <w:numId w:val="10"/>
        </w:numPr>
      </w:pPr>
      <w:r w:rsidRPr="00A90649">
        <w:rPr>
          <w:b/>
          <w:bCs/>
        </w:rPr>
        <w:t>Market Risk</w:t>
      </w:r>
      <w:r w:rsidRPr="00A90649">
        <w:t>:</w:t>
      </w:r>
      <w:r>
        <w:t xml:space="preserve"> </w:t>
      </w:r>
      <w:r w:rsidR="00CF5391">
        <w:t>Banks u</w:t>
      </w:r>
      <w:r w:rsidRPr="00A90649">
        <w:t>se risk modeling, implement hedging strategies, conduct stress tests, and stay updated on market trends.</w:t>
      </w:r>
    </w:p>
    <w:p w:rsidR="00A90649" w:rsidRPr="00A90649" w:rsidRDefault="00A90649" w:rsidP="006B2F16">
      <w:pPr>
        <w:pStyle w:val="ListParagraph"/>
        <w:numPr>
          <w:ilvl w:val="0"/>
          <w:numId w:val="11"/>
        </w:numPr>
      </w:pPr>
      <w:r w:rsidRPr="00A90649">
        <w:rPr>
          <w:b/>
          <w:bCs/>
        </w:rPr>
        <w:t>Strategic Risk</w:t>
      </w:r>
      <w:r w:rsidRPr="00A90649">
        <w:t>:</w:t>
      </w:r>
      <w:r>
        <w:t xml:space="preserve"> </w:t>
      </w:r>
      <w:r w:rsidR="00CF5391">
        <w:t>Banks p</w:t>
      </w:r>
      <w:r w:rsidRPr="00A90649">
        <w:t>erform strategic reviews, diversify products, develop contingency plans, and innovate continuously.</w:t>
      </w:r>
    </w:p>
    <w:p w:rsidR="00A90649" w:rsidRPr="00A90649" w:rsidRDefault="00A90649" w:rsidP="006B2F16">
      <w:pPr>
        <w:numPr>
          <w:ilvl w:val="0"/>
          <w:numId w:val="12"/>
        </w:numPr>
      </w:pPr>
      <w:r w:rsidRPr="00CF5391">
        <w:rPr>
          <w:b/>
          <w:bCs/>
        </w:rPr>
        <w:lastRenderedPageBreak/>
        <w:t>IT Risk</w:t>
      </w:r>
      <w:r w:rsidRPr="00A90649">
        <w:t>:</w:t>
      </w:r>
      <w:r>
        <w:t xml:space="preserve"> </w:t>
      </w:r>
      <w:r w:rsidR="00CF5391">
        <w:t>Banks d</w:t>
      </w:r>
      <w:r w:rsidRPr="00A90649">
        <w:t>efine role</w:t>
      </w:r>
      <w:r w:rsidR="00CF5391">
        <w:t>s and establish data governance, i</w:t>
      </w:r>
      <w:r w:rsidRPr="00A90649">
        <w:t xml:space="preserve">mplement role-based access </w:t>
      </w:r>
      <w:r w:rsidR="00CF5391">
        <w:t>and multi-factor authentication, u</w:t>
      </w:r>
      <w:r w:rsidRPr="00A90649">
        <w:t>se advan</w:t>
      </w:r>
      <w:r w:rsidR="00CF5391">
        <w:t>ced authentication technologies, s</w:t>
      </w:r>
      <w:r w:rsidRPr="00A90649">
        <w:t>ecur</w:t>
      </w:r>
      <w:r w:rsidR="00CF5391">
        <w:t>e and test interfaces regularly and m</w:t>
      </w:r>
      <w:r w:rsidRPr="00A90649">
        <w:t xml:space="preserve">onitor performance </w:t>
      </w:r>
      <w:r w:rsidR="00CF5391">
        <w:t>to</w:t>
      </w:r>
      <w:r w:rsidRPr="00A90649">
        <w:t xml:space="preserve"> optimize infrastructure.</w:t>
      </w:r>
      <w:r w:rsidR="00CF5391">
        <w:t xml:space="preserve"> They also e</w:t>
      </w:r>
      <w:r w:rsidR="00CF5391" w:rsidRPr="00A90649">
        <w:t xml:space="preserve">nforce </w:t>
      </w:r>
      <w:r w:rsidR="00CF5391">
        <w:t>strict policies and review logs, u</w:t>
      </w:r>
      <w:r w:rsidRPr="00A90649">
        <w:t xml:space="preserve">se IAM </w:t>
      </w:r>
      <w:r w:rsidR="00CF5391">
        <w:t>systems and audit user accounts, e</w:t>
      </w:r>
      <w:r w:rsidRPr="00A90649">
        <w:t xml:space="preserve">stablish response plans and </w:t>
      </w:r>
      <w:r w:rsidR="00CF5391">
        <w:t>im</w:t>
      </w:r>
      <w:r w:rsidRPr="00A90649">
        <w:t>plement formal processes and test changes thoroughly.</w:t>
      </w:r>
    </w:p>
    <w:p w:rsidR="00F56977" w:rsidRDefault="00F56977" w:rsidP="00F56977">
      <w:pPr>
        <w:pStyle w:val="Heading3"/>
      </w:pPr>
      <w:bookmarkStart w:id="51" w:name="_Toc171348357"/>
      <w:r>
        <w:t>Price Segmentation in Core Banking Systems</w:t>
      </w:r>
      <w:bookmarkEnd w:id="51"/>
    </w:p>
    <w:p w:rsidR="00F56977" w:rsidRDefault="00F56977" w:rsidP="00F56977">
      <w:pPr>
        <w:pStyle w:val="NormalWeb"/>
      </w:pPr>
      <w:r>
        <w:t>Price segmentation in core banking systems involves offering different pricing strategies based on customer segments to maximize revenue and customer satisfaction. Here are the key aspects:</w:t>
      </w:r>
    </w:p>
    <w:p w:rsidR="00F56977" w:rsidRDefault="00F56977" w:rsidP="006B2F1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Customer Segmentation</w:t>
      </w:r>
      <w:r>
        <w:t>: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Demographic Segmentation</w:t>
      </w:r>
      <w:r>
        <w:t>: Dividing customers based on age, gender, income, etc.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Behavioral Segmentation</w:t>
      </w:r>
      <w:r>
        <w:t>: Analyzing customer behavior, such as spending patterns, product usage, and transaction frequency.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Geographic Segmentation</w:t>
      </w:r>
      <w:r>
        <w:t>: Segmenting customers based on their location.</w:t>
      </w:r>
    </w:p>
    <w:p w:rsidR="00F56977" w:rsidRDefault="00F56977" w:rsidP="006B2F1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Product Segmentation</w:t>
      </w:r>
      <w:r>
        <w:t>: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Basic vs. Premium Accounts</w:t>
      </w:r>
      <w:r>
        <w:t>: Offering different account types with varying features and fees.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Loan Products</w:t>
      </w:r>
      <w:r>
        <w:t>: Varying interest rates and terms for different customer segments.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Service Packages</w:t>
      </w:r>
      <w:r>
        <w:t xml:space="preserve">: Bundling services like insurance, investment </w:t>
      </w:r>
      <w:proofErr w:type="gramStart"/>
      <w:r>
        <w:t>options,</w:t>
      </w:r>
      <w:proofErr w:type="gramEnd"/>
      <w:r>
        <w:t xml:space="preserve"> and advisory services tailored to different segments.</w:t>
      </w:r>
    </w:p>
    <w:p w:rsidR="00F56977" w:rsidRDefault="00F56977" w:rsidP="006B2F1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Pricing Strategies</w:t>
      </w:r>
      <w:r>
        <w:t>: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Tiered Pricing</w:t>
      </w:r>
      <w:r>
        <w:t>: Offering different pricing tiers based on the level of service or features.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Dynamic Pricing</w:t>
      </w:r>
      <w:r>
        <w:t>: Adjusting prices based on demand, competition, and market conditions.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Discounts and Promotions</w:t>
      </w:r>
      <w:r>
        <w:t>: Providing special offers and discounts to attract and retain specific customer segments.</w:t>
      </w:r>
    </w:p>
    <w:p w:rsidR="00F56977" w:rsidRDefault="00F56977" w:rsidP="006B2F1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Data Analytics</w:t>
      </w:r>
      <w:r>
        <w:t>: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Customer Insights</w:t>
      </w:r>
      <w:r>
        <w:t>: Using data analytics to gain insights into customer preferences and behaviors.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Personalization</w:t>
      </w:r>
      <w:r>
        <w:t>: Tailoring products and pricing to meet the specific needs of individual customers or segments.</w:t>
      </w:r>
    </w:p>
    <w:p w:rsidR="00F56977" w:rsidRDefault="00F56977" w:rsidP="006B2F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Predictive Modeling</w:t>
      </w:r>
      <w:r>
        <w:t>: Forecasting future customer behavior to optimize pricing strategies.</w:t>
      </w:r>
    </w:p>
    <w:p w:rsidR="00F56977" w:rsidRPr="00F56977" w:rsidRDefault="00F56977" w:rsidP="00F56977">
      <w:pPr>
        <w:rPr>
          <w:b/>
          <w:bCs/>
        </w:rPr>
      </w:pPr>
      <w:r w:rsidRPr="00F56977">
        <w:rPr>
          <w:b/>
          <w:bCs/>
        </w:rPr>
        <w:t>Price Segmentation in Core Banking Systems</w:t>
      </w:r>
      <w:r>
        <w:rPr>
          <w:b/>
          <w:bCs/>
        </w:rPr>
        <w:t>:</w:t>
      </w:r>
    </w:p>
    <w:p w:rsidR="00F56977" w:rsidRDefault="00F56977" w:rsidP="00F56977">
      <w:r w:rsidRPr="00F56977">
        <w:t xml:space="preserve">Price segmentation in core banking systems involves offering different pricing strategies based on customer segments to maximize revenue and customer satisfaction. </w:t>
      </w:r>
    </w:p>
    <w:p w:rsidR="00F56977" w:rsidRPr="00F56977" w:rsidRDefault="00F56977" w:rsidP="00F56977">
      <w:r>
        <w:t xml:space="preserve">Some key aspects are: </w:t>
      </w:r>
    </w:p>
    <w:p w:rsidR="00F56977" w:rsidRPr="00F56977" w:rsidRDefault="00F56977" w:rsidP="006B2F16">
      <w:pPr>
        <w:numPr>
          <w:ilvl w:val="0"/>
          <w:numId w:val="15"/>
        </w:numPr>
      </w:pPr>
      <w:r w:rsidRPr="00F56977">
        <w:rPr>
          <w:b/>
          <w:bCs/>
        </w:rPr>
        <w:t>Customer Segmentation</w:t>
      </w:r>
      <w:r w:rsidRPr="00F56977">
        <w:t>: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Demographic Segmentation</w:t>
      </w:r>
      <w:r w:rsidRPr="00F56977">
        <w:t>: Dividing customers based on age, gender, income, etc.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lastRenderedPageBreak/>
        <w:t>Behavioral Segmentation</w:t>
      </w:r>
      <w:r w:rsidRPr="00F56977">
        <w:t>: Analyzing customer behavior, such as spending patterns, product usage, and transaction frequency.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Geographic Segmentation</w:t>
      </w:r>
      <w:r w:rsidRPr="00F56977">
        <w:t>: Segmenting customers based on their location.</w:t>
      </w:r>
    </w:p>
    <w:p w:rsidR="00F56977" w:rsidRPr="00F56977" w:rsidRDefault="00F56977" w:rsidP="006B2F16">
      <w:pPr>
        <w:numPr>
          <w:ilvl w:val="0"/>
          <w:numId w:val="15"/>
        </w:numPr>
      </w:pPr>
      <w:r w:rsidRPr="00F56977">
        <w:rPr>
          <w:b/>
          <w:bCs/>
        </w:rPr>
        <w:t>Product Segmentation</w:t>
      </w:r>
      <w:r w:rsidRPr="00F56977">
        <w:t>: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Basic vs. Premium Accounts</w:t>
      </w:r>
      <w:r w:rsidRPr="00F56977">
        <w:t>: Offering different account types with varying features and fees.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Loan Products</w:t>
      </w:r>
      <w:r w:rsidRPr="00F56977">
        <w:t>: Varying interest rates and terms for different customer segments.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Service Packages</w:t>
      </w:r>
      <w:r w:rsidRPr="00F56977">
        <w:t xml:space="preserve">: Bundling services like insurance, investment </w:t>
      </w:r>
      <w:proofErr w:type="gramStart"/>
      <w:r w:rsidRPr="00F56977">
        <w:t>options,</w:t>
      </w:r>
      <w:proofErr w:type="gramEnd"/>
      <w:r w:rsidRPr="00F56977">
        <w:t xml:space="preserve"> and advisory services tailored to different segments.</w:t>
      </w:r>
    </w:p>
    <w:p w:rsidR="00F56977" w:rsidRPr="00F56977" w:rsidRDefault="00F56977" w:rsidP="006B2F16">
      <w:pPr>
        <w:numPr>
          <w:ilvl w:val="0"/>
          <w:numId w:val="15"/>
        </w:numPr>
      </w:pPr>
      <w:r w:rsidRPr="00F56977">
        <w:rPr>
          <w:b/>
          <w:bCs/>
        </w:rPr>
        <w:t>Pricing Strategies</w:t>
      </w:r>
      <w:r w:rsidRPr="00F56977">
        <w:t>: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Tiered Pricing</w:t>
      </w:r>
      <w:r w:rsidRPr="00F56977">
        <w:t>: Offering different pricing tiers based on the level of service or features.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Dynamic Pricing</w:t>
      </w:r>
      <w:r w:rsidRPr="00F56977">
        <w:t>: Adjusting prices based on demand, competition, and market conditions.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Discounts and Promotions</w:t>
      </w:r>
      <w:r w:rsidRPr="00F56977">
        <w:t>: Providing special offers and discounts to attract and retain specific customer segments.</w:t>
      </w:r>
    </w:p>
    <w:p w:rsidR="00F56977" w:rsidRPr="00F56977" w:rsidRDefault="00F56977" w:rsidP="006B2F16">
      <w:pPr>
        <w:numPr>
          <w:ilvl w:val="0"/>
          <w:numId w:val="15"/>
        </w:numPr>
      </w:pPr>
      <w:r w:rsidRPr="00F56977">
        <w:rPr>
          <w:b/>
          <w:bCs/>
        </w:rPr>
        <w:t>Data Analytics</w:t>
      </w:r>
      <w:r w:rsidRPr="00F56977">
        <w:t>: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Customer Insights</w:t>
      </w:r>
      <w:r w:rsidRPr="00F56977">
        <w:t>: Using data analytics to gain insights into customer preferences and behaviors.</w:t>
      </w:r>
    </w:p>
    <w:p w:rsidR="00F56977" w:rsidRPr="00F56977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Personalization</w:t>
      </w:r>
      <w:r w:rsidRPr="00F56977">
        <w:t>: Tailoring products and pricing to meet the specific needs of individual customers or segments.</w:t>
      </w:r>
    </w:p>
    <w:p w:rsidR="00A90649" w:rsidRPr="00117299" w:rsidRDefault="00F56977" w:rsidP="006B2F16">
      <w:pPr>
        <w:numPr>
          <w:ilvl w:val="1"/>
          <w:numId w:val="15"/>
        </w:numPr>
      </w:pPr>
      <w:r w:rsidRPr="00F56977">
        <w:rPr>
          <w:b/>
          <w:bCs/>
        </w:rPr>
        <w:t>Predictive Modeling</w:t>
      </w:r>
      <w:r w:rsidRPr="00F56977">
        <w:t>: Forecasting future customer behavior to optimize pricing strategies.</w:t>
      </w:r>
    </w:p>
    <w:p w:rsidR="00376998" w:rsidRPr="00376998" w:rsidRDefault="00376998" w:rsidP="00376998">
      <w:pPr>
        <w:rPr>
          <w:b/>
          <w:bCs/>
        </w:rPr>
      </w:pPr>
      <w:r w:rsidRPr="00376998">
        <w:rPr>
          <w:b/>
          <w:bCs/>
        </w:rPr>
        <w:t>Fundamentals in Core Banking Systems</w:t>
      </w:r>
      <w:r>
        <w:rPr>
          <w:b/>
          <w:bCs/>
        </w:rPr>
        <w:t>:</w:t>
      </w:r>
    </w:p>
    <w:p w:rsidR="00376998" w:rsidRPr="00376998" w:rsidRDefault="00376998" w:rsidP="006B2F16">
      <w:pPr>
        <w:pStyle w:val="ListParagraph"/>
        <w:numPr>
          <w:ilvl w:val="0"/>
          <w:numId w:val="21"/>
        </w:numPr>
      </w:pPr>
      <w:r w:rsidRPr="00376998">
        <w:rPr>
          <w:b/>
          <w:bCs/>
        </w:rPr>
        <w:t>Data Integrity</w:t>
      </w:r>
      <w:r w:rsidRPr="00376998">
        <w:t>:</w:t>
      </w:r>
    </w:p>
    <w:p w:rsidR="00376998" w:rsidRPr="00376998" w:rsidRDefault="00376998" w:rsidP="006B2F16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376998">
        <w:rPr>
          <w:b/>
          <w:bCs/>
        </w:rPr>
        <w:t>Accurate and Consistent Data</w:t>
      </w:r>
      <w:r w:rsidRPr="00376998">
        <w:t>: Ensures correct and reliable data entry for maintaining customer accounts and transaction records.</w:t>
      </w:r>
    </w:p>
    <w:p w:rsidR="00376998" w:rsidRPr="00376998" w:rsidRDefault="00376998" w:rsidP="006B2F16">
      <w:pPr>
        <w:numPr>
          <w:ilvl w:val="0"/>
          <w:numId w:val="16"/>
        </w:numPr>
        <w:ind w:left="1080"/>
      </w:pPr>
      <w:r w:rsidRPr="00376998">
        <w:rPr>
          <w:b/>
          <w:bCs/>
        </w:rPr>
        <w:t>Real-time Processing</w:t>
      </w:r>
      <w:r w:rsidRPr="00376998">
        <w:t>: Keeps account balances and transaction histories up-to-date.</w:t>
      </w:r>
    </w:p>
    <w:p w:rsidR="00376998" w:rsidRPr="00376998" w:rsidRDefault="00376998" w:rsidP="006B2F16">
      <w:pPr>
        <w:numPr>
          <w:ilvl w:val="0"/>
          <w:numId w:val="16"/>
        </w:numPr>
        <w:ind w:left="1080"/>
      </w:pPr>
      <w:r w:rsidRPr="00376998">
        <w:rPr>
          <w:b/>
          <w:bCs/>
        </w:rPr>
        <w:t>Data Validation</w:t>
      </w:r>
      <w:r w:rsidRPr="00376998">
        <w:t>: Implements strict rules to prevent incorrect or incomplete data entry.</w:t>
      </w:r>
    </w:p>
    <w:p w:rsidR="00376998" w:rsidRPr="00376998" w:rsidRDefault="00376998" w:rsidP="006B2F16">
      <w:pPr>
        <w:pStyle w:val="ListParagraph"/>
        <w:numPr>
          <w:ilvl w:val="0"/>
          <w:numId w:val="21"/>
        </w:numPr>
      </w:pPr>
      <w:r w:rsidRPr="00376998">
        <w:rPr>
          <w:b/>
          <w:bCs/>
        </w:rPr>
        <w:t>Security</w:t>
      </w:r>
      <w:r w:rsidRPr="00376998">
        <w:t>:</w:t>
      </w:r>
    </w:p>
    <w:p w:rsidR="00376998" w:rsidRPr="00376998" w:rsidRDefault="00376998" w:rsidP="006B2F16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376998">
        <w:rPr>
          <w:b/>
          <w:bCs/>
        </w:rPr>
        <w:lastRenderedPageBreak/>
        <w:t>Multi-Factor Authentication (MFA)</w:t>
      </w:r>
      <w:r w:rsidRPr="00376998">
        <w:t>: Secures system access with multiple verification methods.</w:t>
      </w:r>
    </w:p>
    <w:p w:rsidR="00376998" w:rsidRPr="00376998" w:rsidRDefault="00376998" w:rsidP="006B2F16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376998">
        <w:rPr>
          <w:b/>
          <w:bCs/>
        </w:rPr>
        <w:t>Encryption</w:t>
      </w:r>
      <w:r w:rsidRPr="00376998">
        <w:t>: Protects sensitive data in transit and at rest using advanced techniques.</w:t>
      </w:r>
    </w:p>
    <w:p w:rsidR="00376998" w:rsidRPr="00376998" w:rsidRDefault="00376998" w:rsidP="006B2F16">
      <w:pPr>
        <w:numPr>
          <w:ilvl w:val="0"/>
          <w:numId w:val="17"/>
        </w:numPr>
        <w:ind w:left="1080"/>
      </w:pPr>
      <w:r w:rsidRPr="00376998">
        <w:rPr>
          <w:b/>
          <w:bCs/>
        </w:rPr>
        <w:t>Fraud Detection</w:t>
      </w:r>
      <w:r w:rsidRPr="00376998">
        <w:t>: Uses sophisticated algorithms and tools to detect and prevent fraud.</w:t>
      </w:r>
    </w:p>
    <w:p w:rsidR="00376998" w:rsidRPr="00376998" w:rsidRDefault="00376998" w:rsidP="006B2F16">
      <w:pPr>
        <w:pStyle w:val="ListParagraph"/>
        <w:numPr>
          <w:ilvl w:val="0"/>
          <w:numId w:val="21"/>
        </w:numPr>
      </w:pPr>
      <w:r w:rsidRPr="00376998">
        <w:rPr>
          <w:b/>
          <w:bCs/>
        </w:rPr>
        <w:t>Scalability</w:t>
      </w:r>
      <w:r w:rsidRPr="00376998">
        <w:t>:</w:t>
      </w:r>
    </w:p>
    <w:p w:rsidR="00376998" w:rsidRPr="00376998" w:rsidRDefault="00376998" w:rsidP="006B2F16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376998">
        <w:rPr>
          <w:b/>
          <w:bCs/>
        </w:rPr>
        <w:t>Handling Growth</w:t>
      </w:r>
      <w:r w:rsidRPr="00376998">
        <w:t>: Manages increasing transactions and customers without performance loss.</w:t>
      </w:r>
    </w:p>
    <w:p w:rsidR="00376998" w:rsidRPr="00376998" w:rsidRDefault="00376998" w:rsidP="006B2F16">
      <w:pPr>
        <w:numPr>
          <w:ilvl w:val="0"/>
          <w:numId w:val="18"/>
        </w:numPr>
        <w:ind w:left="1080"/>
      </w:pPr>
      <w:r w:rsidRPr="00376998">
        <w:rPr>
          <w:b/>
          <w:bCs/>
        </w:rPr>
        <w:t>Modular Architecture</w:t>
      </w:r>
      <w:r w:rsidRPr="00376998">
        <w:t>: Allows easy upgrades and new feature additions.</w:t>
      </w:r>
    </w:p>
    <w:p w:rsidR="00376998" w:rsidRPr="00376998" w:rsidRDefault="00376998" w:rsidP="006B2F16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376998">
        <w:rPr>
          <w:b/>
          <w:bCs/>
        </w:rPr>
        <w:t>Cloud Integration</w:t>
      </w:r>
      <w:r w:rsidRPr="00376998">
        <w:t>: Uses cloud technology to dynamically scale resources.</w:t>
      </w:r>
    </w:p>
    <w:p w:rsidR="00376998" w:rsidRPr="00376998" w:rsidRDefault="00376998" w:rsidP="006B2F16">
      <w:pPr>
        <w:pStyle w:val="ListParagraph"/>
        <w:numPr>
          <w:ilvl w:val="0"/>
          <w:numId w:val="21"/>
        </w:numPr>
      </w:pPr>
      <w:r w:rsidRPr="00376998">
        <w:rPr>
          <w:b/>
          <w:bCs/>
        </w:rPr>
        <w:t>Reliability</w:t>
      </w:r>
      <w:r w:rsidRPr="00376998">
        <w:t>:</w:t>
      </w:r>
    </w:p>
    <w:p w:rsidR="00376998" w:rsidRPr="00376998" w:rsidRDefault="00376998" w:rsidP="006B2F16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376998">
        <w:rPr>
          <w:b/>
          <w:bCs/>
        </w:rPr>
        <w:t>High Availability</w:t>
      </w:r>
      <w:r w:rsidRPr="00376998">
        <w:t>: Ensures 24/7 system availability with minimal downtime.</w:t>
      </w:r>
    </w:p>
    <w:p w:rsidR="00376998" w:rsidRPr="00376998" w:rsidRDefault="00376998" w:rsidP="006B2F16">
      <w:pPr>
        <w:numPr>
          <w:ilvl w:val="0"/>
          <w:numId w:val="19"/>
        </w:numPr>
        <w:ind w:left="1080"/>
      </w:pPr>
      <w:r w:rsidRPr="00376998">
        <w:rPr>
          <w:b/>
          <w:bCs/>
        </w:rPr>
        <w:t>Disaster Recovery</w:t>
      </w:r>
      <w:r w:rsidRPr="00376998">
        <w:t>: Implements plans to restore operations quickly after failures.</w:t>
      </w:r>
    </w:p>
    <w:p w:rsidR="00376998" w:rsidRPr="00376998" w:rsidRDefault="00376998" w:rsidP="006B2F16">
      <w:pPr>
        <w:numPr>
          <w:ilvl w:val="0"/>
          <w:numId w:val="19"/>
        </w:numPr>
        <w:ind w:left="1080"/>
      </w:pPr>
      <w:r w:rsidRPr="00376998">
        <w:rPr>
          <w:b/>
          <w:bCs/>
        </w:rPr>
        <w:t>Consistent Performance</w:t>
      </w:r>
      <w:r w:rsidRPr="00376998">
        <w:t>: Maintains performance during peak times.</w:t>
      </w:r>
    </w:p>
    <w:p w:rsidR="00376998" w:rsidRPr="00376998" w:rsidRDefault="00376998" w:rsidP="006B2F16">
      <w:pPr>
        <w:pStyle w:val="ListParagraph"/>
        <w:numPr>
          <w:ilvl w:val="0"/>
          <w:numId w:val="21"/>
        </w:numPr>
      </w:pPr>
      <w:r w:rsidRPr="00376998">
        <w:rPr>
          <w:b/>
          <w:bCs/>
        </w:rPr>
        <w:t>Regulatory Compliance</w:t>
      </w:r>
      <w:r w:rsidRPr="00376998">
        <w:t>:</w:t>
      </w:r>
    </w:p>
    <w:p w:rsidR="00376998" w:rsidRPr="00376998" w:rsidRDefault="00376998" w:rsidP="006B2F16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376998">
        <w:rPr>
          <w:b/>
          <w:bCs/>
        </w:rPr>
        <w:t>Adherence to Standards</w:t>
      </w:r>
      <w:r w:rsidRPr="00376998">
        <w:t>: Complies with national and international banking regulations.</w:t>
      </w:r>
    </w:p>
    <w:p w:rsidR="00376998" w:rsidRPr="00376998" w:rsidRDefault="00376998" w:rsidP="006B2F16">
      <w:pPr>
        <w:numPr>
          <w:ilvl w:val="0"/>
          <w:numId w:val="20"/>
        </w:numPr>
        <w:ind w:left="1080"/>
      </w:pPr>
      <w:r w:rsidRPr="00376998">
        <w:rPr>
          <w:b/>
          <w:bCs/>
        </w:rPr>
        <w:t>Reporting and Auditing</w:t>
      </w:r>
      <w:r w:rsidRPr="00376998">
        <w:t>: Regularly generates reports and conducts audits.</w:t>
      </w:r>
    </w:p>
    <w:p w:rsidR="00117299" w:rsidRDefault="00376998" w:rsidP="006B2F16">
      <w:pPr>
        <w:numPr>
          <w:ilvl w:val="0"/>
          <w:numId w:val="20"/>
        </w:numPr>
        <w:ind w:left="1080"/>
      </w:pPr>
      <w:r w:rsidRPr="00376998">
        <w:rPr>
          <w:b/>
          <w:bCs/>
        </w:rPr>
        <w:t>AML and KYC</w:t>
      </w:r>
      <w:r w:rsidRPr="00376998">
        <w:t>: Implements Anti-Money Laundering (AML) and Know Your Customer (KYC) processes.</w:t>
      </w:r>
    </w:p>
    <w:p w:rsidR="00376998" w:rsidRPr="00376998" w:rsidRDefault="00376998" w:rsidP="00376998">
      <w:pPr>
        <w:rPr>
          <w:b/>
        </w:rPr>
      </w:pPr>
      <w:r w:rsidRPr="00376998">
        <w:rPr>
          <w:b/>
        </w:rPr>
        <w:t>Data Points:</w:t>
      </w:r>
    </w:p>
    <w:p w:rsidR="0042189C" w:rsidRPr="001621D5" w:rsidRDefault="001621D5" w:rsidP="006B2F16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5B0DF8" wp14:editId="0E339A2B">
            <wp:simplePos x="0" y="0"/>
            <wp:positionH relativeFrom="column">
              <wp:posOffset>427355</wp:posOffset>
            </wp:positionH>
            <wp:positionV relativeFrom="paragraph">
              <wp:posOffset>612775</wp:posOffset>
            </wp:positionV>
            <wp:extent cx="5156835" cy="2583815"/>
            <wp:effectExtent l="0" t="0" r="5715" b="6985"/>
            <wp:wrapTight wrapText="bothSides">
              <wp:wrapPolygon edited="0">
                <wp:start x="0" y="0"/>
                <wp:lineTo x="0" y="21499"/>
                <wp:lineTo x="21544" y="21499"/>
                <wp:lineTo x="21544" y="0"/>
                <wp:lineTo x="0" y="0"/>
              </wp:wrapPolygon>
            </wp:wrapTight>
            <wp:docPr id="3" name="Picture 3" descr="What Is Core Banking: Definition, Features,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Core Banking: Definition, Features, Benefit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"/>
                    <a:stretch/>
                  </pic:blipFill>
                  <pic:spPr bwMode="auto">
                    <a:xfrm>
                      <a:off x="0" y="0"/>
                      <a:ext cx="515683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1D5">
        <w:t>Core banking software market size</w:t>
      </w:r>
      <w:r>
        <w:t xml:space="preserve"> was approximately $1.60 billion in 2020 and </w:t>
      </w:r>
      <w:r w:rsidRPr="001621D5">
        <w:t xml:space="preserve">projected </w:t>
      </w:r>
      <w:r>
        <w:t xml:space="preserve">CAGR </w:t>
      </w:r>
      <w:r w:rsidRPr="001621D5">
        <w:t xml:space="preserve">is </w:t>
      </w:r>
      <w:r>
        <w:t xml:space="preserve">6.6% from </w:t>
      </w:r>
      <w:r w:rsidRPr="001621D5">
        <w:t>2023 to 2030</w:t>
      </w:r>
      <w:r>
        <w:t xml:space="preserve">. </w:t>
      </w:r>
      <w:r w:rsidRPr="001621D5">
        <w:t>The rise of the market is due to the increasing integration of technology for basic banking transactions and services.</w:t>
      </w:r>
    </w:p>
    <w:p w:rsidR="001621D5" w:rsidRPr="001621D5" w:rsidRDefault="001621D5" w:rsidP="001621D5">
      <w:pPr>
        <w:rPr>
          <w:b/>
          <w:bCs/>
        </w:rPr>
      </w:pPr>
    </w:p>
    <w:p w:rsidR="001621D5" w:rsidRPr="001621D5" w:rsidRDefault="001621D5" w:rsidP="001621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Cs w:val="24"/>
        </w:rPr>
      </w:pPr>
    </w:p>
    <w:p w:rsidR="001621D5" w:rsidRPr="001621D5" w:rsidRDefault="001621D5" w:rsidP="001621D5">
      <w:pPr>
        <w:pStyle w:val="ListParagraph"/>
        <w:rPr>
          <w:rFonts w:eastAsia="Times New Roman" w:cstheme="minorHAnsi"/>
          <w:szCs w:val="24"/>
        </w:rPr>
      </w:pPr>
    </w:p>
    <w:p w:rsidR="001621D5" w:rsidRDefault="001621D5" w:rsidP="006B2F1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AE2A80" wp14:editId="70A16A41">
            <wp:simplePos x="0" y="0"/>
            <wp:positionH relativeFrom="column">
              <wp:posOffset>506730</wp:posOffset>
            </wp:positionH>
            <wp:positionV relativeFrom="paragraph">
              <wp:posOffset>685800</wp:posOffset>
            </wp:positionV>
            <wp:extent cx="5436235" cy="2713355"/>
            <wp:effectExtent l="0" t="0" r="0" b="0"/>
            <wp:wrapTight wrapText="bothSides">
              <wp:wrapPolygon edited="0">
                <wp:start x="0" y="0"/>
                <wp:lineTo x="0" y="21383"/>
                <wp:lineTo x="21497" y="21383"/>
                <wp:lineTo x="21497" y="0"/>
                <wp:lineTo x="0" y="0"/>
              </wp:wrapPolygon>
            </wp:wrapTight>
            <wp:docPr id="2" name="Picture 2" descr="What Is Core Banking: Definition, Features,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ore Banking: Definition, Features, Benefit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b="8272"/>
                    <a:stretch/>
                  </pic:blipFill>
                  <pic:spPr bwMode="auto">
                    <a:xfrm>
                      <a:off x="0" y="0"/>
                      <a:ext cx="543623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1D5">
        <w:rPr>
          <w:rFonts w:eastAsia="Times New Roman" w:cstheme="minorHAnsi"/>
          <w:szCs w:val="24"/>
        </w:rPr>
        <w:t>The global core banking software market in 2022 was dominated by large banks with a 33.3% share, followed by midsize banks, small banks, community banks, and credit unions, indicating a diverse but top-heavy market distribution across different banking types.</w:t>
      </w:r>
    </w:p>
    <w:p w:rsidR="00A1547D" w:rsidRDefault="00A1547D" w:rsidP="001621D5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</w:p>
    <w:p w:rsidR="00A1547D" w:rsidRPr="00A1547D" w:rsidRDefault="00A1547D" w:rsidP="00A1547D">
      <w:pPr>
        <w:rPr>
          <w:rFonts w:eastAsia="Times New Roman" w:cstheme="minorHAnsi"/>
          <w:szCs w:val="24"/>
        </w:rPr>
      </w:pPr>
    </w:p>
    <w:p w:rsidR="00A1547D" w:rsidRPr="00A1547D" w:rsidRDefault="00A1547D" w:rsidP="00A1547D">
      <w:pPr>
        <w:rPr>
          <w:rFonts w:eastAsia="Times New Roman" w:cstheme="minorHAnsi"/>
          <w:szCs w:val="24"/>
        </w:rPr>
      </w:pPr>
    </w:p>
    <w:p w:rsidR="00A1547D" w:rsidRPr="00A1547D" w:rsidRDefault="00A1547D" w:rsidP="00A1547D">
      <w:pPr>
        <w:rPr>
          <w:rFonts w:eastAsia="Times New Roman" w:cstheme="minorHAnsi"/>
          <w:szCs w:val="24"/>
        </w:rPr>
      </w:pPr>
    </w:p>
    <w:p w:rsidR="00A1547D" w:rsidRPr="00A1547D" w:rsidRDefault="00A1547D" w:rsidP="00A1547D">
      <w:pPr>
        <w:rPr>
          <w:rFonts w:eastAsia="Times New Roman" w:cstheme="minorHAnsi"/>
          <w:szCs w:val="24"/>
        </w:rPr>
      </w:pPr>
    </w:p>
    <w:p w:rsidR="00A1547D" w:rsidRPr="00A1547D" w:rsidRDefault="00A1547D" w:rsidP="00A1547D">
      <w:pPr>
        <w:rPr>
          <w:rFonts w:eastAsia="Times New Roman" w:cstheme="minorHAnsi"/>
          <w:szCs w:val="24"/>
        </w:rPr>
      </w:pPr>
    </w:p>
    <w:p w:rsidR="00A1547D" w:rsidRPr="00A1547D" w:rsidRDefault="00A1547D" w:rsidP="00A1547D">
      <w:pPr>
        <w:rPr>
          <w:rFonts w:eastAsia="Times New Roman" w:cstheme="minorHAnsi"/>
          <w:szCs w:val="24"/>
        </w:rPr>
      </w:pPr>
    </w:p>
    <w:p w:rsidR="00A1547D" w:rsidRPr="00A1547D" w:rsidRDefault="00A1547D" w:rsidP="00A1547D">
      <w:pPr>
        <w:rPr>
          <w:rFonts w:eastAsia="Times New Roman" w:cstheme="minorHAnsi"/>
          <w:szCs w:val="24"/>
        </w:rPr>
      </w:pPr>
    </w:p>
    <w:p w:rsidR="00A1547D" w:rsidRPr="00A1547D" w:rsidRDefault="00A1547D" w:rsidP="00A1547D">
      <w:pPr>
        <w:rPr>
          <w:rFonts w:eastAsia="Times New Roman" w:cstheme="minorHAnsi"/>
          <w:szCs w:val="24"/>
        </w:rPr>
      </w:pPr>
    </w:p>
    <w:p w:rsidR="00A1547D" w:rsidRPr="00A1547D" w:rsidRDefault="00A1547D" w:rsidP="00A1547D">
      <w:pPr>
        <w:rPr>
          <w:rFonts w:eastAsia="Times New Roman" w:cstheme="minorHAnsi"/>
          <w:szCs w:val="24"/>
        </w:rPr>
      </w:pPr>
    </w:p>
    <w:p w:rsidR="00A1547D" w:rsidRDefault="00A1547D" w:rsidP="00A1547D">
      <w:pPr>
        <w:rPr>
          <w:rFonts w:eastAsia="Times New Roman" w:cstheme="minorHAnsi"/>
          <w:szCs w:val="24"/>
        </w:rPr>
      </w:pPr>
    </w:p>
    <w:p w:rsidR="00A1547D" w:rsidRDefault="00A1547D" w:rsidP="00A1547D">
      <w:pPr>
        <w:rPr>
          <w:rFonts w:eastAsia="Times New Roman" w:cstheme="minorHAnsi"/>
          <w:szCs w:val="24"/>
        </w:rPr>
      </w:pPr>
    </w:p>
    <w:p w:rsidR="00A1547D" w:rsidRDefault="00A1547D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br w:type="page"/>
      </w:r>
    </w:p>
    <w:p w:rsidR="004F74B9" w:rsidRDefault="004F74B9" w:rsidP="004F74B9">
      <w:pPr>
        <w:pStyle w:val="Heading1"/>
        <w:jc w:val="center"/>
        <w:rPr>
          <w:rFonts w:eastAsia="Times New Roman"/>
        </w:rPr>
      </w:pPr>
      <w:bookmarkStart w:id="52" w:name="_Toc171348358"/>
      <w:r w:rsidRPr="004F74B9">
        <w:rPr>
          <w:rFonts w:eastAsia="Times New Roman"/>
        </w:rPr>
        <w:lastRenderedPageBreak/>
        <w:t>Automated Teller Machine (ATM)</w:t>
      </w:r>
      <w:bookmarkEnd w:id="52"/>
    </w:p>
    <w:p w:rsidR="004F74B9" w:rsidRPr="004F74B9" w:rsidRDefault="004F74B9" w:rsidP="004F74B9"/>
    <w:p w:rsidR="004F74B9" w:rsidRDefault="004F74B9" w:rsidP="004F74B9">
      <w:p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An Automated Teller Machine (ATM) is a specialized computer that allows bank customers to perform financial transactions without the need for a human teller</w:t>
      </w:r>
      <w:r>
        <w:rPr>
          <w:rFonts w:eastAsia="Times New Roman" w:cstheme="minorHAnsi"/>
          <w:szCs w:val="24"/>
        </w:rPr>
        <w:t xml:space="preserve"> or </w:t>
      </w:r>
      <w:r w:rsidRPr="004F74B9">
        <w:rPr>
          <w:rFonts w:eastAsia="Times New Roman" w:cstheme="minorHAnsi"/>
          <w:szCs w:val="24"/>
        </w:rPr>
        <w:t>direct interaction with bank staff. ATMs are typically located in public places such as bank branches, shopping centers, and airports, making banking services more accessible.</w:t>
      </w:r>
    </w:p>
    <w:p w:rsidR="004F74B9" w:rsidRPr="004F74B9" w:rsidRDefault="004F74B9" w:rsidP="004F74B9">
      <w:p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A cash machine was put into use by Barclays Bank, Enfield, in the United Kingdom, on 27 June 1967, which is recognized as the world's first ATM.</w:t>
      </w:r>
    </w:p>
    <w:p w:rsidR="004F74B9" w:rsidRPr="004F74B9" w:rsidRDefault="004F74B9" w:rsidP="004F74B9">
      <w:pPr>
        <w:rPr>
          <w:rFonts w:eastAsia="Times New Roman" w:cstheme="minorHAnsi"/>
          <w:b/>
          <w:bCs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Features of ATMs</w:t>
      </w:r>
    </w:p>
    <w:p w:rsidR="004F74B9" w:rsidRPr="004F74B9" w:rsidRDefault="004F74B9" w:rsidP="006B2F16">
      <w:pPr>
        <w:numPr>
          <w:ilvl w:val="0"/>
          <w:numId w:val="23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Cash Withdrawal</w:t>
      </w:r>
      <w:r w:rsidRPr="004F74B9">
        <w:rPr>
          <w:rFonts w:eastAsia="Times New Roman" w:cstheme="minorHAnsi"/>
          <w:szCs w:val="24"/>
        </w:rPr>
        <w:t>: Allows customers to withdraw cash from their accounts using a debit or credit card.</w:t>
      </w:r>
    </w:p>
    <w:p w:rsidR="004F74B9" w:rsidRPr="004F74B9" w:rsidRDefault="004F74B9" w:rsidP="006B2F16">
      <w:pPr>
        <w:numPr>
          <w:ilvl w:val="0"/>
          <w:numId w:val="23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Balance Inquiry</w:t>
      </w:r>
      <w:r w:rsidRPr="004F74B9">
        <w:rPr>
          <w:rFonts w:eastAsia="Times New Roman" w:cstheme="minorHAnsi"/>
          <w:szCs w:val="24"/>
        </w:rPr>
        <w:t>: Enables customers to check the balance of their accounts.</w:t>
      </w:r>
    </w:p>
    <w:p w:rsidR="004F74B9" w:rsidRPr="004F74B9" w:rsidRDefault="004F74B9" w:rsidP="006B2F16">
      <w:pPr>
        <w:numPr>
          <w:ilvl w:val="0"/>
          <w:numId w:val="23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Fund Transfer</w:t>
      </w:r>
      <w:r w:rsidRPr="004F74B9">
        <w:rPr>
          <w:rFonts w:eastAsia="Times New Roman" w:cstheme="minorHAnsi"/>
          <w:szCs w:val="24"/>
        </w:rPr>
        <w:t>: Facilitates the transfer of money between accounts.</w:t>
      </w:r>
    </w:p>
    <w:p w:rsidR="004F74B9" w:rsidRPr="004F74B9" w:rsidRDefault="004F74B9" w:rsidP="006B2F16">
      <w:pPr>
        <w:numPr>
          <w:ilvl w:val="0"/>
          <w:numId w:val="23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Deposits</w:t>
      </w:r>
      <w:r w:rsidRPr="004F74B9">
        <w:rPr>
          <w:rFonts w:eastAsia="Times New Roman" w:cstheme="minorHAnsi"/>
          <w:szCs w:val="24"/>
        </w:rPr>
        <w:t>: Some ATMs accept cash and check deposits.</w:t>
      </w:r>
    </w:p>
    <w:p w:rsidR="004F74B9" w:rsidRPr="004F74B9" w:rsidRDefault="004F74B9" w:rsidP="006B2F16">
      <w:pPr>
        <w:numPr>
          <w:ilvl w:val="0"/>
          <w:numId w:val="23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Mini Statements</w:t>
      </w:r>
      <w:r w:rsidRPr="004F74B9">
        <w:rPr>
          <w:rFonts w:eastAsia="Times New Roman" w:cstheme="minorHAnsi"/>
          <w:szCs w:val="24"/>
        </w:rPr>
        <w:t>: Provides a brief statement of recent transactions.</w:t>
      </w:r>
    </w:p>
    <w:p w:rsidR="004F74B9" w:rsidRPr="004F74B9" w:rsidRDefault="004F74B9" w:rsidP="006B2F16">
      <w:pPr>
        <w:numPr>
          <w:ilvl w:val="0"/>
          <w:numId w:val="23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PIN Change</w:t>
      </w:r>
      <w:r w:rsidRPr="004F74B9">
        <w:rPr>
          <w:rFonts w:eastAsia="Times New Roman" w:cstheme="minorHAnsi"/>
          <w:szCs w:val="24"/>
        </w:rPr>
        <w:t>: Allows users to change their Personal Identification Number (PIN).</w:t>
      </w:r>
    </w:p>
    <w:p w:rsidR="004F74B9" w:rsidRPr="004F74B9" w:rsidRDefault="004F74B9" w:rsidP="006B2F16">
      <w:pPr>
        <w:numPr>
          <w:ilvl w:val="0"/>
          <w:numId w:val="23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Bill Payments</w:t>
      </w:r>
      <w:r w:rsidRPr="004F74B9">
        <w:rPr>
          <w:rFonts w:eastAsia="Times New Roman" w:cstheme="minorHAnsi"/>
          <w:szCs w:val="24"/>
        </w:rPr>
        <w:t>: Enables payment of utility bills, credit card bills, and other services.</w:t>
      </w:r>
    </w:p>
    <w:p w:rsidR="004F74B9" w:rsidRPr="004F74B9" w:rsidRDefault="004F74B9" w:rsidP="006B2F16">
      <w:pPr>
        <w:numPr>
          <w:ilvl w:val="0"/>
          <w:numId w:val="23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Multilingual Support</w:t>
      </w:r>
      <w:r w:rsidRPr="004F74B9">
        <w:rPr>
          <w:rFonts w:eastAsia="Times New Roman" w:cstheme="minorHAnsi"/>
          <w:szCs w:val="24"/>
        </w:rPr>
        <w:t>: Provides services in multiple languages to cater to diverse users.</w:t>
      </w:r>
    </w:p>
    <w:p w:rsidR="004F74B9" w:rsidRPr="004F74B9" w:rsidRDefault="004F74B9" w:rsidP="006B2F16">
      <w:pPr>
        <w:numPr>
          <w:ilvl w:val="0"/>
          <w:numId w:val="23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24/7 Availability</w:t>
      </w:r>
      <w:r w:rsidRPr="004F74B9">
        <w:rPr>
          <w:rFonts w:eastAsia="Times New Roman" w:cstheme="minorHAnsi"/>
          <w:szCs w:val="24"/>
        </w:rPr>
        <w:t>: Operates around the clock, providing banking services at any time.</w:t>
      </w:r>
    </w:p>
    <w:p w:rsidR="004F74B9" w:rsidRPr="004F74B9" w:rsidRDefault="004F74B9" w:rsidP="004F74B9">
      <w:pPr>
        <w:rPr>
          <w:rFonts w:eastAsia="Times New Roman" w:cstheme="minorHAnsi"/>
          <w:b/>
          <w:bCs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Types of ATMs</w:t>
      </w:r>
    </w:p>
    <w:p w:rsidR="004F74B9" w:rsidRPr="004F74B9" w:rsidRDefault="004F74B9" w:rsidP="006B2F16">
      <w:pPr>
        <w:numPr>
          <w:ilvl w:val="0"/>
          <w:numId w:val="24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Onsite ATMs</w:t>
      </w:r>
      <w:r w:rsidRPr="004F74B9">
        <w:rPr>
          <w:rFonts w:eastAsia="Times New Roman" w:cstheme="minorHAnsi"/>
          <w:szCs w:val="24"/>
        </w:rPr>
        <w:t>: Located within or near a bank branch.</w:t>
      </w:r>
    </w:p>
    <w:p w:rsidR="004F74B9" w:rsidRPr="004F74B9" w:rsidRDefault="004F74B9" w:rsidP="006B2F16">
      <w:pPr>
        <w:numPr>
          <w:ilvl w:val="0"/>
          <w:numId w:val="24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Offsite ATMs</w:t>
      </w:r>
      <w:r w:rsidRPr="004F74B9">
        <w:rPr>
          <w:rFonts w:eastAsia="Times New Roman" w:cstheme="minorHAnsi"/>
          <w:szCs w:val="24"/>
        </w:rPr>
        <w:t>: Located outside of bank branches, such as in malls, airports, or grocery stores.</w:t>
      </w:r>
    </w:p>
    <w:p w:rsidR="004F74B9" w:rsidRPr="004F74B9" w:rsidRDefault="004F74B9" w:rsidP="006B2F16">
      <w:pPr>
        <w:numPr>
          <w:ilvl w:val="0"/>
          <w:numId w:val="24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White Label ATMs</w:t>
      </w:r>
      <w:r w:rsidRPr="004F74B9">
        <w:rPr>
          <w:rFonts w:eastAsia="Times New Roman" w:cstheme="minorHAnsi"/>
          <w:szCs w:val="24"/>
        </w:rPr>
        <w:t>: Operated by non-bank entities, allowing customers of multiple banks to use them.</w:t>
      </w:r>
    </w:p>
    <w:p w:rsidR="004F74B9" w:rsidRPr="004F74B9" w:rsidRDefault="004F74B9" w:rsidP="006B2F16">
      <w:pPr>
        <w:numPr>
          <w:ilvl w:val="0"/>
          <w:numId w:val="24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Brown Label ATMs</w:t>
      </w:r>
      <w:r w:rsidRPr="004F74B9">
        <w:rPr>
          <w:rFonts w:eastAsia="Times New Roman" w:cstheme="minorHAnsi"/>
          <w:szCs w:val="24"/>
        </w:rPr>
        <w:t>: Owned by banks but managed by third-party service providers.</w:t>
      </w:r>
    </w:p>
    <w:p w:rsidR="004F74B9" w:rsidRPr="004F74B9" w:rsidRDefault="004F74B9" w:rsidP="006B2F16">
      <w:pPr>
        <w:numPr>
          <w:ilvl w:val="0"/>
          <w:numId w:val="24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Cash Deposit ATMs (CDMs)</w:t>
      </w:r>
      <w:r w:rsidRPr="004F74B9">
        <w:rPr>
          <w:rFonts w:eastAsia="Times New Roman" w:cstheme="minorHAnsi"/>
          <w:szCs w:val="24"/>
        </w:rPr>
        <w:t>: Specifically designed for cash deposits.</w:t>
      </w:r>
    </w:p>
    <w:p w:rsidR="004F74B9" w:rsidRPr="004F74B9" w:rsidRDefault="004F74B9" w:rsidP="006B2F16">
      <w:pPr>
        <w:numPr>
          <w:ilvl w:val="0"/>
          <w:numId w:val="24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Smart ATMs</w:t>
      </w:r>
      <w:r w:rsidRPr="004F74B9">
        <w:rPr>
          <w:rFonts w:eastAsia="Times New Roman" w:cstheme="minorHAnsi"/>
          <w:szCs w:val="24"/>
        </w:rPr>
        <w:t>: Advanced machines that offer a wider range of services, including video conferencing with bank staff.</w:t>
      </w:r>
    </w:p>
    <w:p w:rsidR="004F74B9" w:rsidRPr="004F74B9" w:rsidRDefault="004F74B9" w:rsidP="004F74B9">
      <w:pPr>
        <w:rPr>
          <w:rFonts w:eastAsia="Times New Roman" w:cstheme="minorHAnsi"/>
          <w:b/>
          <w:bCs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lastRenderedPageBreak/>
        <w:t>Pros of ATMs</w:t>
      </w:r>
    </w:p>
    <w:p w:rsidR="004F74B9" w:rsidRPr="004F74B9" w:rsidRDefault="004F74B9" w:rsidP="006B2F16">
      <w:pPr>
        <w:numPr>
          <w:ilvl w:val="0"/>
          <w:numId w:val="25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Convenience</w:t>
      </w:r>
      <w:r w:rsidRPr="004F74B9">
        <w:rPr>
          <w:rFonts w:eastAsia="Times New Roman" w:cstheme="minorHAnsi"/>
          <w:szCs w:val="24"/>
        </w:rPr>
        <w:t>: Provide 24/7 access to banking services.</w:t>
      </w:r>
    </w:p>
    <w:p w:rsidR="004F74B9" w:rsidRPr="004F74B9" w:rsidRDefault="004F74B9" w:rsidP="006B2F16">
      <w:pPr>
        <w:numPr>
          <w:ilvl w:val="0"/>
          <w:numId w:val="25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Time-Saving</w:t>
      </w:r>
      <w:r w:rsidRPr="004F74B9">
        <w:rPr>
          <w:rFonts w:eastAsia="Times New Roman" w:cstheme="minorHAnsi"/>
          <w:szCs w:val="24"/>
        </w:rPr>
        <w:t>: Reduce the need to visit a bank branch and wait in line.</w:t>
      </w:r>
    </w:p>
    <w:p w:rsidR="004F74B9" w:rsidRPr="004F74B9" w:rsidRDefault="004F74B9" w:rsidP="006B2F16">
      <w:pPr>
        <w:numPr>
          <w:ilvl w:val="0"/>
          <w:numId w:val="25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Wide Availability</w:t>
      </w:r>
      <w:r w:rsidRPr="004F74B9">
        <w:rPr>
          <w:rFonts w:eastAsia="Times New Roman" w:cstheme="minorHAnsi"/>
          <w:szCs w:val="24"/>
        </w:rPr>
        <w:t>: Located in various public places, enhancing accessibility.</w:t>
      </w:r>
    </w:p>
    <w:p w:rsidR="004F74B9" w:rsidRPr="004F74B9" w:rsidRDefault="004F74B9" w:rsidP="006B2F16">
      <w:pPr>
        <w:numPr>
          <w:ilvl w:val="0"/>
          <w:numId w:val="25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Multilingual Support</w:t>
      </w:r>
      <w:r w:rsidRPr="004F74B9">
        <w:rPr>
          <w:rFonts w:eastAsia="Times New Roman" w:cstheme="minorHAnsi"/>
          <w:szCs w:val="24"/>
        </w:rPr>
        <w:t>: Cater to users who speak different languages.</w:t>
      </w:r>
    </w:p>
    <w:p w:rsidR="004F74B9" w:rsidRPr="004F74B9" w:rsidRDefault="004F74B9" w:rsidP="006B2F16">
      <w:pPr>
        <w:numPr>
          <w:ilvl w:val="0"/>
          <w:numId w:val="25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Self-Service</w:t>
      </w:r>
      <w:r w:rsidRPr="004F74B9">
        <w:rPr>
          <w:rFonts w:eastAsia="Times New Roman" w:cstheme="minorHAnsi"/>
          <w:szCs w:val="24"/>
        </w:rPr>
        <w:t>: Allow customers to perform transactions independently.</w:t>
      </w:r>
    </w:p>
    <w:p w:rsidR="004F74B9" w:rsidRPr="004F74B9" w:rsidRDefault="004F74B9" w:rsidP="006B2F16">
      <w:pPr>
        <w:numPr>
          <w:ilvl w:val="0"/>
          <w:numId w:val="25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Efficient Transactions</w:t>
      </w:r>
      <w:r w:rsidRPr="004F74B9">
        <w:rPr>
          <w:rFonts w:eastAsia="Times New Roman" w:cstheme="minorHAnsi"/>
          <w:szCs w:val="24"/>
        </w:rPr>
        <w:t>: Enable quick and efficient handling of transactions.</w:t>
      </w:r>
    </w:p>
    <w:p w:rsidR="004F74B9" w:rsidRPr="004F74B9" w:rsidRDefault="004F74B9" w:rsidP="004F74B9">
      <w:pPr>
        <w:rPr>
          <w:rFonts w:eastAsia="Times New Roman" w:cstheme="minorHAnsi"/>
          <w:b/>
          <w:bCs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Cons of ATMs</w:t>
      </w:r>
    </w:p>
    <w:p w:rsidR="004F74B9" w:rsidRPr="004F74B9" w:rsidRDefault="004F74B9" w:rsidP="006B2F16">
      <w:pPr>
        <w:numPr>
          <w:ilvl w:val="0"/>
          <w:numId w:val="26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Security Risks</w:t>
      </w:r>
      <w:r w:rsidRPr="004F74B9">
        <w:rPr>
          <w:rFonts w:eastAsia="Times New Roman" w:cstheme="minorHAnsi"/>
          <w:szCs w:val="24"/>
        </w:rPr>
        <w:t>: Vulnerable to skimming, hacking, and physical attacks.</w:t>
      </w:r>
    </w:p>
    <w:p w:rsidR="004F74B9" w:rsidRPr="004F74B9" w:rsidRDefault="004F74B9" w:rsidP="006B2F16">
      <w:pPr>
        <w:numPr>
          <w:ilvl w:val="0"/>
          <w:numId w:val="26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Technical Issues</w:t>
      </w:r>
      <w:r w:rsidRPr="004F74B9">
        <w:rPr>
          <w:rFonts w:eastAsia="Times New Roman" w:cstheme="minorHAnsi"/>
          <w:szCs w:val="24"/>
        </w:rPr>
        <w:t>: Can malfunction or run out of cash, causing inconvenience.</w:t>
      </w:r>
    </w:p>
    <w:p w:rsidR="004F74B9" w:rsidRPr="004F74B9" w:rsidRDefault="004F74B9" w:rsidP="006B2F16">
      <w:pPr>
        <w:numPr>
          <w:ilvl w:val="0"/>
          <w:numId w:val="26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Limited Services</w:t>
      </w:r>
      <w:r w:rsidRPr="004F74B9">
        <w:rPr>
          <w:rFonts w:eastAsia="Times New Roman" w:cstheme="minorHAnsi"/>
          <w:szCs w:val="24"/>
        </w:rPr>
        <w:t>: Cannot provide the full range of banking services available at branches.</w:t>
      </w:r>
    </w:p>
    <w:p w:rsidR="004F74B9" w:rsidRPr="004F74B9" w:rsidRDefault="004F74B9" w:rsidP="006B2F16">
      <w:pPr>
        <w:numPr>
          <w:ilvl w:val="0"/>
          <w:numId w:val="26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Fees</w:t>
      </w:r>
      <w:r w:rsidRPr="004F74B9">
        <w:rPr>
          <w:rFonts w:eastAsia="Times New Roman" w:cstheme="minorHAnsi"/>
          <w:szCs w:val="24"/>
        </w:rPr>
        <w:t>: May charge fees for transactions, especially when using an ATM outside the customer’s bank network.</w:t>
      </w:r>
    </w:p>
    <w:p w:rsidR="004F74B9" w:rsidRPr="004F74B9" w:rsidRDefault="004F74B9" w:rsidP="006B2F16">
      <w:pPr>
        <w:numPr>
          <w:ilvl w:val="0"/>
          <w:numId w:val="26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Accessibility</w:t>
      </w:r>
      <w:r w:rsidRPr="004F74B9">
        <w:rPr>
          <w:rFonts w:eastAsia="Times New Roman" w:cstheme="minorHAnsi"/>
          <w:szCs w:val="24"/>
        </w:rPr>
        <w:t>: May not be user-friendly for elderly or disabled individuals.</w:t>
      </w:r>
    </w:p>
    <w:p w:rsidR="004F74B9" w:rsidRPr="004F74B9" w:rsidRDefault="004F74B9" w:rsidP="006B2F16">
      <w:pPr>
        <w:numPr>
          <w:ilvl w:val="0"/>
          <w:numId w:val="26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b/>
          <w:bCs/>
          <w:szCs w:val="24"/>
        </w:rPr>
        <w:t>Fraud</w:t>
      </w:r>
      <w:r w:rsidRPr="004F74B9">
        <w:rPr>
          <w:rFonts w:eastAsia="Times New Roman" w:cstheme="minorHAnsi"/>
          <w:szCs w:val="24"/>
        </w:rPr>
        <w:t>: Potential for card cloning, PIN theft, and other fraudulent activities.</w:t>
      </w:r>
    </w:p>
    <w:p w:rsidR="006363A3" w:rsidRDefault="006363A3" w:rsidP="006363A3">
      <w:pPr>
        <w:pStyle w:val="Heading2"/>
        <w:shd w:val="clear" w:color="auto" w:fill="FFFFFF"/>
        <w:rPr>
          <w:rStyle w:val="mntl-sc-block-headingtext"/>
          <w:rFonts w:asciiTheme="minorHAnsi" w:hAnsiTheme="minorHAnsi" w:cstheme="minorHAnsi"/>
          <w:color w:val="111111"/>
          <w:spacing w:val="1"/>
          <w:sz w:val="22"/>
          <w:szCs w:val="22"/>
        </w:rPr>
      </w:pPr>
      <w:bookmarkStart w:id="53" w:name="_Toc171348359"/>
      <w:r w:rsidRPr="006363A3">
        <w:rPr>
          <w:rStyle w:val="mntl-sc-block-headingtext"/>
          <w:rFonts w:asciiTheme="minorHAnsi" w:hAnsiTheme="minorHAnsi" w:cstheme="minorHAnsi"/>
          <w:color w:val="111111"/>
          <w:spacing w:val="1"/>
          <w:sz w:val="22"/>
          <w:szCs w:val="22"/>
        </w:rPr>
        <w:t>ATM Design Elements</w:t>
      </w:r>
      <w:r>
        <w:rPr>
          <w:rStyle w:val="mntl-sc-block-headingtext"/>
          <w:rFonts w:asciiTheme="minorHAnsi" w:hAnsiTheme="minorHAnsi" w:cstheme="minorHAnsi"/>
          <w:color w:val="111111"/>
          <w:spacing w:val="1"/>
          <w:sz w:val="22"/>
          <w:szCs w:val="22"/>
        </w:rPr>
        <w:t>:</w:t>
      </w:r>
      <w:bookmarkEnd w:id="53"/>
    </w:p>
    <w:p w:rsidR="006363A3" w:rsidRPr="006363A3" w:rsidRDefault="006363A3" w:rsidP="006363A3">
      <w:pPr>
        <w:pStyle w:val="Heading2"/>
        <w:shd w:val="clear" w:color="auto" w:fill="FFFFFF"/>
        <w:rPr>
          <w:rFonts w:asciiTheme="minorHAnsi" w:hAnsiTheme="minorHAnsi" w:cstheme="minorHAnsi"/>
          <w:b w:val="0"/>
          <w:color w:val="111111"/>
          <w:spacing w:val="1"/>
          <w:sz w:val="22"/>
          <w:szCs w:val="22"/>
        </w:rPr>
      </w:pPr>
      <w:bookmarkStart w:id="54" w:name="_Toc171348360"/>
      <w:r w:rsidRPr="006363A3">
        <w:rPr>
          <w:rFonts w:asciiTheme="minorHAnsi" w:hAnsiTheme="minorHAnsi" w:cstheme="minorHAnsi"/>
          <w:b w:val="0"/>
          <w:color w:val="111111"/>
          <w:spacing w:val="1"/>
          <w:sz w:val="22"/>
          <w:szCs w:val="22"/>
        </w:rPr>
        <w:t>The design of each ATM may be different, but they all contain the same basic parts:</w:t>
      </w:r>
      <w:bookmarkEnd w:id="54"/>
    </w:p>
    <w:p w:rsidR="006363A3" w:rsidRPr="006363A3" w:rsidRDefault="006363A3" w:rsidP="006B2F1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11111"/>
          <w:spacing w:val="1"/>
        </w:rPr>
      </w:pPr>
      <w:r w:rsidRPr="006363A3">
        <w:rPr>
          <w:rStyle w:val="Strong"/>
          <w:rFonts w:cstheme="minorHAnsi"/>
          <w:color w:val="111111"/>
          <w:spacing w:val="1"/>
        </w:rPr>
        <w:t>Card reader</w:t>
      </w:r>
      <w:r w:rsidRPr="006363A3">
        <w:rPr>
          <w:rFonts w:cstheme="minorHAnsi"/>
          <w:color w:val="111111"/>
          <w:spacing w:val="1"/>
        </w:rPr>
        <w:t>: This part reads the chip on the front of your card or the magnetic stripe on the back.</w:t>
      </w:r>
    </w:p>
    <w:p w:rsidR="006363A3" w:rsidRPr="006363A3" w:rsidRDefault="006363A3" w:rsidP="006B2F1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11111"/>
          <w:spacing w:val="1"/>
        </w:rPr>
      </w:pPr>
      <w:r w:rsidRPr="006363A3">
        <w:rPr>
          <w:rStyle w:val="Strong"/>
          <w:rFonts w:cstheme="minorHAnsi"/>
          <w:color w:val="111111"/>
          <w:spacing w:val="1"/>
        </w:rPr>
        <w:t>Keypad</w:t>
      </w:r>
      <w:r w:rsidRPr="006363A3">
        <w:rPr>
          <w:rFonts w:cstheme="minorHAnsi"/>
          <w:color w:val="111111"/>
          <w:spacing w:val="1"/>
        </w:rPr>
        <w:t>: The keypad is used to input information, including your personal identification number (PIN), the type of transaction required, and the amount of the transaction.</w:t>
      </w:r>
    </w:p>
    <w:p w:rsidR="006363A3" w:rsidRPr="006363A3" w:rsidRDefault="006363A3" w:rsidP="006B2F1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11111"/>
          <w:spacing w:val="1"/>
        </w:rPr>
      </w:pPr>
      <w:r w:rsidRPr="006363A3">
        <w:rPr>
          <w:rStyle w:val="Strong"/>
          <w:rFonts w:cstheme="minorHAnsi"/>
          <w:color w:val="111111"/>
          <w:spacing w:val="1"/>
        </w:rPr>
        <w:t>Cash dispenser</w:t>
      </w:r>
      <w:r w:rsidRPr="006363A3">
        <w:rPr>
          <w:rFonts w:cstheme="minorHAnsi"/>
          <w:color w:val="111111"/>
          <w:spacing w:val="1"/>
        </w:rPr>
        <w:t>: Bills are dispensed through a slot in the machine, which is connected to a safe at the bottom of the machine.</w:t>
      </w:r>
    </w:p>
    <w:p w:rsidR="006363A3" w:rsidRPr="006363A3" w:rsidRDefault="006363A3" w:rsidP="006B2F1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11111"/>
          <w:spacing w:val="1"/>
        </w:rPr>
      </w:pPr>
      <w:r w:rsidRPr="006363A3">
        <w:rPr>
          <w:rStyle w:val="Strong"/>
          <w:rFonts w:cstheme="minorHAnsi"/>
          <w:color w:val="111111"/>
          <w:spacing w:val="1"/>
        </w:rPr>
        <w:t>Printer</w:t>
      </w:r>
      <w:r w:rsidRPr="006363A3">
        <w:rPr>
          <w:rFonts w:cstheme="minorHAnsi"/>
          <w:color w:val="111111"/>
          <w:spacing w:val="1"/>
        </w:rPr>
        <w:t>:</w:t>
      </w:r>
      <w:r w:rsidRPr="006363A3">
        <w:rPr>
          <w:rStyle w:val="Strong"/>
          <w:rFonts w:cstheme="minorHAnsi"/>
          <w:color w:val="111111"/>
          <w:spacing w:val="1"/>
        </w:rPr>
        <w:t> </w:t>
      </w:r>
      <w:r w:rsidRPr="006363A3">
        <w:rPr>
          <w:rFonts w:cstheme="minorHAnsi"/>
          <w:color w:val="111111"/>
          <w:spacing w:val="1"/>
        </w:rPr>
        <w:t>If required, you can request receipts that are printed out of the ATM. The receipt records the type of transaction, the amount, and the current account balance.</w:t>
      </w:r>
    </w:p>
    <w:p w:rsidR="006363A3" w:rsidRPr="006363A3" w:rsidRDefault="006363A3" w:rsidP="006B2F1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11111"/>
          <w:spacing w:val="1"/>
        </w:rPr>
      </w:pPr>
      <w:r w:rsidRPr="006363A3">
        <w:rPr>
          <w:rStyle w:val="Strong"/>
          <w:rFonts w:cstheme="minorHAnsi"/>
          <w:color w:val="111111"/>
          <w:spacing w:val="1"/>
        </w:rPr>
        <w:t>Screen</w:t>
      </w:r>
      <w:r w:rsidRPr="006363A3">
        <w:rPr>
          <w:rFonts w:cstheme="minorHAnsi"/>
          <w:color w:val="111111"/>
          <w:spacing w:val="1"/>
        </w:rPr>
        <w:t>: The ATM issues prompts that guide you through the process of executing the transaction. Information about accounts and their balances is also transmitted on the screen.</w:t>
      </w:r>
    </w:p>
    <w:p w:rsidR="004F74B9" w:rsidRPr="004F74B9" w:rsidRDefault="004F74B9" w:rsidP="004F74B9">
      <w:pPr>
        <w:rPr>
          <w:rFonts w:eastAsia="Times New Roman" w:cstheme="minorHAnsi"/>
          <w:b/>
          <w:szCs w:val="24"/>
        </w:rPr>
      </w:pPr>
      <w:r w:rsidRPr="004F74B9">
        <w:rPr>
          <w:rFonts w:eastAsia="Times New Roman" w:cstheme="minorHAnsi"/>
          <w:b/>
          <w:szCs w:val="24"/>
        </w:rPr>
        <w:t>Hardware</w:t>
      </w:r>
      <w:r>
        <w:rPr>
          <w:rFonts w:eastAsia="Times New Roman" w:cstheme="minorHAnsi"/>
          <w:b/>
          <w:szCs w:val="24"/>
        </w:rPr>
        <w:t>:</w:t>
      </w:r>
    </w:p>
    <w:p w:rsidR="004F74B9" w:rsidRPr="004F74B9" w:rsidRDefault="004F74B9" w:rsidP="004F74B9">
      <w:p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An ATM is typically made up of the following devices:</w:t>
      </w:r>
    </w:p>
    <w:p w:rsidR="004F74B9" w:rsidRPr="004F74B9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CPU (to control the user interface and transaction devices)</w:t>
      </w:r>
    </w:p>
    <w:p w:rsidR="004F74B9" w:rsidRPr="004F74B9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lastRenderedPageBreak/>
        <w:t>Magnetic or chip card reader (to identify the customer)</w:t>
      </w:r>
    </w:p>
    <w:p w:rsidR="004F74B9" w:rsidRPr="004F74B9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a PIN pad for accepting and encrypting personal identification number EPP4 (similar in layout to a touch tone or calculator keypad), manufactured as part of a secure enclosure</w:t>
      </w:r>
    </w:p>
    <w:p w:rsidR="004F74B9" w:rsidRPr="004F74B9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 xml:space="preserve">Secure </w:t>
      </w:r>
      <w:proofErr w:type="spellStart"/>
      <w:r w:rsidRPr="004F74B9">
        <w:rPr>
          <w:rFonts w:eastAsia="Times New Roman" w:cstheme="minorHAnsi"/>
          <w:szCs w:val="24"/>
        </w:rPr>
        <w:t>cryptoprocessor</w:t>
      </w:r>
      <w:proofErr w:type="spellEnd"/>
      <w:r w:rsidRPr="004F74B9">
        <w:rPr>
          <w:rFonts w:eastAsia="Times New Roman" w:cstheme="minorHAnsi"/>
          <w:szCs w:val="24"/>
        </w:rPr>
        <w:t>, generally within a secure enclosure</w:t>
      </w:r>
    </w:p>
    <w:p w:rsidR="004F74B9" w:rsidRPr="004F74B9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Display (used by the customer for performing the transaction)</w:t>
      </w:r>
    </w:p>
    <w:p w:rsidR="004F74B9" w:rsidRPr="004F74B9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Function key buttons (usually close to the display) or a touchscreen (used to select the various aspects of the transaction)</w:t>
      </w:r>
    </w:p>
    <w:p w:rsidR="004F74B9" w:rsidRPr="004F74B9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Record printer (to provide the customer with a record of the transaction)</w:t>
      </w:r>
    </w:p>
    <w:p w:rsidR="004F74B9" w:rsidRPr="004F74B9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Vault (to store the parts of the machinery requiring restricted access)</w:t>
      </w:r>
    </w:p>
    <w:p w:rsidR="004F74B9" w:rsidRPr="004F74B9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Housing (for aesthetics and to attach signage to)</w:t>
      </w:r>
    </w:p>
    <w:p w:rsidR="001621D5" w:rsidRDefault="004F74B9" w:rsidP="006B2F16">
      <w:pPr>
        <w:pStyle w:val="ListParagraph"/>
        <w:numPr>
          <w:ilvl w:val="0"/>
          <w:numId w:val="27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Sensors and indicators</w:t>
      </w:r>
    </w:p>
    <w:p w:rsidR="004F74B9" w:rsidRPr="004F74B9" w:rsidRDefault="004F74B9" w:rsidP="004F74B9">
      <w:pPr>
        <w:rPr>
          <w:rFonts w:eastAsia="Times New Roman" w:cstheme="minorHAnsi"/>
          <w:b/>
          <w:szCs w:val="24"/>
        </w:rPr>
      </w:pPr>
      <w:r w:rsidRPr="004F74B9">
        <w:rPr>
          <w:rFonts w:eastAsia="Times New Roman" w:cstheme="minorHAnsi"/>
          <w:b/>
          <w:szCs w:val="24"/>
        </w:rPr>
        <w:t xml:space="preserve">Software Used in ATMs: </w:t>
      </w:r>
    </w:p>
    <w:p w:rsidR="004F74B9" w:rsidRPr="004F74B9" w:rsidRDefault="004F74B9" w:rsidP="004F74B9">
      <w:p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ATMs rely on specialized software components to ensure secure and efficient operations:</w:t>
      </w:r>
    </w:p>
    <w:p w:rsidR="004F74B9" w:rsidRPr="004F74B9" w:rsidRDefault="004F74B9" w:rsidP="006B2F16">
      <w:pPr>
        <w:pStyle w:val="ListParagraph"/>
        <w:numPr>
          <w:ilvl w:val="0"/>
          <w:numId w:val="28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Operating System: Typically embedded OS like Windows Embedded or Linux, optimized for ATM hardware.</w:t>
      </w:r>
    </w:p>
    <w:p w:rsidR="004F74B9" w:rsidRPr="004F74B9" w:rsidRDefault="004F74B9" w:rsidP="006B2F16">
      <w:pPr>
        <w:pStyle w:val="ListParagraph"/>
        <w:numPr>
          <w:ilvl w:val="0"/>
          <w:numId w:val="28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Application Software: Manages transactions (withdrawals, deposits), user interface, security (encryption, anti-fraud), and integration with banking systems.</w:t>
      </w:r>
    </w:p>
    <w:p w:rsidR="004F74B9" w:rsidRDefault="004F74B9" w:rsidP="006B2F16">
      <w:pPr>
        <w:pStyle w:val="ListParagraph"/>
        <w:numPr>
          <w:ilvl w:val="0"/>
          <w:numId w:val="28"/>
        </w:numPr>
        <w:rPr>
          <w:rFonts w:eastAsia="Times New Roman" w:cstheme="minorHAnsi"/>
          <w:szCs w:val="24"/>
        </w:rPr>
      </w:pPr>
      <w:r w:rsidRPr="004F74B9">
        <w:rPr>
          <w:rFonts w:eastAsia="Times New Roman" w:cstheme="minorHAnsi"/>
          <w:szCs w:val="24"/>
        </w:rPr>
        <w:t>Middleware: Facilitates communication between hardware components and the OS, includes device drivers and security middleware.</w:t>
      </w:r>
    </w:p>
    <w:p w:rsidR="006363A3" w:rsidRDefault="006363A3" w:rsidP="006363A3">
      <w:p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Security:</w:t>
      </w:r>
      <w:r w:rsidRPr="006363A3">
        <w:rPr>
          <w:rFonts w:eastAsia="Times New Roman" w:cstheme="minorHAnsi"/>
          <w:szCs w:val="24"/>
        </w:rPr>
        <w:t xml:space="preserve"> </w:t>
      </w:r>
    </w:p>
    <w:p w:rsidR="006363A3" w:rsidRPr="006363A3" w:rsidRDefault="006363A3" w:rsidP="006363A3">
      <w:p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szCs w:val="24"/>
        </w:rPr>
        <w:t>Security is crucial for ATMs due to their nature as cash-dispensing machines and their susceptibility to various threats:</w:t>
      </w:r>
    </w:p>
    <w:p w:rsidR="006363A3" w:rsidRPr="006363A3" w:rsidRDefault="006363A3" w:rsidP="006B2F16">
      <w:pPr>
        <w:numPr>
          <w:ilvl w:val="0"/>
          <w:numId w:val="30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Physical Security</w:t>
      </w:r>
      <w:r w:rsidRPr="006363A3">
        <w:rPr>
          <w:rFonts w:eastAsia="Times New Roman" w:cstheme="minorHAnsi"/>
          <w:szCs w:val="24"/>
        </w:rPr>
        <w:t>: ATMs are equipped with robust physical security measures such as reinforced casings, security cameras, and alarms to deter theft and vandalism.</w:t>
      </w:r>
    </w:p>
    <w:p w:rsidR="006363A3" w:rsidRPr="006363A3" w:rsidRDefault="006363A3" w:rsidP="006B2F16">
      <w:pPr>
        <w:numPr>
          <w:ilvl w:val="0"/>
          <w:numId w:val="30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Encryption and Data Protection</w:t>
      </w:r>
      <w:r w:rsidRPr="006363A3">
        <w:rPr>
          <w:rFonts w:eastAsia="Times New Roman" w:cstheme="minorHAnsi"/>
          <w:szCs w:val="24"/>
        </w:rPr>
        <w:t>: All communication between the ATM and the banking network is encrypted to protect customer data from interception.</w:t>
      </w:r>
    </w:p>
    <w:p w:rsidR="006363A3" w:rsidRPr="006363A3" w:rsidRDefault="006363A3" w:rsidP="006B2F16">
      <w:pPr>
        <w:numPr>
          <w:ilvl w:val="0"/>
          <w:numId w:val="30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Anti-Skimming Measures</w:t>
      </w:r>
      <w:r w:rsidRPr="006363A3">
        <w:rPr>
          <w:rFonts w:eastAsia="Times New Roman" w:cstheme="minorHAnsi"/>
          <w:szCs w:val="24"/>
        </w:rPr>
        <w:t>: Modern ATMs employ anti-skimming technologies to detect and prevent card data theft.</w:t>
      </w:r>
    </w:p>
    <w:p w:rsidR="006363A3" w:rsidRPr="006363A3" w:rsidRDefault="006363A3" w:rsidP="006B2F16">
      <w:pPr>
        <w:numPr>
          <w:ilvl w:val="0"/>
          <w:numId w:val="30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PIN Protection</w:t>
      </w:r>
      <w:r w:rsidRPr="006363A3">
        <w:rPr>
          <w:rFonts w:eastAsia="Times New Roman" w:cstheme="minorHAnsi"/>
          <w:szCs w:val="24"/>
        </w:rPr>
        <w:t>: PINs are encrypted and stored securely within the ATM's hardware to prevent unauthorized access.</w:t>
      </w:r>
    </w:p>
    <w:p w:rsidR="006363A3" w:rsidRDefault="006363A3" w:rsidP="006363A3">
      <w:p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Reliability:</w:t>
      </w:r>
      <w:r w:rsidRPr="006363A3">
        <w:rPr>
          <w:rFonts w:eastAsia="Times New Roman" w:cstheme="minorHAnsi"/>
          <w:szCs w:val="24"/>
        </w:rPr>
        <w:t xml:space="preserve"> </w:t>
      </w:r>
    </w:p>
    <w:p w:rsidR="006363A3" w:rsidRPr="006363A3" w:rsidRDefault="006363A3" w:rsidP="006363A3">
      <w:p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szCs w:val="24"/>
        </w:rPr>
        <w:t>ATMs are designed for high reliability and availability:</w:t>
      </w:r>
    </w:p>
    <w:p w:rsidR="006363A3" w:rsidRPr="006363A3" w:rsidRDefault="006363A3" w:rsidP="006B2F16">
      <w:pPr>
        <w:numPr>
          <w:ilvl w:val="0"/>
          <w:numId w:val="31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Hardware Redundancy</w:t>
      </w:r>
      <w:r w:rsidRPr="006363A3">
        <w:rPr>
          <w:rFonts w:eastAsia="Times New Roman" w:cstheme="minorHAnsi"/>
          <w:szCs w:val="24"/>
        </w:rPr>
        <w:t>: Critical components like cash dispensers and card readers often have redundant backups to minimize downtime.</w:t>
      </w:r>
    </w:p>
    <w:p w:rsidR="006363A3" w:rsidRPr="006363A3" w:rsidRDefault="006363A3" w:rsidP="006B2F16">
      <w:pPr>
        <w:numPr>
          <w:ilvl w:val="0"/>
          <w:numId w:val="31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lastRenderedPageBreak/>
        <w:t>Monitoring Systems</w:t>
      </w:r>
      <w:r w:rsidRPr="006363A3">
        <w:rPr>
          <w:rFonts w:eastAsia="Times New Roman" w:cstheme="minorHAnsi"/>
          <w:szCs w:val="24"/>
        </w:rPr>
        <w:t>: Continuous monitoring systems detect issues in real-time, allowing for proactive maintenance and swift resolution of problems.</w:t>
      </w:r>
    </w:p>
    <w:p w:rsidR="006363A3" w:rsidRPr="006363A3" w:rsidRDefault="006363A3" w:rsidP="006B2F16">
      <w:pPr>
        <w:numPr>
          <w:ilvl w:val="0"/>
          <w:numId w:val="31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Backup Power</w:t>
      </w:r>
      <w:r w:rsidRPr="006363A3">
        <w:rPr>
          <w:rFonts w:eastAsia="Times New Roman" w:cstheme="minorHAnsi"/>
          <w:szCs w:val="24"/>
        </w:rPr>
        <w:t>: ATMs are equipped with backup power sources, such as batteries or generators, to ensure operation during power outages.</w:t>
      </w:r>
    </w:p>
    <w:p w:rsidR="006363A3" w:rsidRPr="006363A3" w:rsidRDefault="006363A3" w:rsidP="006B2F16">
      <w:pPr>
        <w:numPr>
          <w:ilvl w:val="0"/>
          <w:numId w:val="31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Service Level Agreements (SLAs)</w:t>
      </w:r>
      <w:r w:rsidRPr="006363A3">
        <w:rPr>
          <w:rFonts w:eastAsia="Times New Roman" w:cstheme="minorHAnsi"/>
          <w:szCs w:val="24"/>
        </w:rPr>
        <w:t>: Banks typically maintain SLAs with ATM service providers to ensure uptime and performance standards.</w:t>
      </w:r>
    </w:p>
    <w:p w:rsidR="006363A3" w:rsidRDefault="006363A3" w:rsidP="006363A3">
      <w:p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Fraud:</w:t>
      </w:r>
      <w:r w:rsidRPr="006363A3">
        <w:rPr>
          <w:rFonts w:eastAsia="Times New Roman" w:cstheme="minorHAnsi"/>
          <w:szCs w:val="24"/>
        </w:rPr>
        <w:t xml:space="preserve"> </w:t>
      </w:r>
    </w:p>
    <w:p w:rsidR="006363A3" w:rsidRPr="006363A3" w:rsidRDefault="006363A3" w:rsidP="006363A3">
      <w:p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szCs w:val="24"/>
        </w:rPr>
        <w:t>ATMs face several fraud risks, necessitating robust preventive measures:</w:t>
      </w:r>
    </w:p>
    <w:p w:rsidR="006363A3" w:rsidRPr="006363A3" w:rsidRDefault="006363A3" w:rsidP="006B2F16">
      <w:pPr>
        <w:numPr>
          <w:ilvl w:val="0"/>
          <w:numId w:val="32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Skimming</w:t>
      </w:r>
      <w:r w:rsidRPr="006363A3">
        <w:rPr>
          <w:rFonts w:eastAsia="Times New Roman" w:cstheme="minorHAnsi"/>
          <w:szCs w:val="24"/>
        </w:rPr>
        <w:t>: Criminals attach devices to ATMs to capture card details and PINs.</w:t>
      </w:r>
    </w:p>
    <w:p w:rsidR="006363A3" w:rsidRPr="006363A3" w:rsidRDefault="006363A3" w:rsidP="006B2F16">
      <w:pPr>
        <w:numPr>
          <w:ilvl w:val="0"/>
          <w:numId w:val="32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Card Trapping</w:t>
      </w:r>
      <w:r w:rsidRPr="006363A3">
        <w:rPr>
          <w:rFonts w:eastAsia="Times New Roman" w:cstheme="minorHAnsi"/>
          <w:szCs w:val="24"/>
        </w:rPr>
        <w:t>: Mechanisms within the card slot can trap cards, allowing criminals to retrieve them later.</w:t>
      </w:r>
    </w:p>
    <w:p w:rsidR="006363A3" w:rsidRPr="006363A3" w:rsidRDefault="006363A3" w:rsidP="006B2F16">
      <w:pPr>
        <w:numPr>
          <w:ilvl w:val="0"/>
          <w:numId w:val="32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Phishing and Social Engineering</w:t>
      </w:r>
      <w:r w:rsidRPr="006363A3">
        <w:rPr>
          <w:rFonts w:eastAsia="Times New Roman" w:cstheme="minorHAnsi"/>
          <w:szCs w:val="24"/>
        </w:rPr>
        <w:t>: Fraudsters may attempt to trick users into revealing their PINs or other sensitive information.</w:t>
      </w:r>
    </w:p>
    <w:p w:rsidR="006363A3" w:rsidRPr="006363A3" w:rsidRDefault="006363A3" w:rsidP="006B2F16">
      <w:pPr>
        <w:numPr>
          <w:ilvl w:val="0"/>
          <w:numId w:val="32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Malware Attacks</w:t>
      </w:r>
      <w:r w:rsidRPr="006363A3">
        <w:rPr>
          <w:rFonts w:eastAsia="Times New Roman" w:cstheme="minorHAnsi"/>
          <w:szCs w:val="24"/>
        </w:rPr>
        <w:t>: ATMs are vulnerable to malware that can compromise their security and operations.</w:t>
      </w:r>
    </w:p>
    <w:p w:rsidR="006363A3" w:rsidRPr="006363A3" w:rsidRDefault="006363A3" w:rsidP="006B2F16">
      <w:pPr>
        <w:numPr>
          <w:ilvl w:val="0"/>
          <w:numId w:val="32"/>
        </w:num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Physical Attacks</w:t>
      </w:r>
      <w:r w:rsidRPr="006363A3">
        <w:rPr>
          <w:rFonts w:eastAsia="Times New Roman" w:cstheme="minorHAnsi"/>
          <w:szCs w:val="24"/>
        </w:rPr>
        <w:t>: Criminals may attempt to break into ATMs to steal cash or compromise the machine's security.</w:t>
      </w:r>
    </w:p>
    <w:p w:rsidR="006363A3" w:rsidRDefault="006363A3" w:rsidP="006363A3">
      <w:p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Impact on Labor:</w:t>
      </w:r>
      <w:r w:rsidRPr="006363A3">
        <w:rPr>
          <w:rFonts w:eastAsia="Times New Roman" w:cstheme="minorHAnsi"/>
          <w:szCs w:val="24"/>
        </w:rPr>
        <w:t xml:space="preserve"> </w:t>
      </w:r>
    </w:p>
    <w:p w:rsidR="006363A3" w:rsidRPr="006363A3" w:rsidRDefault="006363A3" w:rsidP="006363A3">
      <w:pPr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szCs w:val="24"/>
        </w:rPr>
        <w:t>ATMs have significantly impacted labor within the banking sector:</w:t>
      </w:r>
    </w:p>
    <w:p w:rsidR="006363A3" w:rsidRPr="006363A3" w:rsidRDefault="006363A3" w:rsidP="006B2F16">
      <w:pPr>
        <w:numPr>
          <w:ilvl w:val="0"/>
          <w:numId w:val="29"/>
        </w:numPr>
        <w:tabs>
          <w:tab w:val="clear" w:pos="720"/>
          <w:tab w:val="num" w:pos="1080"/>
        </w:tabs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Reduction in Routine Transactions</w:t>
      </w:r>
      <w:r w:rsidRPr="006363A3">
        <w:rPr>
          <w:rFonts w:eastAsia="Times New Roman" w:cstheme="minorHAnsi"/>
          <w:szCs w:val="24"/>
        </w:rPr>
        <w:t>: ATMs automate routine transactions such as cash withdrawals and balance inquiries, reducing the need for tellers to handle these tasks manually.</w:t>
      </w:r>
    </w:p>
    <w:p w:rsidR="006363A3" w:rsidRPr="006363A3" w:rsidRDefault="006363A3" w:rsidP="006B2F16">
      <w:pPr>
        <w:numPr>
          <w:ilvl w:val="0"/>
          <w:numId w:val="29"/>
        </w:numPr>
        <w:tabs>
          <w:tab w:val="clear" w:pos="720"/>
          <w:tab w:val="num" w:pos="1080"/>
        </w:tabs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Shift in Teller Roles</w:t>
      </w:r>
      <w:r w:rsidRPr="006363A3">
        <w:rPr>
          <w:rFonts w:eastAsia="Times New Roman" w:cstheme="minorHAnsi"/>
          <w:szCs w:val="24"/>
        </w:rPr>
        <w:t>: Bank staff roles have shifted towards more complex customer service tasks, advisory roles, and sales, where human interaction and expertise are valued.</w:t>
      </w:r>
    </w:p>
    <w:p w:rsidR="006363A3" w:rsidRPr="006363A3" w:rsidRDefault="006363A3" w:rsidP="006B2F16">
      <w:pPr>
        <w:numPr>
          <w:ilvl w:val="0"/>
          <w:numId w:val="29"/>
        </w:numPr>
        <w:tabs>
          <w:tab w:val="clear" w:pos="720"/>
          <w:tab w:val="num" w:pos="1080"/>
        </w:tabs>
        <w:rPr>
          <w:rFonts w:eastAsia="Times New Roman" w:cstheme="minorHAnsi"/>
          <w:szCs w:val="24"/>
        </w:rPr>
      </w:pPr>
      <w:r w:rsidRPr="006363A3">
        <w:rPr>
          <w:rFonts w:eastAsia="Times New Roman" w:cstheme="minorHAnsi"/>
          <w:b/>
          <w:bCs/>
          <w:szCs w:val="24"/>
        </w:rPr>
        <w:t>Job Redefinition</w:t>
      </w:r>
      <w:r w:rsidRPr="006363A3">
        <w:rPr>
          <w:rFonts w:eastAsia="Times New Roman" w:cstheme="minorHAnsi"/>
          <w:szCs w:val="24"/>
        </w:rPr>
        <w:t>: While some repetitive tasks have been automated, the demand for skilled professionals to manage and maintain ATMs has increased.</w:t>
      </w:r>
    </w:p>
    <w:p w:rsidR="006363A3" w:rsidRDefault="00835ABF" w:rsidP="006363A3">
      <w:pPr>
        <w:rPr>
          <w:rFonts w:eastAsia="Times New Roman" w:cstheme="minorHAnsi"/>
          <w:b/>
          <w:szCs w:val="24"/>
        </w:rPr>
      </w:pPr>
      <w:r w:rsidRPr="00835ABF">
        <w:rPr>
          <w:rFonts w:eastAsia="Times New Roman" w:cstheme="minorHAnsi"/>
          <w:b/>
          <w:szCs w:val="24"/>
        </w:rPr>
        <w:t>Data Points:</w:t>
      </w:r>
    </w:p>
    <w:p w:rsidR="00835ABF" w:rsidRPr="00835ABF" w:rsidRDefault="00835ABF" w:rsidP="006B2F16">
      <w:pPr>
        <w:pStyle w:val="ListParagraph"/>
        <w:numPr>
          <w:ilvl w:val="0"/>
          <w:numId w:val="34"/>
        </w:numPr>
      </w:pPr>
      <w:r>
        <w:t xml:space="preserve">As of 2023, there were approximately 455,000 ATMs in US, a decrease from about 470,000 in 2020. </w:t>
      </w:r>
      <w:r w:rsidRPr="00835ABF">
        <w:t>Factors contributing to this decline include:</w:t>
      </w:r>
    </w:p>
    <w:p w:rsidR="00835ABF" w:rsidRPr="00835ABF" w:rsidRDefault="00835ABF" w:rsidP="006B2F16">
      <w:pPr>
        <w:pStyle w:val="ListParagraph"/>
        <w:numPr>
          <w:ilvl w:val="1"/>
          <w:numId w:val="34"/>
        </w:numPr>
      </w:pPr>
      <w:r w:rsidRPr="00835ABF">
        <w:t>Increased use of digital payment methods</w:t>
      </w:r>
    </w:p>
    <w:p w:rsidR="00835ABF" w:rsidRPr="00835ABF" w:rsidRDefault="00835ABF" w:rsidP="006B2F16">
      <w:pPr>
        <w:pStyle w:val="ListParagraph"/>
        <w:numPr>
          <w:ilvl w:val="1"/>
          <w:numId w:val="34"/>
        </w:numPr>
      </w:pPr>
      <w:r w:rsidRPr="00835ABF">
        <w:t>Bank branch closures</w:t>
      </w:r>
    </w:p>
    <w:p w:rsidR="00835ABF" w:rsidRPr="00835ABF" w:rsidRDefault="00835ABF" w:rsidP="006B2F16">
      <w:pPr>
        <w:pStyle w:val="ListParagraph"/>
        <w:numPr>
          <w:ilvl w:val="1"/>
          <w:numId w:val="34"/>
        </w:numPr>
      </w:pPr>
      <w:r w:rsidRPr="00835ABF">
        <w:t>Consolidation in the banking industry</w:t>
      </w:r>
    </w:p>
    <w:p w:rsidR="00835ABF" w:rsidRDefault="00835ABF" w:rsidP="006B2F16">
      <w:pPr>
        <w:pStyle w:val="ListParagraph"/>
        <w:numPr>
          <w:ilvl w:val="1"/>
          <w:numId w:val="34"/>
        </w:numPr>
      </w:pPr>
      <w:r w:rsidRPr="00835ABF">
        <w:lastRenderedPageBreak/>
        <w:t>Rising maintenance costs</w:t>
      </w:r>
    </w:p>
    <w:p w:rsidR="0013209E" w:rsidRDefault="00835ABF" w:rsidP="00835ABF">
      <w:r>
        <w:rPr>
          <w:noProof/>
        </w:rPr>
        <w:drawing>
          <wp:inline distT="0" distB="0" distL="0" distR="0" wp14:anchorId="7B764642" wp14:editId="03723B8E">
            <wp:extent cx="5864087" cy="3200400"/>
            <wp:effectExtent l="57150" t="38100" r="60960" b="762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209E" w:rsidRDefault="0013209E" w:rsidP="0013209E"/>
    <w:p w:rsidR="0013209E" w:rsidRPr="0013209E" w:rsidRDefault="0013209E" w:rsidP="0013209E">
      <w:pPr>
        <w:rPr>
          <w:b/>
          <w:bCs/>
        </w:rPr>
      </w:pPr>
      <w:r w:rsidRPr="0013209E">
        <w:rPr>
          <w:b/>
          <w:bCs/>
        </w:rPr>
        <w:t>Recent Develop</w:t>
      </w:r>
      <w:r w:rsidR="00D932F2">
        <w:rPr>
          <w:b/>
          <w:bCs/>
        </w:rPr>
        <w:t>ments:</w:t>
      </w:r>
    </w:p>
    <w:p w:rsidR="0013209E" w:rsidRPr="0013209E" w:rsidRDefault="0013209E" w:rsidP="006B2F16">
      <w:pPr>
        <w:pStyle w:val="ListParagraph"/>
        <w:numPr>
          <w:ilvl w:val="0"/>
          <w:numId w:val="35"/>
        </w:numPr>
      </w:pPr>
      <w:proofErr w:type="spellStart"/>
      <w:r w:rsidRPr="00D932F2">
        <w:rPr>
          <w:b/>
          <w:bCs/>
        </w:rPr>
        <w:t>Cardless</w:t>
      </w:r>
      <w:proofErr w:type="spellEnd"/>
      <w:r w:rsidRPr="00D932F2">
        <w:rPr>
          <w:b/>
          <w:bCs/>
        </w:rPr>
        <w:t xml:space="preserve"> Transactions</w:t>
      </w:r>
      <w:r w:rsidRPr="0013209E">
        <w:t>:</w:t>
      </w:r>
    </w:p>
    <w:p w:rsidR="0013209E" w:rsidRPr="0013209E" w:rsidRDefault="0013209E" w:rsidP="006B2F16">
      <w:pPr>
        <w:pStyle w:val="ListParagraph"/>
        <w:numPr>
          <w:ilvl w:val="1"/>
          <w:numId w:val="34"/>
        </w:numPr>
      </w:pPr>
      <w:r w:rsidRPr="0013209E">
        <w:t xml:space="preserve">Many major banks like Bank of America, Wells Fargo, and Chase offer </w:t>
      </w:r>
      <w:proofErr w:type="spellStart"/>
      <w:r w:rsidRPr="0013209E">
        <w:t>cardless</w:t>
      </w:r>
      <w:proofErr w:type="spellEnd"/>
      <w:r w:rsidRPr="0013209E">
        <w:t xml:space="preserve"> ATM access via mobile apps or digital wallets (Apple Pay, Google Pay).</w:t>
      </w:r>
    </w:p>
    <w:p w:rsidR="0013209E" w:rsidRPr="0013209E" w:rsidRDefault="0013209E" w:rsidP="006B2F16">
      <w:pPr>
        <w:pStyle w:val="ListParagraph"/>
        <w:numPr>
          <w:ilvl w:val="1"/>
          <w:numId w:val="34"/>
        </w:numPr>
      </w:pPr>
      <w:r w:rsidRPr="0013209E">
        <w:t xml:space="preserve">By the end of 2023, about 60% of ATMs in the US support </w:t>
      </w:r>
      <w:proofErr w:type="spellStart"/>
      <w:r w:rsidRPr="0013209E">
        <w:t>cardless</w:t>
      </w:r>
      <w:proofErr w:type="spellEnd"/>
      <w:r w:rsidRPr="0013209E">
        <w:t xml:space="preserve"> transactions.</w:t>
      </w:r>
    </w:p>
    <w:p w:rsidR="0013209E" w:rsidRPr="0013209E" w:rsidRDefault="0013209E" w:rsidP="006B2F16">
      <w:pPr>
        <w:pStyle w:val="ListParagraph"/>
        <w:numPr>
          <w:ilvl w:val="0"/>
          <w:numId w:val="35"/>
        </w:numPr>
      </w:pPr>
      <w:r w:rsidRPr="00D932F2">
        <w:rPr>
          <w:b/>
          <w:bCs/>
        </w:rPr>
        <w:t>Enhanced Functionality</w:t>
      </w:r>
      <w:r w:rsidRPr="0013209E">
        <w:t>:</w:t>
      </w:r>
    </w:p>
    <w:p w:rsidR="0013209E" w:rsidRPr="0013209E" w:rsidRDefault="0013209E" w:rsidP="006B2F16">
      <w:pPr>
        <w:pStyle w:val="ListParagraph"/>
        <w:numPr>
          <w:ilvl w:val="1"/>
          <w:numId w:val="34"/>
        </w:numPr>
      </w:pPr>
      <w:r w:rsidRPr="0013209E">
        <w:t>Modern ATMs offer more services: instant check cashing, bill payments, account management (PIN changes, contact updates, account opening), and foreign currency exchange.</w:t>
      </w:r>
    </w:p>
    <w:p w:rsidR="0013209E" w:rsidRPr="0013209E" w:rsidRDefault="0013209E" w:rsidP="006B2F16">
      <w:pPr>
        <w:pStyle w:val="ListParagraph"/>
        <w:numPr>
          <w:ilvl w:val="1"/>
          <w:numId w:val="34"/>
        </w:numPr>
      </w:pPr>
      <w:r w:rsidRPr="0013209E">
        <w:t>A 2023 survey found that 78% of financial institutions plan to expand ATM functionality within the next two years.</w:t>
      </w:r>
    </w:p>
    <w:p w:rsidR="0013209E" w:rsidRPr="0013209E" w:rsidRDefault="0013209E" w:rsidP="006B2F16">
      <w:pPr>
        <w:pStyle w:val="ListParagraph"/>
        <w:numPr>
          <w:ilvl w:val="0"/>
          <w:numId w:val="35"/>
        </w:numPr>
      </w:pPr>
      <w:proofErr w:type="spellStart"/>
      <w:r w:rsidRPr="00D932F2">
        <w:rPr>
          <w:b/>
          <w:bCs/>
        </w:rPr>
        <w:t>Bitcoin</w:t>
      </w:r>
      <w:proofErr w:type="spellEnd"/>
      <w:r w:rsidRPr="00D932F2">
        <w:rPr>
          <w:b/>
          <w:bCs/>
        </w:rPr>
        <w:t xml:space="preserve"> ATMs</w:t>
      </w:r>
      <w:r w:rsidRPr="0013209E">
        <w:t>:</w:t>
      </w:r>
    </w:p>
    <w:p w:rsidR="0013209E" w:rsidRDefault="0013209E" w:rsidP="006B2F16">
      <w:pPr>
        <w:pStyle w:val="ListParagraph"/>
        <w:numPr>
          <w:ilvl w:val="1"/>
          <w:numId w:val="34"/>
        </w:numPr>
      </w:pPr>
      <w:r w:rsidRPr="0013209E">
        <w:t xml:space="preserve">Rapid growth with over 50,000 </w:t>
      </w:r>
      <w:proofErr w:type="spellStart"/>
      <w:r w:rsidRPr="0013209E">
        <w:t>Bitcoin</w:t>
      </w:r>
      <w:proofErr w:type="spellEnd"/>
      <w:r w:rsidRPr="0013209E">
        <w:t xml:space="preserve"> ATMs in the US by early 2024, up from 30,000 in early 2022, representing a 65% growth rate in two years.</w:t>
      </w:r>
    </w:p>
    <w:p w:rsidR="008C1C43" w:rsidRPr="0013209E" w:rsidRDefault="008C1C43" w:rsidP="008C1C43">
      <w:r>
        <w:rPr>
          <w:noProof/>
        </w:rPr>
        <w:lastRenderedPageBreak/>
        <w:drawing>
          <wp:inline distT="0" distB="0" distL="0" distR="0">
            <wp:extent cx="5486400" cy="3200400"/>
            <wp:effectExtent l="57150" t="38100" r="57150" b="762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932F2" w:rsidRPr="00D932F2" w:rsidRDefault="00D932F2" w:rsidP="00D932F2">
      <w:pPr>
        <w:rPr>
          <w:b/>
          <w:bCs/>
        </w:rPr>
      </w:pPr>
      <w:r w:rsidRPr="00D932F2">
        <w:rPr>
          <w:b/>
          <w:bCs/>
        </w:rPr>
        <w:t>Challenges f</w:t>
      </w:r>
      <w:r>
        <w:rPr>
          <w:b/>
          <w:bCs/>
        </w:rPr>
        <w:t>aced by</w:t>
      </w:r>
      <w:r w:rsidRPr="00D932F2">
        <w:rPr>
          <w:b/>
          <w:bCs/>
        </w:rPr>
        <w:t xml:space="preserve"> ATMs</w:t>
      </w:r>
      <w:r>
        <w:rPr>
          <w:b/>
          <w:bCs/>
        </w:rPr>
        <w:t>:</w:t>
      </w:r>
    </w:p>
    <w:p w:rsidR="00D932F2" w:rsidRPr="00D932F2" w:rsidRDefault="00D932F2" w:rsidP="006B2F16">
      <w:pPr>
        <w:pStyle w:val="ListParagraph"/>
        <w:numPr>
          <w:ilvl w:val="0"/>
          <w:numId w:val="36"/>
        </w:numPr>
      </w:pPr>
      <w:r w:rsidRPr="00D932F2">
        <w:rPr>
          <w:b/>
          <w:bCs/>
        </w:rPr>
        <w:t>Maintenance Costs</w:t>
      </w:r>
      <w:r w:rsidRPr="00D932F2">
        <w:t>:</w:t>
      </w:r>
    </w:p>
    <w:p w:rsidR="00D932F2" w:rsidRPr="00D932F2" w:rsidRDefault="00D932F2" w:rsidP="006B2F16">
      <w:pPr>
        <w:pStyle w:val="ListParagraph"/>
        <w:numPr>
          <w:ilvl w:val="1"/>
          <w:numId w:val="34"/>
        </w:numPr>
      </w:pPr>
      <w:r w:rsidRPr="00D932F2">
        <w:t>Annual costs have risen:</w:t>
      </w:r>
    </w:p>
    <w:p w:rsidR="00D932F2" w:rsidRPr="00D932F2" w:rsidRDefault="00D932F2" w:rsidP="006B2F16">
      <w:pPr>
        <w:pStyle w:val="ListParagraph"/>
        <w:numPr>
          <w:ilvl w:val="2"/>
          <w:numId w:val="34"/>
        </w:numPr>
      </w:pPr>
      <w:r w:rsidRPr="00D932F2">
        <w:t>Basic ATM: $3,500 - $7,500</w:t>
      </w:r>
    </w:p>
    <w:p w:rsidR="00D932F2" w:rsidRPr="00D932F2" w:rsidRDefault="00D932F2" w:rsidP="006B2F16">
      <w:pPr>
        <w:pStyle w:val="ListParagraph"/>
        <w:numPr>
          <w:ilvl w:val="2"/>
          <w:numId w:val="34"/>
        </w:numPr>
      </w:pPr>
      <w:r w:rsidRPr="00D932F2">
        <w:t>Advanced ATM: Up to $10,000</w:t>
      </w:r>
    </w:p>
    <w:p w:rsidR="00D932F2" w:rsidRPr="00D932F2" w:rsidRDefault="00D932F2" w:rsidP="006B2F16">
      <w:pPr>
        <w:pStyle w:val="ListParagraph"/>
        <w:numPr>
          <w:ilvl w:val="1"/>
          <w:numId w:val="34"/>
        </w:numPr>
      </w:pPr>
      <w:r w:rsidRPr="00D932F2">
        <w:t>Includes cash replenishment, technical maintenance, security updates, and regulatory compliance.</w:t>
      </w:r>
    </w:p>
    <w:p w:rsidR="00D932F2" w:rsidRPr="00D932F2" w:rsidRDefault="00D932F2" w:rsidP="006B2F16">
      <w:pPr>
        <w:pStyle w:val="ListParagraph"/>
        <w:numPr>
          <w:ilvl w:val="0"/>
          <w:numId w:val="36"/>
        </w:numPr>
      </w:pPr>
      <w:r w:rsidRPr="00D932F2">
        <w:rPr>
          <w:b/>
          <w:bCs/>
        </w:rPr>
        <w:t>Security Threats</w:t>
      </w:r>
      <w:r w:rsidRPr="00D932F2">
        <w:t>:</w:t>
      </w:r>
    </w:p>
    <w:p w:rsidR="00D932F2" w:rsidRPr="00D932F2" w:rsidRDefault="00D932F2" w:rsidP="006B2F16">
      <w:pPr>
        <w:pStyle w:val="ListParagraph"/>
        <w:numPr>
          <w:ilvl w:val="1"/>
          <w:numId w:val="34"/>
        </w:numPr>
      </w:pPr>
      <w:r w:rsidRPr="00D932F2">
        <w:rPr>
          <w:b/>
          <w:bCs/>
        </w:rPr>
        <w:t>ATM Skimming</w:t>
      </w:r>
      <w:r w:rsidRPr="00D932F2">
        <w:t>: Significant issue, with $200 million in fraud losses reported in 2023.</w:t>
      </w:r>
    </w:p>
    <w:p w:rsidR="00D932F2" w:rsidRPr="00D932F2" w:rsidRDefault="00D932F2" w:rsidP="006B2F16">
      <w:pPr>
        <w:pStyle w:val="ListParagraph"/>
        <w:numPr>
          <w:ilvl w:val="1"/>
          <w:numId w:val="34"/>
        </w:numPr>
      </w:pPr>
      <w:r w:rsidRPr="00D932F2">
        <w:rPr>
          <w:b/>
          <w:bCs/>
        </w:rPr>
        <w:t>Jackpotting Attacks</w:t>
      </w:r>
      <w:r w:rsidRPr="00D932F2">
        <w:t>: More sophisticated; 23 incidents in 2023 resulted in losses over $5 million.</w:t>
      </w:r>
    </w:p>
    <w:p w:rsidR="00D932F2" w:rsidRPr="00D932F2" w:rsidRDefault="00D932F2" w:rsidP="006B2F16">
      <w:pPr>
        <w:pStyle w:val="ListParagraph"/>
        <w:numPr>
          <w:ilvl w:val="0"/>
          <w:numId w:val="36"/>
        </w:numPr>
      </w:pPr>
      <w:r w:rsidRPr="00D932F2">
        <w:rPr>
          <w:b/>
          <w:bCs/>
        </w:rPr>
        <w:t>Declining Usage</w:t>
      </w:r>
      <w:r w:rsidRPr="00D932F2">
        <w:t>:</w:t>
      </w:r>
    </w:p>
    <w:p w:rsidR="00D932F2" w:rsidRPr="00D932F2" w:rsidRDefault="00D932F2" w:rsidP="006B2F16">
      <w:pPr>
        <w:pStyle w:val="ListParagraph"/>
        <w:numPr>
          <w:ilvl w:val="1"/>
          <w:numId w:val="34"/>
        </w:numPr>
      </w:pPr>
      <w:r w:rsidRPr="00D932F2">
        <w:t>ATM transactions are decreasing, with an 8% annual decline from 2020 to 2023.</w:t>
      </w:r>
    </w:p>
    <w:p w:rsidR="00D932F2" w:rsidRPr="00D932F2" w:rsidRDefault="00D932F2" w:rsidP="006B2F16">
      <w:pPr>
        <w:pStyle w:val="ListParagraph"/>
        <w:numPr>
          <w:ilvl w:val="1"/>
          <w:numId w:val="34"/>
        </w:numPr>
      </w:pPr>
      <w:r w:rsidRPr="00D932F2">
        <w:t xml:space="preserve">Only 45% of </w:t>
      </w:r>
      <w:proofErr w:type="spellStart"/>
      <w:r w:rsidRPr="00D932F2">
        <w:t>millennials</w:t>
      </w:r>
      <w:proofErr w:type="spellEnd"/>
      <w:r w:rsidRPr="00D932F2">
        <w:t xml:space="preserve"> reported regular ATM use in 2023, down from 58% in 2020.</w:t>
      </w:r>
    </w:p>
    <w:p w:rsidR="00D932F2" w:rsidRPr="00D932F2" w:rsidRDefault="00D932F2" w:rsidP="00D932F2">
      <w:pPr>
        <w:rPr>
          <w:b/>
          <w:bCs/>
        </w:rPr>
      </w:pPr>
      <w:r w:rsidRPr="00D932F2">
        <w:rPr>
          <w:b/>
          <w:bCs/>
        </w:rPr>
        <w:t>Security Measures for ATMs</w:t>
      </w:r>
      <w:r>
        <w:rPr>
          <w:b/>
          <w:bCs/>
        </w:rPr>
        <w:t>:</w:t>
      </w:r>
    </w:p>
    <w:p w:rsidR="00D932F2" w:rsidRPr="00D932F2" w:rsidRDefault="00D932F2" w:rsidP="006B2F16">
      <w:pPr>
        <w:pStyle w:val="ListParagraph"/>
        <w:numPr>
          <w:ilvl w:val="0"/>
          <w:numId w:val="37"/>
        </w:numPr>
      </w:pPr>
      <w:r w:rsidRPr="00D932F2">
        <w:rPr>
          <w:b/>
          <w:bCs/>
        </w:rPr>
        <w:t>EMV Chip Technology</w:t>
      </w:r>
      <w:r w:rsidRPr="00D932F2">
        <w:t>:</w:t>
      </w:r>
      <w:r w:rsidR="00DA2488">
        <w:t xml:space="preserve"> </w:t>
      </w:r>
      <w:r w:rsidRPr="00D932F2">
        <w:t>Over 95% of US ATMs are EMV-compliant as of 2024, reducing card cloning risks.</w:t>
      </w:r>
    </w:p>
    <w:p w:rsidR="00D932F2" w:rsidRPr="00D932F2" w:rsidRDefault="00D932F2" w:rsidP="006B2F16">
      <w:pPr>
        <w:pStyle w:val="ListParagraph"/>
        <w:numPr>
          <w:ilvl w:val="0"/>
          <w:numId w:val="37"/>
        </w:numPr>
      </w:pPr>
      <w:r w:rsidRPr="00D932F2">
        <w:rPr>
          <w:b/>
          <w:bCs/>
        </w:rPr>
        <w:t>Anti-Skimming Devices</w:t>
      </w:r>
      <w:r w:rsidRPr="00D932F2">
        <w:t>:</w:t>
      </w:r>
    </w:p>
    <w:p w:rsidR="00D932F2" w:rsidRPr="00D932F2" w:rsidRDefault="00D932F2" w:rsidP="006B2F16">
      <w:pPr>
        <w:pStyle w:val="ListParagraph"/>
        <w:numPr>
          <w:ilvl w:val="1"/>
          <w:numId w:val="34"/>
        </w:numPr>
      </w:pPr>
      <w:r w:rsidRPr="00D932F2">
        <w:rPr>
          <w:b/>
          <w:bCs/>
        </w:rPr>
        <w:t>Jitter Devices</w:t>
      </w:r>
      <w:r w:rsidRPr="00D932F2">
        <w:t>: Prevent skimmers from reading card data by creating a varying magnetic field.</w:t>
      </w:r>
    </w:p>
    <w:p w:rsidR="00D932F2" w:rsidRPr="00D932F2" w:rsidRDefault="00D932F2" w:rsidP="006B2F16">
      <w:pPr>
        <w:pStyle w:val="ListParagraph"/>
        <w:numPr>
          <w:ilvl w:val="1"/>
          <w:numId w:val="34"/>
        </w:numPr>
      </w:pPr>
      <w:r w:rsidRPr="00D932F2">
        <w:rPr>
          <w:b/>
          <w:bCs/>
        </w:rPr>
        <w:t>Detection Systems</w:t>
      </w:r>
      <w:r w:rsidRPr="00D932F2">
        <w:t>: Sense foreign devices and alert operators.</w:t>
      </w:r>
    </w:p>
    <w:p w:rsidR="00D932F2" w:rsidRPr="00D932F2" w:rsidRDefault="00D932F2" w:rsidP="006B2F16">
      <w:pPr>
        <w:pStyle w:val="ListParagraph"/>
        <w:numPr>
          <w:ilvl w:val="1"/>
          <w:numId w:val="34"/>
        </w:numPr>
      </w:pPr>
      <w:r w:rsidRPr="00D932F2">
        <w:lastRenderedPageBreak/>
        <w:t>ATMs with advanced anti-skimming tech experienced 73% fewer skimming attempts (2023 ATM Industry Association report).</w:t>
      </w:r>
    </w:p>
    <w:p w:rsidR="00D932F2" w:rsidRPr="00D932F2" w:rsidRDefault="00D932F2" w:rsidP="006B2F16">
      <w:pPr>
        <w:pStyle w:val="ListParagraph"/>
        <w:numPr>
          <w:ilvl w:val="0"/>
          <w:numId w:val="37"/>
        </w:numPr>
      </w:pPr>
      <w:r w:rsidRPr="00D932F2">
        <w:rPr>
          <w:b/>
          <w:bCs/>
        </w:rPr>
        <w:t>Encryption</w:t>
      </w:r>
      <w:r w:rsidRPr="00D932F2">
        <w:t>:</w:t>
      </w:r>
      <w:r w:rsidR="00DA2488">
        <w:t xml:space="preserve"> </w:t>
      </w:r>
      <w:r w:rsidRPr="00D932F2">
        <w:t>End-to-end encryption using AES-256 is the industry standard, ensuring secure data transmission.</w:t>
      </w:r>
    </w:p>
    <w:p w:rsidR="00D932F2" w:rsidRPr="00D932F2" w:rsidRDefault="00D932F2" w:rsidP="006B2F16">
      <w:pPr>
        <w:pStyle w:val="ListParagraph"/>
        <w:numPr>
          <w:ilvl w:val="0"/>
          <w:numId w:val="37"/>
        </w:numPr>
      </w:pPr>
      <w:r w:rsidRPr="00D932F2">
        <w:rPr>
          <w:b/>
          <w:bCs/>
        </w:rPr>
        <w:t>Biometric Authentication</w:t>
      </w:r>
      <w:r w:rsidRPr="00D932F2">
        <w:t>:</w:t>
      </w:r>
      <w:r w:rsidR="00DA2488">
        <w:t xml:space="preserve"> </w:t>
      </w:r>
      <w:r w:rsidRPr="00D932F2">
        <w:t>Around 5% of US ATMs offer biometric authentication (fingerprint or palm vein scanning) as of 2024.</w:t>
      </w:r>
    </w:p>
    <w:p w:rsidR="00D932F2" w:rsidRPr="00D932F2" w:rsidRDefault="00D932F2" w:rsidP="00D932F2">
      <w:pPr>
        <w:rPr>
          <w:b/>
          <w:bCs/>
        </w:rPr>
      </w:pPr>
      <w:r w:rsidRPr="00D932F2">
        <w:rPr>
          <w:b/>
          <w:bCs/>
        </w:rPr>
        <w:t>Improvisation</w:t>
      </w:r>
      <w:r>
        <w:rPr>
          <w:b/>
          <w:bCs/>
        </w:rPr>
        <w:t>:</w:t>
      </w:r>
    </w:p>
    <w:p w:rsidR="00D932F2" w:rsidRPr="00D932F2" w:rsidRDefault="00D932F2" w:rsidP="006B2F16">
      <w:pPr>
        <w:pStyle w:val="ListParagraph"/>
        <w:numPr>
          <w:ilvl w:val="0"/>
          <w:numId w:val="38"/>
        </w:numPr>
      </w:pPr>
      <w:r w:rsidRPr="00D932F2">
        <w:rPr>
          <w:b/>
          <w:bCs/>
        </w:rPr>
        <w:t>AI-Powered Fraud Detection</w:t>
      </w:r>
      <w:r w:rsidR="00DA2488">
        <w:t xml:space="preserve">: </w:t>
      </w:r>
      <w:r w:rsidRPr="00D932F2">
        <w:t>AI algorithms detect fraudulent patterns in real-time, reducing fraud losses by 35% compared to traditional methods (2023 Javelin Strategy &amp; Research study).</w:t>
      </w:r>
    </w:p>
    <w:p w:rsidR="00D932F2" w:rsidRPr="00D932F2" w:rsidRDefault="00D932F2" w:rsidP="006B2F16">
      <w:pPr>
        <w:pStyle w:val="ListParagraph"/>
        <w:numPr>
          <w:ilvl w:val="0"/>
          <w:numId w:val="38"/>
        </w:numPr>
      </w:pPr>
      <w:r w:rsidRPr="00D932F2">
        <w:rPr>
          <w:b/>
          <w:bCs/>
        </w:rPr>
        <w:t>Remote Monitoring</w:t>
      </w:r>
      <w:r w:rsidR="00DA2488">
        <w:t xml:space="preserve">: </w:t>
      </w:r>
      <w:proofErr w:type="spellStart"/>
      <w:r w:rsidRPr="00D932F2">
        <w:t>IoT</w:t>
      </w:r>
      <w:proofErr w:type="spellEnd"/>
      <w:r w:rsidRPr="00D932F2">
        <w:t xml:space="preserve"> sensors and cameras enable real-time ATM monitoring, reducing response times to issues from 4-6 hours in 2020 to 2-3 hours in 2023.</w:t>
      </w:r>
    </w:p>
    <w:p w:rsidR="00D932F2" w:rsidRPr="00D932F2" w:rsidRDefault="00D932F2" w:rsidP="006B2F16">
      <w:pPr>
        <w:pStyle w:val="ListParagraph"/>
        <w:numPr>
          <w:ilvl w:val="0"/>
          <w:numId w:val="38"/>
        </w:numPr>
      </w:pPr>
      <w:r w:rsidRPr="00D932F2">
        <w:rPr>
          <w:b/>
          <w:bCs/>
        </w:rPr>
        <w:t>Cash Recycling</w:t>
      </w:r>
      <w:r w:rsidRPr="00D932F2">
        <w:t>:</w:t>
      </w:r>
      <w:r w:rsidR="00DA2488">
        <w:t xml:space="preserve"> </w:t>
      </w:r>
      <w:r w:rsidRPr="00D932F2">
        <w:t>About 25% of US ATMs have cash recycling capabilities as of 2024, cutting cash replenishment costs by up to 40%.</w:t>
      </w:r>
    </w:p>
    <w:p w:rsidR="00DA2488" w:rsidRPr="00DA2488" w:rsidRDefault="00DA2488" w:rsidP="00DA2488">
      <w:pPr>
        <w:rPr>
          <w:b/>
          <w:bCs/>
        </w:rPr>
      </w:pPr>
      <w:r w:rsidRPr="00DA2488">
        <w:rPr>
          <w:b/>
          <w:bCs/>
        </w:rPr>
        <w:t>Comparison of ATMs in Different Countries</w:t>
      </w:r>
      <w:r>
        <w:rPr>
          <w:b/>
          <w:bCs/>
        </w:rPr>
        <w:t>:</w:t>
      </w:r>
    </w:p>
    <w:p w:rsidR="00DA2488" w:rsidRPr="00DA2488" w:rsidRDefault="00DA2488" w:rsidP="006B2F16">
      <w:pPr>
        <w:pStyle w:val="ListParagraph"/>
        <w:numPr>
          <w:ilvl w:val="0"/>
          <w:numId w:val="39"/>
        </w:numPr>
      </w:pPr>
      <w:r w:rsidRPr="00DA2488">
        <w:rPr>
          <w:b/>
          <w:bCs/>
        </w:rPr>
        <w:t>United States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ATM Density</w:t>
      </w:r>
      <w:r w:rsidRPr="00DA2488">
        <w:t>: 174 per 100,000 adults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Unique Features</w:t>
      </w:r>
      <w:r w:rsidRPr="00DA2488">
        <w:t>: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Drive-through ATMs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Bank-neutral ATMs in convenience stores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proofErr w:type="spellStart"/>
      <w:r w:rsidRPr="00DA2488">
        <w:t>Cardless</w:t>
      </w:r>
      <w:proofErr w:type="spellEnd"/>
      <w:r w:rsidRPr="00DA2488">
        <w:t xml:space="preserve"> access (60% of ATMs as of 2023)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 xml:space="preserve">Growing number of </w:t>
      </w:r>
      <w:proofErr w:type="spellStart"/>
      <w:r w:rsidRPr="00DA2488">
        <w:t>Bitcoin</w:t>
      </w:r>
      <w:proofErr w:type="spellEnd"/>
      <w:r w:rsidRPr="00DA2488">
        <w:t xml:space="preserve"> ATMs (over 50,000 as of early 2024)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Average Withdrawal</w:t>
      </w:r>
      <w:r w:rsidRPr="00DA2488">
        <w:t>: $80 per transaction (2023 data)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Fees</w:t>
      </w:r>
      <w:r w:rsidRPr="00DA2488">
        <w:t>: $4.64 average out-of-network fee (2023 data)</w:t>
      </w:r>
    </w:p>
    <w:p w:rsidR="00DA2488" w:rsidRPr="00DA2488" w:rsidRDefault="00DA2488" w:rsidP="006B2F16">
      <w:pPr>
        <w:pStyle w:val="ListParagraph"/>
        <w:numPr>
          <w:ilvl w:val="0"/>
          <w:numId w:val="39"/>
        </w:numPr>
      </w:pPr>
      <w:r w:rsidRPr="00D572BA">
        <w:rPr>
          <w:b/>
          <w:bCs/>
        </w:rPr>
        <w:t>Japan</w:t>
      </w:r>
      <w:r w:rsidR="00D572BA">
        <w:rPr>
          <w:b/>
          <w:bCs/>
        </w:rPr>
        <w:t>: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ATM Density</w:t>
      </w:r>
      <w:r w:rsidRPr="00DA2488">
        <w:t>: 127 per 100,000 adults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Unique Features</w:t>
      </w:r>
      <w:r w:rsidRPr="00DA2488">
        <w:t>: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Limited operating hours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Multilingual interfaces (English, Chinese, Korean)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High-tech features like fingerprint authentication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Passbook updates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Fees</w:t>
      </w:r>
      <w:r w:rsidRPr="00DA2488">
        <w:t>: Fees for use outside business hours or for cards from other banks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Cash Preference</w:t>
      </w:r>
      <w:r w:rsidRPr="00DA2488">
        <w:t>: Largely cash-based society</w:t>
      </w:r>
    </w:p>
    <w:p w:rsidR="00DA2488" w:rsidRPr="00DA2488" w:rsidRDefault="00DA2488" w:rsidP="006B2F16">
      <w:pPr>
        <w:pStyle w:val="ListParagraph"/>
        <w:numPr>
          <w:ilvl w:val="0"/>
          <w:numId w:val="39"/>
        </w:numPr>
      </w:pPr>
      <w:r w:rsidRPr="00D572BA">
        <w:rPr>
          <w:b/>
          <w:bCs/>
        </w:rPr>
        <w:t>India</w:t>
      </w:r>
      <w:r w:rsidR="00D572BA">
        <w:rPr>
          <w:b/>
          <w:bCs/>
        </w:rPr>
        <w:t>: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ATM Density</w:t>
      </w:r>
      <w:r w:rsidRPr="00DA2488">
        <w:t>: 22 per 100,000 adults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Unique Features</w:t>
      </w:r>
      <w:r w:rsidRPr="00DA2488">
        <w:t>: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Biometric authentication (</w:t>
      </w:r>
      <w:proofErr w:type="spellStart"/>
      <w:r w:rsidRPr="00DA2488">
        <w:t>Aadhaar</w:t>
      </w:r>
      <w:proofErr w:type="spellEnd"/>
      <w:r w:rsidRPr="00DA2488">
        <w:t>)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Solar-powered ATMs in rural areas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Micro-ATMs for rural inclusion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Some ATMs dispense gold coins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lastRenderedPageBreak/>
        <w:t>Government Initiatives</w:t>
      </w:r>
      <w:r w:rsidRPr="00DA2488">
        <w:t>: Push for rural ATM deployment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Security</w:t>
      </w:r>
      <w:r w:rsidRPr="00DA2488">
        <w:t>: Armed guards common</w:t>
      </w:r>
    </w:p>
    <w:p w:rsidR="00DA2488" w:rsidRPr="00DA2488" w:rsidRDefault="00DA2488" w:rsidP="006B2F16">
      <w:pPr>
        <w:pStyle w:val="ListParagraph"/>
        <w:numPr>
          <w:ilvl w:val="0"/>
          <w:numId w:val="39"/>
        </w:numPr>
      </w:pPr>
      <w:r w:rsidRPr="00D572BA">
        <w:rPr>
          <w:b/>
          <w:bCs/>
        </w:rPr>
        <w:t>United Kingdom</w:t>
      </w:r>
      <w:r w:rsidR="00D572BA" w:rsidRPr="00D572BA">
        <w:rPr>
          <w:b/>
          <w:bCs/>
        </w:rPr>
        <w:t>: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ATM Density</w:t>
      </w:r>
      <w:r w:rsidRPr="00DA2488">
        <w:t>: 100 per 100,000 adults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Unique Features</w:t>
      </w:r>
      <w:r w:rsidRPr="00DA2488">
        <w:t>: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Charity donation options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Contactless technology</w:t>
      </w:r>
    </w:p>
    <w:p w:rsidR="00DA2488" w:rsidRPr="00DA2488" w:rsidRDefault="00DA2488" w:rsidP="006B2F16">
      <w:pPr>
        <w:pStyle w:val="ListParagraph"/>
        <w:numPr>
          <w:ilvl w:val="2"/>
          <w:numId w:val="34"/>
        </w:numPr>
      </w:pPr>
      <w:r w:rsidRPr="00DA2488">
        <w:t>Multiple currencies in tourist areas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Fees</w:t>
      </w:r>
      <w:r w:rsidRPr="00DA2488">
        <w:t>: About 70% of ATMs are free to use (2023 data)</w:t>
      </w:r>
    </w:p>
    <w:p w:rsidR="00DA2488" w:rsidRPr="00DA2488" w:rsidRDefault="00DA2488" w:rsidP="006B2F16">
      <w:pPr>
        <w:pStyle w:val="ListParagraph"/>
        <w:numPr>
          <w:ilvl w:val="1"/>
          <w:numId w:val="34"/>
        </w:numPr>
      </w:pPr>
      <w:r w:rsidRPr="00D572BA">
        <w:rPr>
          <w:b/>
          <w:bCs/>
        </w:rPr>
        <w:t>Trend</w:t>
      </w:r>
      <w:r w:rsidRPr="00DA2488">
        <w:t>: Reduction in ATMs, especially in rural areas</w:t>
      </w:r>
    </w:p>
    <w:p w:rsidR="00835ABF" w:rsidRDefault="00835ABF" w:rsidP="0013209E"/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Default="00B621FB" w:rsidP="00B621FB">
      <w:pPr>
        <w:pStyle w:val="Title"/>
        <w:jc w:val="right"/>
      </w:pPr>
    </w:p>
    <w:p w:rsidR="00B621FB" w:rsidRPr="0013209E" w:rsidRDefault="00B621FB" w:rsidP="00B621FB">
      <w:pPr>
        <w:pStyle w:val="Title"/>
        <w:jc w:val="right"/>
      </w:pPr>
      <w:r>
        <w:t>Thank You</w:t>
      </w:r>
    </w:p>
    <w:sectPr w:rsidR="00B621FB" w:rsidRPr="0013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C59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596F"/>
    <w:multiLevelType w:val="hybridMultilevel"/>
    <w:tmpl w:val="732E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31DE6"/>
    <w:multiLevelType w:val="hybridMultilevel"/>
    <w:tmpl w:val="A92C8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34406"/>
    <w:multiLevelType w:val="multilevel"/>
    <w:tmpl w:val="949C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00D4E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8F2487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927F1C"/>
    <w:multiLevelType w:val="multilevel"/>
    <w:tmpl w:val="72D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5033F8"/>
    <w:multiLevelType w:val="multilevel"/>
    <w:tmpl w:val="C546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932B6B"/>
    <w:multiLevelType w:val="multilevel"/>
    <w:tmpl w:val="D2B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01ECC"/>
    <w:multiLevelType w:val="hybridMultilevel"/>
    <w:tmpl w:val="9578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2118B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47675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261F7B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8134D7"/>
    <w:multiLevelType w:val="hybridMultilevel"/>
    <w:tmpl w:val="7476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91BED"/>
    <w:multiLevelType w:val="hybridMultilevel"/>
    <w:tmpl w:val="69CAE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A85780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8349C3"/>
    <w:multiLevelType w:val="multilevel"/>
    <w:tmpl w:val="E8A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86381E"/>
    <w:multiLevelType w:val="hybridMultilevel"/>
    <w:tmpl w:val="E5B27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36895"/>
    <w:multiLevelType w:val="multilevel"/>
    <w:tmpl w:val="BE4E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A82A3F"/>
    <w:multiLevelType w:val="multilevel"/>
    <w:tmpl w:val="FBCA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D00ECB"/>
    <w:multiLevelType w:val="hybridMultilevel"/>
    <w:tmpl w:val="5990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634629"/>
    <w:multiLevelType w:val="multilevel"/>
    <w:tmpl w:val="AA82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AA1286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443C11"/>
    <w:multiLevelType w:val="hybridMultilevel"/>
    <w:tmpl w:val="69CAE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50B3A"/>
    <w:multiLevelType w:val="multilevel"/>
    <w:tmpl w:val="B40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056987"/>
    <w:multiLevelType w:val="multilevel"/>
    <w:tmpl w:val="515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557EEC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BC15AD"/>
    <w:multiLevelType w:val="multilevel"/>
    <w:tmpl w:val="8158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F92BB9"/>
    <w:multiLevelType w:val="multilevel"/>
    <w:tmpl w:val="11F4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146BF5"/>
    <w:multiLevelType w:val="hybridMultilevel"/>
    <w:tmpl w:val="AB46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3850EE"/>
    <w:multiLevelType w:val="multilevel"/>
    <w:tmpl w:val="F3D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CB571A"/>
    <w:multiLevelType w:val="multilevel"/>
    <w:tmpl w:val="AE60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934B28"/>
    <w:multiLevelType w:val="multilevel"/>
    <w:tmpl w:val="E41A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0E0E25"/>
    <w:multiLevelType w:val="multilevel"/>
    <w:tmpl w:val="CBCC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9C7809"/>
    <w:multiLevelType w:val="multilevel"/>
    <w:tmpl w:val="A1E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934C16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CE1782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033676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7A227C"/>
    <w:multiLevelType w:val="multilevel"/>
    <w:tmpl w:val="07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20"/>
  </w:num>
  <w:num w:numId="4">
    <w:abstractNumId w:val="16"/>
  </w:num>
  <w:num w:numId="5">
    <w:abstractNumId w:val="33"/>
  </w:num>
  <w:num w:numId="6">
    <w:abstractNumId w:val="8"/>
  </w:num>
  <w:num w:numId="7">
    <w:abstractNumId w:val="7"/>
  </w:num>
  <w:num w:numId="8">
    <w:abstractNumId w:val="25"/>
  </w:num>
  <w:num w:numId="9">
    <w:abstractNumId w:val="29"/>
  </w:num>
  <w:num w:numId="10">
    <w:abstractNumId w:val="24"/>
  </w:num>
  <w:num w:numId="11">
    <w:abstractNumId w:val="26"/>
  </w:num>
  <w:num w:numId="12">
    <w:abstractNumId w:val="34"/>
  </w:num>
  <w:num w:numId="13">
    <w:abstractNumId w:val="3"/>
  </w:num>
  <w:num w:numId="14">
    <w:abstractNumId w:val="31"/>
  </w:num>
  <w:num w:numId="15">
    <w:abstractNumId w:val="19"/>
  </w:num>
  <w:num w:numId="16">
    <w:abstractNumId w:val="36"/>
  </w:num>
  <w:num w:numId="17">
    <w:abstractNumId w:val="0"/>
  </w:num>
  <w:num w:numId="18">
    <w:abstractNumId w:val="37"/>
  </w:num>
  <w:num w:numId="19">
    <w:abstractNumId w:val="4"/>
  </w:num>
  <w:num w:numId="20">
    <w:abstractNumId w:val="10"/>
  </w:num>
  <w:num w:numId="21">
    <w:abstractNumId w:val="17"/>
  </w:num>
  <w:num w:numId="22">
    <w:abstractNumId w:val="22"/>
  </w:num>
  <w:num w:numId="23">
    <w:abstractNumId w:val="21"/>
  </w:num>
  <w:num w:numId="24">
    <w:abstractNumId w:val="28"/>
  </w:num>
  <w:num w:numId="25">
    <w:abstractNumId w:val="27"/>
  </w:num>
  <w:num w:numId="26">
    <w:abstractNumId w:val="18"/>
  </w:num>
  <w:num w:numId="27">
    <w:abstractNumId w:val="5"/>
  </w:num>
  <w:num w:numId="28">
    <w:abstractNumId w:val="35"/>
  </w:num>
  <w:num w:numId="29">
    <w:abstractNumId w:val="38"/>
  </w:num>
  <w:num w:numId="30">
    <w:abstractNumId w:val="15"/>
  </w:num>
  <w:num w:numId="31">
    <w:abstractNumId w:val="11"/>
  </w:num>
  <w:num w:numId="32">
    <w:abstractNumId w:val="12"/>
  </w:num>
  <w:num w:numId="33">
    <w:abstractNumId w:val="6"/>
  </w:num>
  <w:num w:numId="34">
    <w:abstractNumId w:val="13"/>
  </w:num>
  <w:num w:numId="35">
    <w:abstractNumId w:val="2"/>
  </w:num>
  <w:num w:numId="36">
    <w:abstractNumId w:val="9"/>
  </w:num>
  <w:num w:numId="37">
    <w:abstractNumId w:val="14"/>
  </w:num>
  <w:num w:numId="38">
    <w:abstractNumId w:val="23"/>
  </w:num>
  <w:num w:numId="39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E6C"/>
    <w:rsid w:val="000E3DF8"/>
    <w:rsid w:val="00117299"/>
    <w:rsid w:val="0013209E"/>
    <w:rsid w:val="001621D5"/>
    <w:rsid w:val="00267BEB"/>
    <w:rsid w:val="00376998"/>
    <w:rsid w:val="0042189C"/>
    <w:rsid w:val="004F74B9"/>
    <w:rsid w:val="006363A3"/>
    <w:rsid w:val="006B2F16"/>
    <w:rsid w:val="00835ABF"/>
    <w:rsid w:val="008C1C43"/>
    <w:rsid w:val="00963E6C"/>
    <w:rsid w:val="00A1547D"/>
    <w:rsid w:val="00A90649"/>
    <w:rsid w:val="00B621FB"/>
    <w:rsid w:val="00CC018D"/>
    <w:rsid w:val="00CF5391"/>
    <w:rsid w:val="00D27E4E"/>
    <w:rsid w:val="00D572BA"/>
    <w:rsid w:val="00D932F2"/>
    <w:rsid w:val="00DA2488"/>
    <w:rsid w:val="00F5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3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3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D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569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6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hitespace-pre-wrap">
    <w:name w:val="whitespace-pre-wrap"/>
    <w:basedOn w:val="Normal"/>
    <w:rsid w:val="0016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6363A3"/>
  </w:style>
  <w:style w:type="paragraph" w:customStyle="1" w:styleId="comp">
    <w:name w:val="comp"/>
    <w:basedOn w:val="Normal"/>
    <w:rsid w:val="0063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2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F1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2F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2F1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2F1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3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3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D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569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6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hitespace-pre-wrap">
    <w:name w:val="whitespace-pre-wrap"/>
    <w:basedOn w:val="Normal"/>
    <w:rsid w:val="0016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6363A3"/>
  </w:style>
  <w:style w:type="paragraph" w:customStyle="1" w:styleId="comp">
    <w:name w:val="comp"/>
    <w:basedOn w:val="Normal"/>
    <w:rsid w:val="0063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2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F1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2F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2F1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2F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8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Atm</c:v>
                </c:pt>
              </c:strCache>
            </c:strRef>
          </c:tx>
          <c:cat>
            <c:numRef>
              <c:f>Sheet1!$A$2:$A$10</c:f>
              <c:numCache>
                <c:formatCode>General</c:formatCode>
                <c:ptCount val="9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  <c:pt idx="8">
                  <c:v>2023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500000</c:v>
                </c:pt>
                <c:pt idx="1">
                  <c:v>495000</c:v>
                </c:pt>
                <c:pt idx="2">
                  <c:v>490000</c:v>
                </c:pt>
                <c:pt idx="3">
                  <c:v>485000</c:v>
                </c:pt>
                <c:pt idx="4">
                  <c:v>480000</c:v>
                </c:pt>
                <c:pt idx="5">
                  <c:v>470000</c:v>
                </c:pt>
                <c:pt idx="6">
                  <c:v>465000</c:v>
                </c:pt>
                <c:pt idx="7">
                  <c:v>460000</c:v>
                </c:pt>
                <c:pt idx="8">
                  <c:v>455000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39602176"/>
        <c:axId val="150070016"/>
      </c:lineChart>
      <c:catAx>
        <c:axId val="139602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0070016"/>
        <c:crosses val="autoZero"/>
        <c:auto val="1"/>
        <c:lblAlgn val="ctr"/>
        <c:lblOffset val="100"/>
        <c:noMultiLvlLbl val="0"/>
      </c:catAx>
      <c:valAx>
        <c:axId val="150070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ATMs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9602176"/>
        <c:crosses val="autoZero"/>
        <c:crossBetween val="between"/>
      </c:valAx>
    </c:plotArea>
    <c:plotVisOnly val="1"/>
    <c:dispBlanksAs val="gap"/>
    <c:showDLblsOverMax val="0"/>
  </c:chart>
  <c:spPr>
    <a:gradFill rotWithShape="1">
      <a:gsLst>
        <a:gs pos="0">
          <a:schemeClr val="accent1">
            <a:tint val="50000"/>
            <a:satMod val="300000"/>
          </a:schemeClr>
        </a:gs>
        <a:gs pos="35000">
          <a:schemeClr val="accent1">
            <a:tint val="37000"/>
            <a:satMod val="300000"/>
          </a:schemeClr>
        </a:gs>
        <a:gs pos="100000">
          <a:schemeClr val="accent1">
            <a:tint val="15000"/>
            <a:satMod val="350000"/>
          </a:schemeClr>
        </a:gs>
      </a:gsLst>
      <a:lin ang="16200000" scaled="1"/>
    </a:gradFill>
    <a:ln w="9525" cap="flat" cmpd="sng" algn="ctr">
      <a:noFill/>
      <a:prstDash val="solid"/>
    </a:ln>
    <a:effectLst>
      <a:outerShdw blurRad="40000" dist="20000" dir="5400000" rotWithShape="0">
        <a:srgbClr val="000000">
          <a:alpha val="38000"/>
        </a:srgbClr>
      </a:outerShdw>
      <a:softEdge rad="31750"/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cat>
            <c:numRef>
              <c:f>Sheet1!$A$2:$A$10</c:f>
              <c:numCache>
                <c:formatCode>General</c:formatCode>
                <c:ptCount val="9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  <c:pt idx="8">
                  <c:v>2023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320</c:v>
                </c:pt>
                <c:pt idx="1">
                  <c:v>830</c:v>
                </c:pt>
                <c:pt idx="2">
                  <c:v>1800</c:v>
                </c:pt>
                <c:pt idx="3">
                  <c:v>2400</c:v>
                </c:pt>
                <c:pt idx="4">
                  <c:v>4200</c:v>
                </c:pt>
                <c:pt idx="5">
                  <c:v>9400</c:v>
                </c:pt>
                <c:pt idx="6">
                  <c:v>30000</c:v>
                </c:pt>
                <c:pt idx="7">
                  <c:v>34000</c:v>
                </c:pt>
                <c:pt idx="8">
                  <c:v>50000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57522432"/>
        <c:axId val="57528704"/>
      </c:lineChart>
      <c:catAx>
        <c:axId val="57522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7528704"/>
        <c:crosses val="autoZero"/>
        <c:auto val="1"/>
        <c:lblAlgn val="ctr"/>
        <c:lblOffset val="100"/>
        <c:noMultiLvlLbl val="0"/>
      </c:catAx>
      <c:valAx>
        <c:axId val="575287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Bitcoin ATMs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522432"/>
        <c:crosses val="autoZero"/>
        <c:crossBetween val="between"/>
      </c:valAx>
    </c:plotArea>
    <c:plotVisOnly val="1"/>
    <c:dispBlanksAs val="gap"/>
    <c:showDLblsOverMax val="0"/>
  </c:chart>
  <c:spPr>
    <a:gradFill rotWithShape="1">
      <a:gsLst>
        <a:gs pos="0">
          <a:schemeClr val="accent3">
            <a:tint val="50000"/>
            <a:satMod val="300000"/>
          </a:schemeClr>
        </a:gs>
        <a:gs pos="35000">
          <a:schemeClr val="accent3">
            <a:tint val="37000"/>
            <a:satMod val="300000"/>
          </a:schemeClr>
        </a:gs>
        <a:gs pos="100000">
          <a:schemeClr val="accent3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094F-D575-49F4-BEA1-219B393C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18</Pages>
  <Words>3741</Words>
  <Characters>21328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2024-07-07T19:35:00Z</dcterms:created>
  <dcterms:modified xsi:type="dcterms:W3CDTF">2024-07-08T11:06:00Z</dcterms:modified>
</cp:coreProperties>
</file>