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6"/>
          <w:szCs w:val="66"/>
        </w:rPr>
      </w:pPr>
      <w:bookmarkStart w:colFirst="0" w:colLast="0" w:name="_bj15904x9y8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6"/>
          <w:szCs w:val="66"/>
        </w:rPr>
      </w:pPr>
      <w:bookmarkStart w:colFirst="0" w:colLast="0" w:name="_glxj7z8u2k0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66"/>
          <w:szCs w:val="66"/>
        </w:rPr>
      </w:pPr>
      <w:bookmarkStart w:colFirst="0" w:colLast="0" w:name="_5vxxlwafcor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6"/>
          <w:szCs w:val="66"/>
        </w:rPr>
      </w:pPr>
      <w:bookmarkStart w:colFirst="0" w:colLast="0" w:name="_3afk6xe0h2sd" w:id="3"/>
      <w:bookmarkEnd w:id="3"/>
      <w:r w:rsidDel="00000000" w:rsidR="00000000" w:rsidRPr="00000000">
        <w:rPr>
          <w:sz w:val="66"/>
          <w:szCs w:val="66"/>
          <w:rtl w:val="0"/>
        </w:rPr>
        <w:t xml:space="preserve">Манифест</w:t>
      </w:r>
    </w:p>
    <w:p w:rsidR="00000000" w:rsidDel="00000000" w:rsidP="00000000" w:rsidRDefault="00000000" w:rsidRPr="00000000" w14:paraId="00000005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434343"/>
        </w:rPr>
      </w:pPr>
      <w:bookmarkStart w:colFirst="0" w:colLast="0" w:name="_vomwcmbkww9x" w:id="4"/>
      <w:bookmarkEnd w:id="4"/>
      <w:r w:rsidDel="00000000" w:rsidR="00000000" w:rsidRPr="00000000">
        <w:rPr>
          <w:color w:val="434343"/>
          <w:sz w:val="40"/>
          <w:szCs w:val="40"/>
          <w:rtl w:val="0"/>
        </w:rPr>
        <w:t xml:space="preserve">Мы соединяем </w:t>
      </w:r>
      <w:r w:rsidDel="00000000" w:rsidR="00000000" w:rsidRPr="00000000">
        <w:rPr>
          <w:color w:val="434343"/>
          <w:rtl w:val="0"/>
        </w:rPr>
        <w:t xml:space="preserve">инженерную, градостроительно-правовую, экономическую и сервисную </w:t>
      </w:r>
      <w:r w:rsidDel="00000000" w:rsidR="00000000" w:rsidRPr="00000000">
        <w:rPr>
          <w:color w:val="434343"/>
          <w:sz w:val="40"/>
          <w:szCs w:val="40"/>
          <w:rtl w:val="0"/>
        </w:rPr>
        <w:t xml:space="preserve">экспертизу с авторским подходом архитектора Ирины Михейкиной и </w:t>
      </w:r>
      <w:r w:rsidDel="00000000" w:rsidR="00000000" w:rsidRPr="00000000">
        <w:rPr>
          <w:color w:val="434343"/>
          <w:rtl w:val="0"/>
        </w:rPr>
        <w:t xml:space="preserve">гарантируем своим заказчикам своевременное, точное и элегантное решение их архитектурных и проектных задач. Архитектурно-проектное бюро Ирины Михейкиной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gxyv4g6titbd" w:id="5"/>
      <w:bookmarkEnd w:id="5"/>
      <w:r w:rsidDel="00000000" w:rsidR="00000000" w:rsidRPr="00000000">
        <w:rPr>
          <w:rtl w:val="0"/>
        </w:rPr>
        <w:t xml:space="preserve">короткая версия</w:t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rPr>
          <w:color w:val="434343"/>
        </w:rPr>
      </w:pPr>
      <w:bookmarkStart w:colFirst="0" w:colLast="0" w:name="_golmay39l91e" w:id="6"/>
      <w:bookmarkEnd w:id="6"/>
      <w:r w:rsidDel="00000000" w:rsidR="00000000" w:rsidRPr="00000000">
        <w:rPr>
          <w:color w:val="434343"/>
          <w:rtl w:val="0"/>
        </w:rPr>
        <w:t xml:space="preserve">Современная архитектура, всегда глубоко в контексте задачи. Сильное проектное бюро и комплексная экспертиза. Архитектурно-проектное бюро Ирины Михейкиной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930.0" w:type="dxa"/>
        <w:jc w:val="left"/>
        <w:tblInd w:w="-560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0"/>
        <w:gridCol w:w="1755"/>
        <w:gridCol w:w="1695"/>
        <w:gridCol w:w="1860"/>
        <w:gridCol w:w="1993.3333333333337"/>
        <w:gridCol w:w="6856.666666666666"/>
        <w:tblGridChange w:id="0">
          <w:tblGrid>
            <w:gridCol w:w="7770"/>
            <w:gridCol w:w="1755"/>
            <w:gridCol w:w="1695"/>
            <w:gridCol w:w="1860"/>
            <w:gridCol w:w="1993.3333333333337"/>
            <w:gridCol w:w="6856.666666666666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Ценности идентичности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Идентичность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АБ Ирины Михейкиной</w:t>
            </w:r>
          </w:p>
          <w:p w:rsidR="00000000" w:rsidDel="00000000" w:rsidP="00000000" w:rsidRDefault="00000000" w:rsidRPr="00000000" w14:paraId="00000033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widowControl w:val="0"/>
              <w:spacing w:line="240" w:lineRule="auto"/>
              <w:jc w:val="center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Продукты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Ценности этого продукта именно у нас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Глубокое понимание задачи: вникаем в ситуацию и предлагаем рабочее, а не формальное решение</w:t>
            </w:r>
          </w:p>
          <w:p w:rsidR="00000000" w:rsidDel="00000000" w:rsidP="00000000" w:rsidRDefault="00000000" w:rsidRPr="00000000" w14:paraId="00000038">
            <w:pPr>
              <w:keepNext w:val="1"/>
              <w:widowControl w:val="0"/>
              <w:spacing w:line="240" w:lineRule="auto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Инженер конструктор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w79r1fq7r8wb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Предпроектная стадия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hyperlink w:anchor="u3lhs65kvkd4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Предпроектный анализ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1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Ранняя оценка рисков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hyperlink w:anchor="3vuag9esav2u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Разработка ТЗ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1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Независимость: мы разрабатываем ТЗ не под себя, а делаем универсальный документ с которым заказчик может пойти в любое другое бюро или в частную практику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hyperlink w:anchor="wcrc0h9y55ru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Эскизная концепция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Открытость.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Консультация - бесплатная</w:t>
            </w:r>
          </w:p>
          <w:p w:rsidR="00000000" w:rsidDel="00000000" w:rsidP="00000000" w:rsidRDefault="00000000" w:rsidRPr="00000000" w14:paraId="0000004C">
            <w:pPr>
              <w:keepNext w:val="1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Свобода.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Эскизируем  что хочешь</w:t>
            </w:r>
          </w:p>
          <w:p w:rsidR="00000000" w:rsidDel="00000000" w:rsidP="00000000" w:rsidRDefault="00000000" w:rsidRPr="00000000" w14:paraId="0000004D">
            <w:pPr>
              <w:keepNext w:val="1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Забота.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Памятка, чек лист.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hyperlink w:anchor="4i55j7bf26it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АГО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Подготовим по стандартам град совета и тд. </w:t>
            </w:r>
          </w:p>
          <w:p w:rsidR="00000000" w:rsidDel="00000000" w:rsidP="00000000" w:rsidRDefault="00000000" w:rsidRPr="00000000" w14:paraId="00000054">
            <w:pPr>
              <w:keepNext w:val="1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Можем согласовать со всеми заинтересантами.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hyperlink w:anchor="isixajy7xfs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Объемно-планировочные решения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Связка с экономикой и потребительским опытом. Поженим возможности и задачи. </w:t>
            </w:r>
          </w:p>
          <w:p w:rsidR="00000000" w:rsidDel="00000000" w:rsidP="00000000" w:rsidRDefault="00000000" w:rsidRPr="00000000" w14:paraId="0000005B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Связка с нормативной и технологической базой. </w:t>
            </w:r>
          </w:p>
          <w:p w:rsidR="00000000" w:rsidDel="00000000" w:rsidP="00000000" w:rsidRDefault="00000000" w:rsidRPr="00000000" w14:paraId="0000005C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Связка с АГО. </w:t>
            </w:r>
          </w:p>
          <w:p w:rsidR="00000000" w:rsidDel="00000000" w:rsidP="00000000" w:rsidRDefault="00000000" w:rsidRPr="00000000" w14:paraId="0000005D">
            <w:pPr>
              <w:keepNext w:val="1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Эффективные технико-экономические показатели, в тч с приглашенными экспертами 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1ke7bedcc1ny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Архитектурное проектирование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hyperlink w:anchor="pgduaco9ohfv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Проектная документация (стадия П)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Комплект документов, который определяет архитектурные, конструктивные и инженерные решения объекта и служит основой для экспертизы и согласований.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Предпроектный анализ: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уточняем исходные данные, эскизную концепцию, помогаем с ТЗ, формируем график и дорожную карту жизни проекта</w:t>
            </w:r>
          </w:p>
          <w:p w:rsidR="00000000" w:rsidDel="00000000" w:rsidP="00000000" w:rsidRDefault="00000000" w:rsidRPr="00000000" w14:paraId="00000066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Глубокое чтение контекста: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учитываем архитектурный код места, а также культурный код заказчика, сообщества и территории, культурные тенденции и тд. </w:t>
            </w:r>
          </w:p>
          <w:p w:rsidR="00000000" w:rsidDel="00000000" w:rsidP="00000000" w:rsidRDefault="00000000" w:rsidRPr="00000000" w14:paraId="00000067">
            <w:pPr>
              <w:keepNext w:val="1"/>
              <w:widowControl w:val="0"/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Оптимизация и уникальные решения: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проектируем не для галочки или экспертизы, а так, чтобы решения закрывали текущие задачи и оставляли возможность для развития объекта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1"/>
              <w:widowControl w:val="0"/>
              <w:spacing w:after="240" w:before="240"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Проект как единая система: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все 15 разделов ведутся согласованно и подчинены генеральному замыслу, а не собираются из разрозненных частей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100 % гарантия получения положительного заключения экспертизы: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 нашим проектам не было ни одного отказа в выдаче разрешения на строительство или положительного заключения экспертизы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widowControl w:val="0"/>
              <w:spacing w:after="0" w:before="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Глубокая инженерная экспертиза: сильные компетенции в конструкциях, технологиях и инженерных решениях</w:t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widowControl w:val="0"/>
              <w:spacing w:line="240" w:lineRule="auto"/>
              <w:rPr>
                <w:b w:val="1"/>
                <w:bCs w:val="1"/>
                <w:color w:val="434343"/>
                <w:sz w:val="20"/>
                <w:szCs w:val="20"/>
              </w:rPr>
            </w:pPr>
            <w:hyperlink w:anchor="_ivzqigs13hki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Рабочая документация (стадия Р)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Рабочая документация - детализированный комплект чертежей и спецификаций, для организации строительства зданий и сооружений.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Расчетное обоснование решений: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Каждое решение принято расчетом, без перезакладывания параметров, содержит полные спецификации</w:t>
            </w:r>
          </w:p>
          <w:p w:rsidR="00000000" w:rsidDel="00000000" w:rsidP="00000000" w:rsidRDefault="00000000" w:rsidRPr="00000000" w14:paraId="00000072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Конструкция как продолжение архитектуры: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проектируем так, чтобы инженерия поддерживала архитектуру и максимально раскрывала идею объекта</w:t>
            </w:r>
          </w:p>
          <w:p w:rsidR="00000000" w:rsidDel="00000000" w:rsidP="00000000" w:rsidRDefault="00000000" w:rsidRPr="00000000" w14:paraId="00000073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Свобода решений: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не ограничены привычными конструкциями и технологиями — выбираем лучший способ реализовать архитектурный замысел</w:t>
            </w:r>
          </w:p>
          <w:p w:rsidR="00000000" w:rsidDel="00000000" w:rsidP="00000000" w:rsidRDefault="00000000" w:rsidRPr="00000000" w14:paraId="00000074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Логика строительства: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проектируем рабочую документацию с учётом технологии и последовательности реальных строительных работ. РД максимально ёмкая, содержит технологические описания и регламенты к каждому процессу строительства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Цифровые модели: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как гарантия исключения коллизий</w:t>
            </w:r>
          </w:p>
          <w:p w:rsidR="00000000" w:rsidDel="00000000" w:rsidP="00000000" w:rsidRDefault="00000000" w:rsidRPr="00000000" w14:paraId="00000076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Чек-лист контроля для заказчика: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понятный инструмент, который помогает заказчику контролировать ход строительства в зоне своей ответственности и чувствовать себя увереннее (не замена технадзору и стротельному контролю - здесь только то, что важно и доступно именно заказчику, типа - если привезли доски посмотрите что их правильно уложили и тд).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Готовность к вызовам: беремся за сложные конструкции и нестандартные задачи</w:t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Педантичность: высокое качество рабочей документации</w:t>
            </w:r>
          </w:p>
        </w:tc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_sbg5l65y4ckw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Сервисные услуги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_cih5whhz2p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Обследование зданий и технический аудит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widowControl w:val="0"/>
              <w:shd w:fill="ffffff" w:val="clear"/>
              <w:spacing w:after="160" w:line="240" w:lineRule="auto"/>
              <w:ind w:left="0" w:firstLine="0"/>
              <w:rPr>
                <w:color w:val="2223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324"/>
                <w:sz w:val="20"/>
                <w:szCs w:val="20"/>
                <w:rtl w:val="0"/>
              </w:rPr>
              <w:t xml:space="preserve">Обосновано расчетами:</w:t>
            </w:r>
            <w:r w:rsidDel="00000000" w:rsidR="00000000" w:rsidRPr="00000000">
              <w:rPr>
                <w:color w:val="222324"/>
                <w:sz w:val="20"/>
                <w:szCs w:val="20"/>
                <w:rtl w:val="0"/>
              </w:rPr>
              <w:t xml:space="preserve"> обследуем по ГОСТ 31937-2011 и СП 13-102-2003</w:t>
            </w:r>
          </w:p>
          <w:p w:rsidR="00000000" w:rsidDel="00000000" w:rsidP="00000000" w:rsidRDefault="00000000" w:rsidRPr="00000000" w14:paraId="00000083">
            <w:pPr>
              <w:keepNext w:val="1"/>
              <w:widowControl w:val="0"/>
              <w:shd w:fill="ffffff" w:val="clear"/>
              <w:spacing w:after="240" w:before="240" w:line="240" w:lineRule="auto"/>
              <w:rPr>
                <w:color w:val="2223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324"/>
                <w:sz w:val="20"/>
                <w:szCs w:val="20"/>
                <w:rtl w:val="0"/>
              </w:rPr>
              <w:t xml:space="preserve">Техническая вооруженность:</w:t>
            </w:r>
            <w:r w:rsidDel="00000000" w:rsidR="00000000" w:rsidRPr="00000000">
              <w:rPr>
                <w:color w:val="222324"/>
                <w:sz w:val="20"/>
                <w:szCs w:val="20"/>
                <w:rtl w:val="0"/>
              </w:rPr>
              <w:t xml:space="preserve"> используем современное оборудование и методы обследования</w:t>
            </w:r>
          </w:p>
          <w:p w:rsidR="00000000" w:rsidDel="00000000" w:rsidP="00000000" w:rsidRDefault="00000000" w:rsidRPr="00000000" w14:paraId="00000084">
            <w:pPr>
              <w:keepNext w:val="1"/>
              <w:widowControl w:val="0"/>
              <w:shd w:fill="ffffff" w:val="clear"/>
              <w:spacing w:after="240" w:before="240" w:line="240" w:lineRule="auto"/>
              <w:rPr>
                <w:color w:val="2223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324"/>
                <w:sz w:val="20"/>
                <w:szCs w:val="20"/>
                <w:rtl w:val="0"/>
              </w:rPr>
              <w:t xml:space="preserve">Основа для решений:</w:t>
            </w:r>
            <w:r w:rsidDel="00000000" w:rsidR="00000000" w:rsidRPr="00000000">
              <w:rPr>
                <w:color w:val="222324"/>
                <w:sz w:val="20"/>
                <w:szCs w:val="20"/>
                <w:rtl w:val="0"/>
              </w:rPr>
              <w:t xml:space="preserve"> полноценный отчёт, достаточный для принятия стратегических решений без риска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widowControl w:val="0"/>
              <w:spacing w:after="0" w:before="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Нормативная экспертиза: глубокое понимание нормативов и работы по землепользованию, правилам застройки и работе с наследием.</w:t>
            </w:r>
          </w:p>
        </w:tc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Эксперт градостроитель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Согласование под ключ: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умение выстраивать рабочие отношения с органами власти и экспертизой на основе нормативной экспертизы (п.1).</w:t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hyperlink w:anchor="_e465kbtzx5ke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ТЭО (подбор и комплектация)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Моделирование (предпроектное моделирование)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и фиксация технико-экономических показателей для расчета цен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Реальные рыночные цены.</w:t>
            </w:r>
          </w:p>
          <w:p w:rsidR="00000000" w:rsidDel="00000000" w:rsidP="00000000" w:rsidRDefault="00000000" w:rsidRPr="00000000" w14:paraId="00000092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Подбор оптимальных решений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обосновано стоимостью, техническим решением и эстетическим уровнем</w:t>
            </w:r>
          </w:p>
          <w:p w:rsidR="00000000" w:rsidDel="00000000" w:rsidP="00000000" w:rsidRDefault="00000000" w:rsidRPr="00000000" w14:paraId="00000093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Декомпозирование проекта на материалы и цены.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0"/>
              </w:numPr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Подбор (обоснование) устойчивых технических и экономических решений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Составление предварительной сметы, определение пула поставщиков.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0"/>
              </w:numPr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Составление ведомости объемов работ и сметной документации.</w:t>
            </w:r>
          </w:p>
          <w:p w:rsidR="00000000" w:rsidDel="00000000" w:rsidP="00000000" w:rsidRDefault="00000000" w:rsidRPr="00000000" w14:paraId="00000098">
            <w:pPr>
              <w:ind w:left="720" w:firstLine="0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0"/>
              </w:numPr>
              <w:ind w:left="720" w:hanging="36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: на этапе согласования концепции Переговоры с потенциальными подрядчиками для принятия финансовой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Ранняя ясность: мы на самых ранних стадиях видим, какие решения имеют потенциал пройти согласования и экспертизы, а какие будут проблемными, и на основании этого можем довольно быстро предложить концептуальное видение будущего проекта.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_xyf3wrn1r26h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Консалтинг (архитектурно-строительный)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Предпроектный аудит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исходных данных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перед стартом работ, гарантия позитивного инвестирования в проектирование</w:t>
            </w:r>
          </w:p>
          <w:p w:rsidR="00000000" w:rsidDel="00000000" w:rsidP="00000000" w:rsidRDefault="00000000" w:rsidRPr="00000000" w14:paraId="000000A9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Даем понимание действий: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Дорожная карта и понимание стоимостей по проектным услугам, что/куда идти, какие требования по согласованиям </w:t>
            </w:r>
          </w:p>
          <w:p w:rsidR="00000000" w:rsidDel="00000000" w:rsidP="00000000" w:rsidRDefault="00000000" w:rsidRPr="00000000" w14:paraId="000000AA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Глубокий Аудит проектной документации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, многоступенчатая проверка с правовой, инженерной и финансовой стороны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Бизнес-ориентированность: работа в рамках модели бизнеса проектируемых объектов коммерческой недвижимости, в тч развитие этих моделей</w:t>
            </w:r>
          </w:p>
        </w:tc>
        <w:tc>
          <w:tcPr>
            <w:vMerge w:val="restart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Бизнес архитектор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restart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widowControl w:val="0"/>
              <w:spacing w:after="0" w:before="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Экономическая экспертиза: глубокая работа с ТЭО через призму финансово-экономической модели предприятия заказчика</w:t>
            </w:r>
          </w:p>
        </w:tc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_r5toant7mu3a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Сопровождение строительства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h08np5eefvfs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Комплексное управление строительством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Подбор подрядчиков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чаще всего при передачи ПСД подрядчику вопросы либо не задаются, тогда проект уходит в стол, либо задается много вопросов и трудно разговаривать на одном языке. Бюро на стадии подбора помогает вести конструктивный диалог между заказчиком-генподрядчиком. </w:t>
            </w:r>
          </w:p>
          <w:p w:rsidR="00000000" w:rsidDel="00000000" w:rsidP="00000000" w:rsidRDefault="00000000" w:rsidRPr="00000000" w14:paraId="000000B7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Социальный капитал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 Мы можем предложить команду квалифицированных специалистов для более точной и качественной реализации.  </w:t>
            </w:r>
          </w:p>
          <w:p w:rsidR="00000000" w:rsidDel="00000000" w:rsidP="00000000" w:rsidRDefault="00000000" w:rsidRPr="00000000" w14:paraId="000000B8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Проверка смет перед закупкой: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то что нужно по лучшим ценам, понятные объемы и материалы по ведомостям проекта, без изменений и отклонений от проекта</w:t>
            </w:r>
          </w:p>
          <w:p w:rsidR="00000000" w:rsidDel="00000000" w:rsidP="00000000" w:rsidRDefault="00000000" w:rsidRPr="00000000" w14:paraId="000000B9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Комплектация: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предлагаем разные варианты проверенных производителей и исполнителей.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4u0wqw7u0u4j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Исполнение функции технического заказчика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Помощь в получении ИРД: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получим все нужные документы и исследования для начала проектирования, + опыт подачи ТЗ и заявок, не придется “переполучать” технические условия, гпзу и тд.</w:t>
            </w:r>
          </w:p>
          <w:p w:rsidR="00000000" w:rsidDel="00000000" w:rsidP="00000000" w:rsidRDefault="00000000" w:rsidRPr="00000000" w14:paraId="000000C0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Техническое задание для всех подрядчиков по строительству: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вы получаете релевантные коммерческие предложения, и не отвечаете на вопросы</w:t>
            </w:r>
          </w:p>
          <w:p w:rsidR="00000000" w:rsidDel="00000000" w:rsidP="00000000" w:rsidRDefault="00000000" w:rsidRPr="00000000" w14:paraId="000000C1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Согласования: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защитим проект в любых инстанциях, </w:t>
            </w:r>
            <w:r w:rsidDel="00000000" w:rsidR="00000000" w:rsidRPr="00000000">
              <w:rPr>
                <w:color w:val="222324"/>
                <w:sz w:val="20"/>
                <w:szCs w:val="20"/>
                <w:rtl w:val="0"/>
              </w:rPr>
              <w:t xml:space="preserve">согласование в министерстве строительства, департаменте архитектуры, министерстве экологии, энергоснабжающих организациях и прочие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. Ввод в эксплуатацию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Полный цикл: от разработки идеи замысла до эксплуатации и обслуживания - включаемся на любом этапе. </w:t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Сервисно-ориентированное бюро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  <w:highlight w:val="white"/>
              </w:rPr>
            </w:pPr>
            <w:hyperlink w:anchor="8vzx9klqwyzk">
              <w:r w:rsidDel="00000000" w:rsidR="00000000" w:rsidRPr="00000000">
                <w:rPr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Авторский надзор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Точность воплощения замысла: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проверка и координация всех процессов во время строительства от архитекторов и инженеров</w:t>
            </w:r>
          </w:p>
          <w:p w:rsidR="00000000" w:rsidDel="00000000" w:rsidP="00000000" w:rsidRDefault="00000000" w:rsidRPr="00000000" w14:paraId="000000C8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Проектная надежность конструкций: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поэтапное сопровождение скрытых работ и фиксация выполнения несущих конструкций, до перехода к следующему этапу, полное соответствие проекту</w:t>
            </w:r>
          </w:p>
          <w:p w:rsidR="00000000" w:rsidDel="00000000" w:rsidP="00000000" w:rsidRDefault="00000000" w:rsidRPr="00000000" w14:paraId="000000C9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Исключение человеческого фактора на стройке: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не надо переделывать </w:t>
            </w:r>
          </w:p>
          <w:p w:rsidR="00000000" w:rsidDel="00000000" w:rsidP="00000000" w:rsidRDefault="00000000" w:rsidRPr="00000000" w14:paraId="000000CA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Фиксируем результат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контроль, согласование и внесение всех изменений во время строительства в исполнительную документацию, без рисков нарушения норм.</w:t>
            </w:r>
          </w:p>
          <w:p w:rsidR="00000000" w:rsidDel="00000000" w:rsidP="00000000" w:rsidRDefault="00000000" w:rsidRPr="00000000" w14:paraId="000000CB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Контролируем материалы и закупки: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подбор,</w:t>
            </w: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мокапы и согласования под проектный график строительства</w:t>
            </w:r>
          </w:p>
          <w:p w:rsidR="00000000" w:rsidDel="00000000" w:rsidP="00000000" w:rsidRDefault="00000000" w:rsidRPr="00000000" w14:paraId="000000CC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Присутствие в рабочих группах: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сводим все смежные вопросы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Клиентоцентричность: максимальная ориентация на задачи и интересы заказчика, ориентир на повторный спрос, и долгосрочные партнёрские отношения</w:t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commentRangeStart w:id="0"/>
            <w:commentRangeStart w:id="1"/>
            <w:commentRangeStart w:id="2"/>
            <w:commentRangeStart w:id="3"/>
            <w:commentRangeStart w:id="4"/>
            <w:commentRangeStart w:id="5"/>
            <w:hyperlink w:anchor="gdek44n3a34v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Бизнес-моделирование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hyperlink w:anchor="ayio4sinhjrb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Бренд-стратегия: аудит и разработка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Точное позиционирование: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проектируем бренд и продукт так, чтобы они максимально точно соединяли возможности бизнеса и потребности рынка</w:t>
            </w:r>
          </w:p>
          <w:p w:rsidR="00000000" w:rsidDel="00000000" w:rsidP="00000000" w:rsidRDefault="00000000" w:rsidRPr="00000000" w14:paraId="000000D3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Целостная платформа бренда: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создаём не отдельные элементы, а связанную систему (позиционирование, смыслы, опыт)</w:t>
            </w:r>
          </w:p>
          <w:p w:rsidR="00000000" w:rsidDel="00000000" w:rsidP="00000000" w:rsidRDefault="00000000" w:rsidRPr="00000000" w14:paraId="000000D4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Практическая применимость: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результат можно сразу использовать для принятия решений и запуска</w:t>
            </w:r>
          </w:p>
          <w:p w:rsidR="00000000" w:rsidDel="00000000" w:rsidP="00000000" w:rsidRDefault="00000000" w:rsidRPr="00000000" w14:paraId="000000D5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Глубина проработки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детальная и фундаментальная работа вместо поверхностных концепций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widowControl w:val="0"/>
              <w:spacing w:after="240" w:before="240"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Комфортный сервис: внимательность, уважение, забота. </w:t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hyperlink w:anchor="8tt6a4ki29uk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Финансово-экономическое моделирование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Прозрачная экономика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заранее считаем проект в деньгах и показываем реальную доходность, помогаем понять, стоит ли инвестировать в проект</w:t>
            </w:r>
          </w:p>
          <w:p w:rsidR="00000000" w:rsidDel="00000000" w:rsidP="00000000" w:rsidRDefault="00000000" w:rsidRPr="00000000" w14:paraId="000000DC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Сценарный подход: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считаем разные варианты развития событий, а не один «красивый» прогноз</w:t>
            </w:r>
          </w:p>
          <w:p w:rsidR="00000000" w:rsidDel="00000000" w:rsidP="00000000" w:rsidRDefault="00000000" w:rsidRPr="00000000" w14:paraId="000000DD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Честность цифр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не рисуем оптимистичные модели ради комфорта заказчика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Порядочность: честность, доверие, ответственность, системность, последовательность. </w:t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1"/>
              <w:rPr>
                <w:color w:val="434343"/>
                <w:sz w:val="20"/>
                <w:szCs w:val="20"/>
              </w:rPr>
            </w:pPr>
            <w:hyperlink w:anchor="_nk74347de60j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Коммуникационная стратегия - аудит/разработка/исполнение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1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Единая логика коммуникаций: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собираем цели, сообщения, каналы, производство и контроль в одну стройную систему</w:t>
            </w:r>
          </w:p>
          <w:p w:rsidR="00000000" w:rsidDel="00000000" w:rsidP="00000000" w:rsidRDefault="00000000" w:rsidRPr="00000000" w14:paraId="000000E4">
            <w:pPr>
              <w:keepNext w:val="1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Соответствие продукту и бренду: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коммуникации вырастают из сути проекта, а не живут отдельно от него</w:t>
            </w:r>
          </w:p>
          <w:p w:rsidR="00000000" w:rsidDel="00000000" w:rsidP="00000000" w:rsidRDefault="00000000" w:rsidRPr="00000000" w14:paraId="000000E5">
            <w:pPr>
              <w:keepNext w:val="1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Управляемость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: стратегия даёт понятные цели, инструменты и способы измерения результата</w:t>
            </w:r>
          </w:p>
          <w:p w:rsidR="00000000" w:rsidDel="00000000" w:rsidP="00000000" w:rsidRDefault="00000000" w:rsidRPr="00000000" w14:paraId="000000E6">
            <w:pPr>
              <w:keepNext w:val="1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Последовательность: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выстраиваем долгосрочную линию коммуникаций, а не разовые акции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Гибкость: умение решать задачи заказчика, а не «продавать свой стиль». Наш стиль в том что  мы делаем архитектуру которая работает на своего заказчика, его стиль или отражает дух места</w:t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40" w:lineRule="auto"/>
              <w:ind w:left="0" w:firstLine="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240" w:before="240" w:lineRule="auto"/>
        <w:rPr/>
      </w:pPr>
      <w:bookmarkStart w:colFirst="0" w:colLast="0" w:name="_cbwjy17xnhaa" w:id="7"/>
      <w:bookmarkEnd w:id="7"/>
      <w:r w:rsidDel="00000000" w:rsidR="00000000" w:rsidRPr="00000000">
        <w:rPr>
          <w:rtl w:val="0"/>
        </w:rPr>
        <w:t xml:space="preserve">Стандарт презентации продукта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.2314761392834"/>
        <w:gridCol w:w="2374.133048867047"/>
        <w:gridCol w:w="4072.6611018641124"/>
        <w:gridCol w:w="2131.48618415318"/>
        <w:tblGridChange w:id="0">
          <w:tblGrid>
            <w:gridCol w:w="447.2314761392834"/>
            <w:gridCol w:w="2374.133048867047"/>
            <w:gridCol w:w="4072.6611018641124"/>
            <w:gridCol w:w="2131.486184153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должно быть внутри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+ 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Короткое название продукта + 1–2 предложения: что это и какую главную задачу решает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предложения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кого и когда нужен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Кому подходит, в какой ситуации клиент обычно обращается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 пунктов или короткий абзац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получает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Конкретный результат и/или состав работы (что будет на выходе)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 пунктов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мы работаем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Краткая логика или этапы (без лишней воды)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 этапов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важно / в чём сила подхода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ключевые ценности или отличия именно этого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абзац или пункты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и следующий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Сроки, уровень участия, как начать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предложения + CTA</w:t>
            </w:r>
          </w:p>
        </w:tc>
      </w:tr>
    </w:tbl>
    <w:p w:rsidR="00000000" w:rsidDel="00000000" w:rsidP="00000000" w:rsidRDefault="00000000" w:rsidRPr="00000000" w14:paraId="0000011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280" w:lineRule="auto"/>
        <w:rPr/>
      </w:pPr>
      <w:bookmarkStart w:colFirst="0" w:colLast="0" w:name="_1zymn8ecd5a8" w:id="8"/>
      <w:bookmarkEnd w:id="8"/>
      <w:r w:rsidDel="00000000" w:rsidR="00000000" w:rsidRPr="00000000">
        <w:rPr>
          <w:rtl w:val="0"/>
        </w:rPr>
        <w:t xml:space="preserve">2. Продукты бюро</w:t>
      </w:r>
    </w:p>
    <w:p w:rsidR="00000000" w:rsidDel="00000000" w:rsidP="00000000" w:rsidRDefault="00000000" w:rsidRPr="00000000" w14:paraId="0000012F">
      <w:pPr>
        <w:pStyle w:val="Heading3"/>
        <w:spacing w:after="240" w:before="240" w:lineRule="auto"/>
        <w:rPr/>
      </w:pPr>
      <w:bookmarkStart w:colFirst="0" w:colLast="0" w:name="_s112ojee8r4p" w:id="9"/>
      <w:bookmarkEnd w:id="9"/>
      <w:r w:rsidDel="00000000" w:rsidR="00000000" w:rsidRPr="00000000">
        <w:rPr>
          <w:rtl w:val="0"/>
        </w:rPr>
      </w:r>
    </w:p>
    <w:bookmarkStart w:colFirst="0" w:colLast="0" w:name="w79r1fq7r8wb" w:id="10"/>
    <w:bookmarkEnd w:id="10"/>
    <w:p w:rsidR="00000000" w:rsidDel="00000000" w:rsidP="00000000" w:rsidRDefault="00000000" w:rsidRPr="00000000" w14:paraId="00000130">
      <w:pPr>
        <w:pStyle w:val="Heading3"/>
        <w:spacing w:after="240" w:before="240" w:lineRule="auto"/>
        <w:rPr/>
      </w:pPr>
      <w:bookmarkStart w:colFirst="0" w:colLast="0" w:name="_9fntabsyaj1v" w:id="11"/>
      <w:bookmarkEnd w:id="11"/>
      <w:r w:rsidDel="00000000" w:rsidR="00000000" w:rsidRPr="00000000">
        <w:rPr>
          <w:rtl w:val="0"/>
        </w:rPr>
        <w:t xml:space="preserve"> 2.1 - Предпроектная стадия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мы помогаем разобраться в задаче до того, как она станет полноценным проектом. Смотрим на участок, ограничения, экономику, нормативы и реальные риски согласований. Главное — ясность: что возможно, что будет дорогим, а что можно решить изящно. Оставляем пространство для свободы — проверяем гипотезы и только потом фиксируем то, с чем есть смысл двигаться дальше.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bookmarkStart w:colFirst="0" w:colLast="0" w:name="u3lhs65kvkd4" w:id="12"/>
    <w:bookmarkEnd w:id="12"/>
    <w:p w:rsidR="00000000" w:rsidDel="00000000" w:rsidP="00000000" w:rsidRDefault="00000000" w:rsidRPr="00000000" w14:paraId="00000133">
      <w:pPr>
        <w:pStyle w:val="Heading4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bookmarkStart w:colFirst="0" w:colLast="0" w:name="_qn1bfcri01r1" w:id="13"/>
      <w:bookmarkEnd w:id="13"/>
      <w:r w:rsidDel="00000000" w:rsidR="00000000" w:rsidRPr="00000000">
        <w:rPr>
          <w:color w:val="666666"/>
          <w:sz w:val="24"/>
          <w:szCs w:val="24"/>
          <w:rtl w:val="0"/>
        </w:rPr>
        <w:t xml:space="preserve">Предпроектный анализ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Предпроектный анализ — это системная проверка исходных данных, ограничений и рисков до начала проектирования. Мы разбираем участок, документы, нормативную базу и экономическую логику задачи, чтобы сразу понять, где проект может споткнуться, а где есть пространство для сильного решения.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собственников, инвесторов и девелоперов, которые только входят в проект или уже имеют участок, но ещё не уверены в его реальных возможностях. Особенно полезен, когда хочется избежать дорогих ошибок на старте и понять, стоит ли вообще вкладываться в полноценное проектирование.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Понятную картину: что можно реализовать на участке, какие есть жёсткие ограничения, где скрыты риски согласований и какие решения будут наиболее устойчивыми. В результате — дорожная карта дальнейших действий и понимание, в каком направлении двигаться дальше (или не двигаться).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Собираем и проверяем исходные данные. Анализируем градостроительные, технические и экономические ограничения. Оцениваем риски прохождения согласований и экспертизы. Формируем выводы и рекомендации в понятном для принятия решений виде.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проблем проектов рождаются не на стадии чертежей, а раньше — из-за неполного понимания задачи и контекста. Хороший предпроектный анализ экономит время, деньги и нервы, потому что позволяет принять осознанное решение до того, как проект наберёт инерцию.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аналитический отчёт с выводами и рекомендациями. Срок обычно занимает от одной до трёх недель в зависимости от сложности участка и полноты исходных данных. После анализа становится ясно, какой следующий шаг имеет смысл: разработка ТЗ, эскизная концепция или корректировка самой задачи.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bookmarkStart w:colFirst="0" w:colLast="0" w:name="3vuag9esav2u" w:id="14"/>
    <w:bookmarkEnd w:id="14"/>
    <w:p w:rsidR="00000000" w:rsidDel="00000000" w:rsidP="00000000" w:rsidRDefault="00000000" w:rsidRPr="00000000" w14:paraId="00000143">
      <w:pPr>
        <w:pStyle w:val="Heading4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bookmarkStart w:colFirst="0" w:colLast="0" w:name="_nlqwsbkwvlnl" w:id="15"/>
      <w:bookmarkEnd w:id="15"/>
      <w:r w:rsidDel="00000000" w:rsidR="00000000" w:rsidRPr="00000000">
        <w:rPr>
          <w:color w:val="666666"/>
          <w:sz w:val="24"/>
          <w:szCs w:val="24"/>
          <w:rtl w:val="0"/>
        </w:rPr>
        <w:t xml:space="preserve">Разработка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Техническое задание на проектирование — это документ, который фиксирует требования к будущему объекту и задаёт рамки всей проектной работы. Мы формулируем его так, чтобы он был одновременно точным для проектировщиков и понятным для заказчика.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уже определился с основными параметрами задачи и готов переходить к проектированию. Особенно важно, когда в проекте участвует несколько сторон, есть сложные требования или нужно избежать потом взаимных претензий «мы имели в виду совсем другое».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Чётко сформулированные требования к архитектуре, функционалу, техническим решениям, срокам и результатам. Документ, который можно использовать как основу для договора и как инструмент контроля на всех последующих стадиях. При этом ТЗ остаётся универсальным — с ним можно спокойно работать и с другими проектировщиками.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Уточняем цели и приоритеты заказчика. Собираем и структурируем все существенные требования. Проверяем их на реализуемость с учётом нормативов, участка и экономики. Формулируем ТЗ в рабочей, а не формальной логике.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Плохое ТЗ — одна из самых частых причин срыва сроков, роста стоимости и разочарований. Хорошее ТЗ снижает количество «а мы думали, что…» и даёт всем участникам процесса общую точку отсчёта.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согласованное техническое задание. Срок обычно от нескольких дней до двух недель. После его утверждения можно уверенно переходить к эскизной концепции или сразу к стадии П — в зависимости от готовности задачи.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wcrc0h9y55ru" w:id="16"/>
    <w:bookmarkEnd w:id="16"/>
    <w:p w:rsidR="00000000" w:rsidDel="00000000" w:rsidP="00000000" w:rsidRDefault="00000000" w:rsidRPr="00000000" w14:paraId="00000153">
      <w:pPr>
        <w:pStyle w:val="Heading4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bookmarkStart w:colFirst="0" w:colLast="0" w:name="_nowgvd6gtzju" w:id="17"/>
      <w:bookmarkEnd w:id="17"/>
      <w:r w:rsidDel="00000000" w:rsidR="00000000" w:rsidRPr="00000000">
        <w:rPr>
          <w:color w:val="666666"/>
          <w:sz w:val="24"/>
          <w:szCs w:val="24"/>
          <w:rtl w:val="0"/>
        </w:rPr>
        <w:t xml:space="preserve">Эскизная концепция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Эскизная концепция — это быстрый способ проверить архитектурную идею до того, как она превратится в полноценный проект. Мы пробуем варианты, ищем характер решения и смотрим, как оно работает с участком, задачей и ограничениями.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хочет увидеть возможные направления развития объекта, не запуская сразу тяжёлую проектную машину. Подходит и на самом старте, и когда уже есть понимание задачи, но ещё нет уверенности в образе и планировочной логике.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рабочих вариантов решения с понятными плюсами и ограничениями каждого. Возможность сравнить подходы, отбросить лишнее и зафиксировать направление, в котором есть смысл двигаться дальше.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режиме бесплатной консультации обсуждаем задачу и ограничения. Затем эскизируем варианты без жёстких рамок «как принято». Проверяем их на соответствие участку, нормативам и реальной логике использования. Фиксируем выбранное направление в понятном виде.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ранней стадии гораздо дешевле и спокойнее проверить гипотезы, чем потом переделывать уже разработанный проект. Хорошая эскизная концепция экономит время и даёт ощущение, что решение найдено не случайно.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набор эскизов и краткое описание логики выбранного решения. После утверждения концепции можно переходить к объёмно-планировочным решениям, АГО или сразу к стадии П.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bookmarkStart w:colFirst="0" w:colLast="0" w:name="4i55j7bf26it" w:id="18"/>
    <w:bookmarkEnd w:id="18"/>
    <w:p w:rsidR="00000000" w:rsidDel="00000000" w:rsidP="00000000" w:rsidRDefault="00000000" w:rsidRPr="00000000" w14:paraId="00000162">
      <w:pPr>
        <w:pStyle w:val="Heading4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bookmarkStart w:colFirst="0" w:colLast="0" w:name="_ql1x247cpx2x" w:id="19"/>
      <w:bookmarkEnd w:id="19"/>
      <w:r w:rsidDel="00000000" w:rsidR="00000000" w:rsidRPr="00000000">
        <w:rPr>
          <w:color w:val="666666"/>
          <w:sz w:val="24"/>
          <w:szCs w:val="24"/>
          <w:rtl w:val="0"/>
        </w:rPr>
        <w:t xml:space="preserve">АГО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Архитектурно-градостроительный облик (АГО) — документ, который показывает, как будущий объект впишется в окружающую застройку и соответствует требованиям города. Мы готовим его так, чтобы он был понятен и градсовету, и заказчику.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проектов, где требуется согласование внешнего вида здания с органами архитектуры и градостроительства. Особенно актуально, когда участок находится в зоне с особыми требованиями к облику или когда важно заранее пройти обсуждение на градсовете.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Комплект материалов, подготовленный по действующим стандартам и требованиям. Документ, с которым можно выходить на согласование и который снижает риск получить замечания по формальным или содержательным причинам.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 требования конкретной территории и градсовета. Формируем решение, которое одновременно работает архитектурно и проходит по регламентам. При необходимости сопровождаем согласование и общаемся с заинтересованными сторонами.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АГО часто становится точкой, где проект либо спокойно двигается дальше, либо надолго застревает. Хорошо подготовленный материал экономит время и нервы, потому что сразу учитывает логику тех, кто будет его рассматривать.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комплект АГО в требуемом формате. Срок зависит от сложности объекта и требований конкретной территории. После согласования можно переходить к стадии П или продолжать работу над объёмно-планировочными решениями.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bookmarkStart w:colFirst="0" w:colLast="0" w:name="isixajy7xfs9" w:id="20"/>
    <w:bookmarkEnd w:id="20"/>
    <w:p w:rsidR="00000000" w:rsidDel="00000000" w:rsidP="00000000" w:rsidRDefault="00000000" w:rsidRPr="00000000" w14:paraId="00000171">
      <w:pPr>
        <w:pStyle w:val="Heading4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bookmarkStart w:colFirst="0" w:colLast="0" w:name="_6ne52qcdh45e" w:id="21"/>
      <w:bookmarkEnd w:id="21"/>
      <w:r w:rsidDel="00000000" w:rsidR="00000000" w:rsidRPr="00000000">
        <w:rPr>
          <w:color w:val="666666"/>
          <w:sz w:val="24"/>
          <w:szCs w:val="24"/>
          <w:rtl w:val="0"/>
        </w:rPr>
        <w:t xml:space="preserve">Объемно-планировочные решения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Объёмно-планировочные решения — это этап, на котором архитектура начинает работать с реальной экономикой, нормативами и логикой использования объекта. Мы связываем желаемый результат с тем, что действительно возможно построить и эксплуатировать.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проектов, где уже есть концепция или понимание задачи, но ещё не зафиксированы конкретные планировки, объёмы и технико-экономические показатели. Особенно важен, когда нужно совместить архитектурный замысел с экономикой, нормами и будущей эксплуатацией.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Проработанные планировочные и объёмные решения, увязанные с нормативами, технологией и экономикой. Понятные технико-экономические показатели и понимание, как объект будет работать после реализации.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Берём за основу согласованную концепцию и АГО. Проверяем решения на соответствие нормативной и технологической базе. Связываем архитектуру с экономикой и потребительским опытом. При необходимости привлекаем профильных экспертов для уточнения показателей.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идея перестаёт быть абстрактной и становится рабочим основанием для проектирования. Хорошие объёмно-планировочные решения снижают риск потом обнаружить, что красивая концепция плохо считается или трудно реализуется.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комплект объёмно-планировочных решений с основными технико-экономическими показателями. После их утверждения обычно переходят к стадии П.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1ke7bedcc1ny" w:id="22"/>
    <w:bookmarkEnd w:id="22"/>
    <w:p w:rsidR="00000000" w:rsidDel="00000000" w:rsidP="00000000" w:rsidRDefault="00000000" w:rsidRPr="00000000" w14:paraId="00000181">
      <w:pPr>
        <w:pStyle w:val="Heading3"/>
        <w:spacing w:after="240" w:before="240" w:lineRule="auto"/>
        <w:rPr/>
      </w:pPr>
      <w:bookmarkStart w:colFirst="0" w:colLast="0" w:name="_ni7m6jvrhdx3" w:id="23"/>
      <w:bookmarkEnd w:id="23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Архитектурное проектирование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разрабатываем полноценную проектную и рабочую документацию. Главный акцент — на том, чтобы все разделы работали как единая система, а не собирались из разрозненных частей. Опираемся на сильную инженерную базу, заранее учитываем требования экспертизы и реальной стройки, и проектируем так, чтобы решения были не только проходимыми, но и жизнеспособными после реализации.</w:t>
      </w:r>
    </w:p>
    <w:bookmarkStart w:colFirst="0" w:colLast="0" w:name="pgduaco9ohfv" w:id="24"/>
    <w:bookmarkEnd w:id="24"/>
    <w:p w:rsidR="00000000" w:rsidDel="00000000" w:rsidP="00000000" w:rsidRDefault="00000000" w:rsidRPr="00000000" w14:paraId="00000183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m68jeah3ekho" w:id="25"/>
      <w:bookmarkEnd w:id="25"/>
      <w:r w:rsidDel="00000000" w:rsidR="00000000" w:rsidRPr="00000000">
        <w:rPr>
          <w:rtl w:val="0"/>
        </w:rPr>
        <w:t xml:space="preserve">Проектная документация (Стадия П)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Проектная документация — комплект документов, который определяет архитектурные, конструктивные и инженерные решения объекта и служит основой для экспертизы и согласований. Мы разрабатываем его как единую систему, где все разделы ведутся согласованно и подчинены общему замыслу.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которые готовы переходить от концепции к полноценному проектированию и получению разрешения на строительство. Подходит и для новых объектов, и для реконструкции — особенно когда важно заранее снизить риски на экспертизе.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комплект проектной документации, в котором решения не просто соответствуют нормам, а работают с реальной задачей и оставляют возможность для развития объекта. Решения, подготовленные с глубоким вниманием к контексту места, культурному коду заказчика и территории.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Уточняем исходные данные, эскизную концепцию и техническое задание, формируем понятную дорожную карту проекта. Опираемся на собственную (а если это необходимо - то и дополнительную) инженерную экспертизу. Все разделы прорабатываем взаимосвязанно, а не собираем из отдельных частей. Заранее закладываем решения, которые помогают уверенно проходить экспертизу.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проектируем не для галочки и не только под требования экспертизы. Цель — получить решение, которое закрывает текущие задачи заказчика и при этом выдерживает проверку. По нашим проектам не было отказов в положительном заключении экспертизы.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комплект проектной документации, готовый к прохождению экспертизы. После получения положительного заключения обычно переходят к рабочей документации.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numPr>
          <w:ilvl w:val="0"/>
          <w:numId w:val="7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ivzqigs13hki" w:id="27"/>
      <w:bookmarkEnd w:id="27"/>
      <w:r w:rsidDel="00000000" w:rsidR="00000000" w:rsidRPr="00000000">
        <w:rPr>
          <w:rtl w:val="0"/>
        </w:rPr>
        <w:t xml:space="preserve">Рабочая документация</w:t>
      </w:r>
      <w:bookmarkStart w:colFirst="0" w:colLast="0" w:name="8m3jf5qbmegf" w:id="26"/>
      <w:bookmarkEnd w:id="26"/>
      <w:r w:rsidDel="00000000" w:rsidR="00000000" w:rsidRPr="00000000">
        <w:rPr>
          <w:rtl w:val="0"/>
        </w:rPr>
        <w:t xml:space="preserve"> (Стадия Р)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Рабочая документация — детализированный комплект чертежей и спецификаций, по которому объект непосредственно строится. Мы делаем её так, чтобы инженерия поддерживала архитектуру и максимально раскрывала замысел.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у которых уже есть утверждённая проектная документация и которые готовы переходить к строительству. Особенно важен, когда объект сложный, нестандартный или требует высокой точности исполнения.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рабочий комплект с расчётным обоснованием каждого решения и без лишнего запаса «на всякий случай». Документацию, в которой учтена реальная последовательность строительных работ, а цифровые модели помогают заранее исключить коллизии.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Проектируем, опираясь на расчёты и широкую палитру современных инженерных возможностей, а не только на привычные решения. Закладываем технологические описания и регламенты. Готовим понятный чек-лист, который помогает заказчику контролировать ход строительства в зоне своей ответственности.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качества рабочей документации зависит, насколько спокойно и точно замысел будет воплощён на площадке. Мы сознательно берёмся за сложные конструкции и нестандартные задачи, сохраняя при этом высокую педантичность исполнения.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комплект рабочей документации, готовый к передаче подрядчику. После его выпуска обычно переходят к авторскому надзору и сопровождению строительства.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bookmarkStart w:colFirst="0" w:colLast="0" w:name="2clantg3p0lu" w:id="28"/>
    <w:bookmarkEnd w:id="28"/>
    <w:p w:rsidR="00000000" w:rsidDel="00000000" w:rsidP="00000000" w:rsidRDefault="00000000" w:rsidRPr="00000000" w14:paraId="000001A1">
      <w:pPr>
        <w:pStyle w:val="Heading3"/>
        <w:spacing w:after="240" w:before="240" w:lineRule="auto"/>
        <w:rPr/>
      </w:pPr>
      <w:bookmarkStart w:colFirst="0" w:colLast="0" w:name="_sbg5l65y4ckw" w:id="29"/>
      <w:bookmarkEnd w:id="29"/>
      <w:r w:rsidDel="00000000" w:rsidR="00000000" w:rsidRPr="00000000">
        <w:rPr>
          <w:rtl w:val="0"/>
        </w:rPr>
        <w:t xml:space="preserve">2.3. Сервисные услуги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помогаем разобраться в технических, нормативных и экономических вопросах до и во время проектирования. Здесь важны точный анализ, расчётная база и умение заранее видеть риски. Цель — дать ясность и надёжные основания для решений, а не формальные заключения.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bookmarkStart w:colFirst="0" w:colLast="0" w:name="5jlmj4uueezc" w:id="30"/>
    <w:bookmarkEnd w:id="30"/>
    <w:p w:rsidR="00000000" w:rsidDel="00000000" w:rsidP="00000000" w:rsidRDefault="00000000" w:rsidRPr="00000000" w14:paraId="000001A4">
      <w:pPr>
        <w:pStyle w:val="Heading4"/>
        <w:numPr>
          <w:ilvl w:val="0"/>
          <w:numId w:val="2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cih5whhz2p36" w:id="31"/>
      <w:bookmarkEnd w:id="31"/>
      <w:r w:rsidDel="00000000" w:rsidR="00000000" w:rsidRPr="00000000">
        <w:rPr>
          <w:rtl w:val="0"/>
        </w:rPr>
        <w:t xml:space="preserve">Обследование зданий и технический аудит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Обследование зданий и технический аудит — это проверка фактического состояния конструкций и систем с расчётным обоснованием. Мы проводим его по действующим нормам и с использованием современного оборудования, чтобы результат был достаточно точным для принятия решений.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собственников и инвесторов, которые планируют реконструкцию, капитальный ремонт, смену функционала или просто хотят понять реальное состояние объекта. Особенно важен, когда от точности выводов зависит безопасность и экономика дальнейших работ.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Полноценный отчёт с расчётным обоснованием, достаточный для стратегических решений без риска опираться на предположения. Понятную картину состояния конструкций и систем, а не только набор замечаний.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Обследуем по ГОСТ 31937-2011 и СП 13-102-2003. Применяем современные методы и оборудование. Фиксируем результаты так, чтобы ими можно было уверенно пользоваться при проектировании, согласовании или оценке инвестиций.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на этапе понимания реального состояния объекта дорого обходятся позже. Хороший аудит снижает неопределённость и даёт основание действовать, а не догадываться.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технический отчёт с выводами и рекомендациями. После него обычно становится ясно, можно ли двигаться к проектированию, усилению конструкций или корректировке задачи.</w:t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d54oaihvbi29" w:id="32"/>
    <w:bookmarkEnd w:id="32"/>
    <w:p w:rsidR="00000000" w:rsidDel="00000000" w:rsidP="00000000" w:rsidRDefault="00000000" w:rsidRPr="00000000" w14:paraId="000001B3">
      <w:pPr>
        <w:pStyle w:val="Heading4"/>
        <w:numPr>
          <w:ilvl w:val="0"/>
          <w:numId w:val="2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e465kbtzx5ke" w:id="33"/>
      <w:bookmarkEnd w:id="33"/>
      <w:r w:rsidDel="00000000" w:rsidR="00000000" w:rsidRPr="00000000">
        <w:rPr>
          <w:rtl w:val="0"/>
        </w:rPr>
        <w:t xml:space="preserve">ТЭО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Технико-экономическое обоснование с подбором и комплектацией — это ранний расчёт проекта в реальных цифрах и материалах. Мы декомпозируем решения, фиксируем показатели и подбираем варианты, опираясь на актуальные рыночные цены, а не на усреднённые справочники.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которым важно ещё на стадии концепции или предпроектной проработки понять реальную стоимость и устойчивость решений. Особенно полезен, когда экономика объекта критична и хочется избежать неприятных сюрпризов позже.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Предварительную смету, ведомости объёмов и понятный пул поставщиков. Обоснованный подбор технических и экономических решений, которые можно защищать и по стоимости, и по качеству.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 проект на материалы и цены. Подбираем устойчивые решения с учётом стоимости, техники и эстетики. Составляем предварительную смету и при необходимости проводим переговоры с потенциальными подрядчиками уже на этапе согласования концепции.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появляются реальные цифры, тем спокойнее принимаются решения. Хорошее ТЭО помогает вовремя увидеть, какие варианты действительно жизнеспособны, а какие выглядят привлекательно только на бумаге.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расчёт с вариантами комплектации и предварительной сметой. После него обычно уточняют концепцию, переходят к проектированию или корректируют финансовую модель.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spacing w:after="240" w:before="240" w:lineRule="auto"/>
        <w:ind w:left="0" w:firstLine="0"/>
        <w:rPr/>
      </w:pPr>
      <w:bookmarkStart w:colFirst="0" w:colLast="0" w:name="_tdgp92awaikm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spacing w:after="240" w:before="240" w:lineRule="auto"/>
        <w:ind w:left="0" w:firstLine="0"/>
        <w:rPr/>
      </w:pPr>
      <w:bookmarkStart w:colFirst="0" w:colLast="0" w:name="_m4vt1jq8jbxm" w:id="35"/>
      <w:bookmarkEnd w:id="35"/>
      <w:r w:rsidDel="00000000" w:rsidR="00000000" w:rsidRPr="00000000">
        <w:rPr>
          <w:rtl w:val="0"/>
        </w:rPr>
      </w:r>
    </w:p>
    <w:bookmarkStart w:colFirst="0" w:colLast="0" w:name="k1u02jjahoda" w:id="36"/>
    <w:bookmarkEnd w:id="36"/>
    <w:p w:rsidR="00000000" w:rsidDel="00000000" w:rsidP="00000000" w:rsidRDefault="00000000" w:rsidRPr="00000000" w14:paraId="000001C3">
      <w:pPr>
        <w:pStyle w:val="Heading4"/>
        <w:numPr>
          <w:ilvl w:val="0"/>
          <w:numId w:val="2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xyf3wrn1r26h" w:id="37"/>
      <w:bookmarkEnd w:id="37"/>
      <w:r w:rsidDel="00000000" w:rsidR="00000000" w:rsidRPr="00000000">
        <w:rPr>
          <w:rtl w:val="0"/>
        </w:rPr>
        <w:t xml:space="preserve">Консалтинг (архитектурно-строительный)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Архитектурно-строительный консалтинг — это помощь в навигации по сложным вопросам проектирования, согласований и реализации. Мы даём ясность на старте и поддерживаем, когда нужно разобраться в уже существующей документации или выбрать правильную последовательность действий.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которые хотят снизить риски до начала полноценного проектирования или проверить уже имеющиеся материалы. Полезен и на входе в проект, и когда возникают сомнения в качестве или полноте текущей документации.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Дорожную карту действий, понимание стоимостей проектных услуг и требований по согласованиям. При необходимости — глубокий аудит существующей документации с правовой, инженерной и финансовой стороны.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Проводим предпроектный аудит исходных данных. Разбираем, что уже есть, чего не хватает и какие шаги действительно нужны. При аудите документации проверяем её многоступенчато, а не формально.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на входе в проект или слепое доверие к уже готовым материалам часто дороже самого консалтинга. Хорошая экспертиза на этом этапе помогает инвестировать в проектирование осознанно и не тратить ресурсы впустую.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аналитические выводы, дорожная карта и рекомендации. После консалтинга обычно становится понятно, можно ли запускать проектирование, что нужно доработать или какой следующий шаг наиболее рационален.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4"/>
        <w:spacing w:after="240" w:before="240" w:lineRule="auto"/>
        <w:ind w:left="0" w:firstLine="0"/>
        <w:rPr/>
      </w:pPr>
      <w:bookmarkStart w:colFirst="0" w:colLast="0" w:name="_i0csh79l2eds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spacing w:after="240" w:before="240" w:lineRule="auto"/>
        <w:ind w:left="0" w:firstLine="0"/>
        <w:rPr/>
      </w:pPr>
      <w:bookmarkStart w:colFirst="0" w:colLast="0" w:name="_xj0tifemazjf" w:id="39"/>
      <w:bookmarkEnd w:id="39"/>
      <w:r w:rsidDel="00000000" w:rsidR="00000000" w:rsidRPr="00000000">
        <w:rPr>
          <w:rtl w:val="0"/>
        </w:rPr>
      </w:r>
    </w:p>
    <w:bookmarkStart w:colFirst="0" w:colLast="0" w:name="6ll290v571jj" w:id="40"/>
    <w:bookmarkEnd w:id="40"/>
    <w:p w:rsidR="00000000" w:rsidDel="00000000" w:rsidP="00000000" w:rsidRDefault="00000000" w:rsidRPr="00000000" w14:paraId="000001D3">
      <w:pPr>
        <w:pStyle w:val="Heading3"/>
        <w:spacing w:after="240" w:before="240" w:lineRule="auto"/>
        <w:rPr/>
      </w:pPr>
      <w:bookmarkStart w:colFirst="0" w:colLast="0" w:name="_r5toant7mu3a" w:id="41"/>
      <w:bookmarkEnd w:id="41"/>
      <w:r w:rsidDel="00000000" w:rsidR="00000000" w:rsidRPr="00000000">
        <w:rPr>
          <w:rtl w:val="0"/>
        </w:rPr>
        <w:t xml:space="preserve">2.4. Сопровождение строительства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берём на себя часть нагрузки, которая обычно ложится на заказчика во время реализации. Помогаем выстраивать диалог с подрядчиками, проверяем сметы и комплектацию, сопровождаем согласования и контролируем, чтобы замысел не потерялся на площадке. Главное здесь — снизить хаос и человеческий фактор, сохранив при этом точность решений и управляемость процесса.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bookmarkStart w:colFirst="0" w:colLast="0" w:name="h08np5eefvfs" w:id="42"/>
    <w:bookmarkEnd w:id="42"/>
    <w:p w:rsidR="00000000" w:rsidDel="00000000" w:rsidP="00000000" w:rsidRDefault="00000000" w:rsidRPr="00000000" w14:paraId="000001D6">
      <w:pPr>
        <w:pStyle w:val="Heading4"/>
        <w:numPr>
          <w:ilvl w:val="0"/>
          <w:numId w:val="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ubfr5q38814n" w:id="43"/>
      <w:bookmarkEnd w:id="43"/>
      <w:r w:rsidDel="00000000" w:rsidR="00000000" w:rsidRPr="00000000">
        <w:rPr>
          <w:rtl w:val="0"/>
        </w:rPr>
        <w:t xml:space="preserve">Комплексное управление строительством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Комплексное управление строительством — это сопровождение реализации, при котором мы помогаем заказчику выстраивать рабочий процесс с подрядчиками и контролировать ключевые решения на площадке. Фокус — на управляемости, а не на формальном надзоре.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которые хотят снизить хаос при передаче проекта подрядчику и дальше по ходу строительства. Особенно полезен, когда важно сохранить качество решений и не потерять контроль над объёмами, ценами и последовательностью работ.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Помощь в подборе подрядчиков и выстраивании конструктивного диалога с ними. Проверку смет перед закупками, понятные объёмы и материалы по ведомостям проекта, а также варианты проверенных производителей и исполнителей.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Участвуем на этапе передачи проектной документации подрядчику. Помогаем переводить архитектурные и инженерные решения на язык стройки. Предлагаем квалифицированных специалистов, когда это усиливает результат. Контролируем, чтобы закупки и комплектация соответствовали проекту.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проблемы начинаются не из-за чертежей, а из-за разрыва между проектом и реализацией. Хорошее управление на этом этапе снижает количество переделок, недопонимания и лишних затрат.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зависит от задачи — от точечного участия на ключевых этапах до более плотного сопровождения. Обычно сочетается с авторским надзором и функцией технического заказчика.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bookmarkStart w:colFirst="0" w:colLast="0" w:name="4u0wqw7u0u4j" w:id="44"/>
    <w:bookmarkEnd w:id="44"/>
    <w:p w:rsidR="00000000" w:rsidDel="00000000" w:rsidP="00000000" w:rsidRDefault="00000000" w:rsidRPr="00000000" w14:paraId="000001E5">
      <w:pPr>
        <w:pStyle w:val="Heading4"/>
        <w:numPr>
          <w:ilvl w:val="0"/>
          <w:numId w:val="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5axqq9egihhk" w:id="45"/>
      <w:bookmarkEnd w:id="45"/>
      <w:r w:rsidDel="00000000" w:rsidR="00000000" w:rsidRPr="00000000">
        <w:rPr>
          <w:rtl w:val="0"/>
        </w:rPr>
        <w:t xml:space="preserve">Исполнение функции технического заказчика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Исполнение функции технического заказчика — это сопровождение проекта со стороны интересов заказчика на этапах получения исходных данных, согласований и взаимодействия с подрядчиками. Мы берём на себя организационную и нормативную нагрузку, чтобы процесс двигался системно.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которые не хотят самостоятельно погружаться в получение ИРД, подготовку заданий подрядчикам и прохождение многочисленных согласований. Особенно актуально при сложных объектах или когда важно сохранить темп без потери качества.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Помощь в получении всех необходимых документов и исследований для старта работ. Технические задания для подрядчиков, по которым приходят релевантные предложения. Сопровождение согласований в нужных инстанциях вплоть до ввода в эксплуатацию.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Собираем и оформляем исходные данные, опираясь на опыт подачи заявок и ТЗ. Формируем понятные задания для подрядчиков. Ведём коммуникацию с органами власти, ресурсоснабжающими организациями и экспертизой. Фиксируем результаты и держим процесс в рабочем состоянии.</w:t>
      </w:r>
    </w:p>
    <w:p w:rsidR="00000000" w:rsidDel="00000000" w:rsidP="00000000" w:rsidRDefault="00000000" w:rsidRPr="00000000" w14:paraId="000001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проекты теряют время и деньги именно на организационных этапах — из-за неполных данных, некорректных заданий или затянутых согласований. Сильная функция технического заказчика снижает эти риски и сохраняет управляемость.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подключаться на любом этапе — от получения ИРД до ввода объекта. Часто сочетается с авторским надзором и комплексным управлением строительством.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8vzx9klqwyzk" w:id="46"/>
    <w:bookmarkEnd w:id="46"/>
    <w:p w:rsidR="00000000" w:rsidDel="00000000" w:rsidP="00000000" w:rsidRDefault="00000000" w:rsidRPr="00000000" w14:paraId="000001F4">
      <w:pPr>
        <w:pStyle w:val="Heading4"/>
        <w:numPr>
          <w:ilvl w:val="0"/>
          <w:numId w:val="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k0h2t0o6piei" w:id="47"/>
      <w:bookmarkEnd w:id="47"/>
      <w:r w:rsidDel="00000000" w:rsidR="00000000" w:rsidRPr="00000000">
        <w:rPr>
          <w:rtl w:val="0"/>
        </w:rPr>
        <w:t xml:space="preserve">Авторский надзор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Авторский надзор — это сопровождение строительства со стороны авторов проекта. Он бывает как технико-технологическим, так и идеологическим: мы следим и за точным исполнением решений, и за тем, чтобы замысел не потерялся в процессе реализации.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заказчиков, которым важно, чтобы объект был построен в соответствии с проектом, а не «как получилось». Особенно ценен на сложных и нестандартных объектах, где цена ошибки высока.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Поэтапный контроль скрытых работ и несущих конструкций, фиксацию соответствия проекту. Помощь в подборе и согласовании материалов, участие в рабочих группах и сведение смежных вопросов. В итоге — меньше переделок и больше уверенности в результате.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 и координируем процессы на площадке. Фиксируем выполнение ключевых этапов до перехода к следующим. Согласовываем изменения и вносим их в исполнительную документацию. При необходимости подключаемся к вопросам комплектации и графика.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сильный проект может потерять качество на стройке из-за человеческого фактора и накопления мелких отклонений. Авторский надзор снижает эти риски и помогает довести решение до реализации без потери сути.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быть более или менее плотным — в зависимости от сложности объекта и потребностей заказчика. Часто совмещается с функцией технического заказчика и комплексным управлением строительством.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spacing w:after="240" w:before="240" w:lineRule="auto"/>
        <w:ind w:left="0" w:firstLine="0"/>
        <w:rPr/>
      </w:pPr>
      <w:bookmarkStart w:colFirst="0" w:colLast="0" w:name="_huel7eqi7dh7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spacing w:after="240" w:before="240" w:lineRule="auto"/>
        <w:ind w:left="0" w:firstLine="0"/>
        <w:rPr/>
      </w:pPr>
      <w:bookmarkStart w:colFirst="0" w:colLast="0" w:name="_3f9w2obob3jl" w:id="49"/>
      <w:bookmarkEnd w:id="49"/>
      <w:r w:rsidDel="00000000" w:rsidR="00000000" w:rsidRPr="00000000">
        <w:rPr>
          <w:rtl w:val="0"/>
        </w:rPr>
      </w:r>
    </w:p>
    <w:bookmarkStart w:colFirst="0" w:colLast="0" w:name="gdek44n3a34v" w:id="50"/>
    <w:bookmarkEnd w:id="50"/>
    <w:p w:rsidR="00000000" w:rsidDel="00000000" w:rsidP="00000000" w:rsidRDefault="00000000" w:rsidRPr="00000000" w14:paraId="00000204">
      <w:pPr>
        <w:pStyle w:val="Heading3"/>
        <w:spacing w:after="240" w:before="240" w:lineRule="auto"/>
        <w:rPr/>
      </w:pPr>
      <w:bookmarkStart w:colFirst="0" w:colLast="0" w:name="_chchzdsxcd46" w:id="51"/>
      <w:bookmarkEnd w:id="51"/>
      <w:r w:rsidDel="00000000" w:rsidR="00000000" w:rsidRPr="00000000">
        <w:rPr>
          <w:rtl w:val="0"/>
        </w:rPr>
        <w:t xml:space="preserve">2.5. Бизнес-моделирование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помогаем связать архитектурный проект с экономикой, позиционированием, коммуникациями и организацией сбыта. Помогаем посчитать, собрать образ и выстроить систему, в которой объект может устойчиво продаваться, работать и вызывать повторный спрос. Опираемся на прозрачные цифры, сценарный подход и понимание, как продукт будет жить после реализации.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bookmarkStart w:colFirst="0" w:colLast="0" w:name="ayio4sinhjrb" w:id="52"/>
    <w:bookmarkEnd w:id="52"/>
    <w:p w:rsidR="00000000" w:rsidDel="00000000" w:rsidP="00000000" w:rsidRDefault="00000000" w:rsidRPr="00000000" w14:paraId="00000207">
      <w:pPr>
        <w:pStyle w:val="Heading4"/>
        <w:numPr>
          <w:ilvl w:val="0"/>
          <w:numId w:val="1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rnanzh3x49qv" w:id="53"/>
      <w:bookmarkEnd w:id="53"/>
      <w:r w:rsidDel="00000000" w:rsidR="00000000" w:rsidRPr="00000000">
        <w:rPr>
          <w:rtl w:val="0"/>
        </w:rPr>
        <w:t xml:space="preserve">Бренд стратегия: аудит и разработка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Бренд-стратегия — это работа с позиционированием и смысловой платформой продукта или объекта. Мы помогаем собрать связанную систему, в которой возможности бизнеса точно встречаются с потребностями рынка.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предпринимателей, которые запускают новый проект, обновляют существующий или хотят выстроить более точное и устойчивое восприятие. Особенно полезен, когда важно не просто «придумать название и стиль», а заложить логику, которая будет работать на продажи и повторный спрос.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Целостную платформу бренда: позиционирование, ключевые смыслы и опыт, который продукт должен создавать. Результат, который можно сразу использовать для принятия решений и запуска коммуникаций.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Проводим аудит текущего состояния (если оно есть). Исследуем возможности бизнеса и ожидания рынка. Собираем связанную систему, а не отдельные разрозненные элементы. Прорабатываем глубоко, избегая поверхностных концепций.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Слабое или размытое позиционирование потом дорого обходится в продажах и коммуникациях. Точная бренд-стратегия помогает объекту быть понятным, отличимым и способным вызывать повторный интерес (и спрос).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стратегический документ и рабочая платформа бренда. После неё обычно переходят к коммуникационной стратегии или к запуску конкретныхмаркетинговых задач.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bookmarkStart w:colFirst="0" w:colLast="0" w:name="8tt6a4ki29uk" w:id="54"/>
    <w:bookmarkEnd w:id="54"/>
    <w:p w:rsidR="00000000" w:rsidDel="00000000" w:rsidP="00000000" w:rsidRDefault="00000000" w:rsidRPr="00000000" w14:paraId="00000216">
      <w:pPr>
        <w:pStyle w:val="Heading4"/>
        <w:numPr>
          <w:ilvl w:val="0"/>
          <w:numId w:val="1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itwzefiucglj" w:id="55"/>
      <w:bookmarkEnd w:id="55"/>
      <w:r w:rsidDel="00000000" w:rsidR="00000000" w:rsidRPr="00000000">
        <w:rPr>
          <w:rtl w:val="0"/>
        </w:rPr>
        <w:t xml:space="preserve">Финансово-экономическое моделирование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Финансово-экономическое моделирование — это расчёт проекта в деньгах с разными сценариями развития. Мы показываем реальную доходность и помогаем понять, стоит ли инвестировать и в каком варианте объект будет устойчивее.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инвесторов и собственников, которым важно увидеть экономику проекта до серьёзных вложений. Особенно полезен, когда есть несколько возможных сценариев развития объекта или когда нужно проверить устойчивость бизнес-модели.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Прозрачную модель с разными вариантами развития событий, а не один оптимистичный прогноз. Понимание реальной доходности, точек риска и условий, при которых проект сохраняет жизнеспособность.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Собираем исходные данные и допущения. Считаем несколько сценариев. Не сглаживаем цифры ради комфорта. Показываем логику расчётов так, чтобы ими можно было пользоваться для принятия решений.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Красивая архитектура без рабочей экономики быстро перестаёт радовать. Честная модель помогает вовремя увидеть слабые места и выбрать вариант, который сможет не только запуститься, но и поддерживать повторный спрос.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финансово-экономическая модель с пояснениями и сценариями. После неё обычно уточняют концепцию, корректируют параметры объекта или принимают решение о дальнейшем инвестировании.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bookmarkStart w:colFirst="0" w:colLast="0" w:name="jwvnph3aux7i" w:id="56"/>
    <w:bookmarkEnd w:id="56"/>
    <w:p w:rsidR="00000000" w:rsidDel="00000000" w:rsidP="00000000" w:rsidRDefault="00000000" w:rsidRPr="00000000" w14:paraId="00000228">
      <w:pPr>
        <w:pStyle w:val="Heading4"/>
        <w:numPr>
          <w:ilvl w:val="0"/>
          <w:numId w:val="1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bookmarkStart w:colFirst="0" w:colLast="0" w:name="_nk74347de60j" w:id="57"/>
      <w:bookmarkEnd w:id="57"/>
      <w:r w:rsidDel="00000000" w:rsidR="00000000" w:rsidRPr="00000000">
        <w:rPr>
          <w:rtl w:val="0"/>
        </w:rPr>
        <w:t xml:space="preserve">Коммуникационная стратегия: аудит, разработка, исполнение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Коммуникационная стратегия: аудит, разработка, исполнение</w:t>
      </w:r>
    </w:p>
    <w:p w:rsidR="00000000" w:rsidDel="00000000" w:rsidP="00000000" w:rsidRDefault="00000000" w:rsidRPr="00000000" w14:paraId="0000022A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1. Название + суть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Коммуникационная стратегия — это система, которая связывает цели, сообщения, каналы и способы оценки результата. Мы выстраиваем её так, чтобы коммуникации росли из сути проекта и бренда, а не жили отдельно от них.</w:t>
      </w:r>
    </w:p>
    <w:p w:rsidR="00000000" w:rsidDel="00000000" w:rsidP="00000000" w:rsidRDefault="00000000" w:rsidRPr="00000000" w14:paraId="0000022C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2. Для кого и когда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Для предпринимателей, которые хотят системно управлять интересом к своему проекту. Полезен и на старте, и когда уже есть отдельные активности, но нет общей логики и управляемости.</w:t>
      </w:r>
    </w:p>
    <w:p w:rsidR="00000000" w:rsidDel="00000000" w:rsidP="00000000" w:rsidRDefault="00000000" w:rsidRPr="00000000" w14:paraId="0000022E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3. Что получает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Единую рамку: что говорить, кому, через какие каналы и как понимать, что это работает. Стратегию, которую можно последовательно реализовывать, а не набор разовых акций.</w:t>
      </w:r>
    </w:p>
    <w:p w:rsidR="00000000" w:rsidDel="00000000" w:rsidP="00000000" w:rsidRDefault="00000000" w:rsidRPr="00000000" w14:paraId="00000230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4. Как мы работаем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Проводим аудит текущего состояния коммуникаций (если оно есть). Собираем цели, ключевые сообщения и логику каналов. Формируем понятные инструменты и способы измерения. При необходимости сопровождаем исполнение.</w:t>
      </w:r>
    </w:p>
    <w:p w:rsidR="00000000" w:rsidDel="00000000" w:rsidP="00000000" w:rsidRDefault="00000000" w:rsidRPr="00000000" w14:paraId="00000232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5. Почему это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Разрозненные коммуникации быстро теряют силу и бюджет. Связанная стратегия помогает поддерживать интерес, усиливать продажи и работать на повторный спрос без постоянной импровизации.</w:t>
      </w:r>
    </w:p>
    <w:p w:rsidR="00000000" w:rsidDel="00000000" w:rsidP="00000000" w:rsidRDefault="00000000" w:rsidRPr="00000000" w14:paraId="00000234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6. Формат и следующий шаг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Результат — коммуникационная стратегия с планом действий и результатов. </w:t>
      </w:r>
    </w:p>
    <w:p w:rsidR="00000000" w:rsidDel="00000000" w:rsidP="00000000" w:rsidRDefault="00000000" w:rsidRPr="00000000" w14:paraId="0000023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23811" w:orient="landscape"/>
      <w:pgMar w:bottom="306.14173228346465" w:top="566.9291338582677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Михаил Лункин" w:id="0" w:date="2026-08-04T06:41:45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Ценностное предложение: проектируем не только здание, но и бизнес — его ценность для рынка и способ коммерциализации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Связка с реальностью: соединяем реальные возможности проекта с потребностями рынка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Фундаментальность: глубокая и детальная проработка вместо поверхностных решений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Честность: говорим правду о перспективах проекта, даже если она неудобная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важнее скорости и цены: не жертвуем глубиной ради быстрого результата</w:t>
      </w:r>
    </w:p>
  </w:comment>
  <w:comment w:author="Михаил Лункин" w:id="1" w:date="2026-08-05T13:22:48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 всей группе бизнес-моделирование.</w:t>
      </w:r>
    </w:p>
  </w:comment>
  <w:comment w:author="Михаил Лункин" w:id="2" w:date="2026-08-05T13:22:52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_Помечено как решенное_</w:t>
      </w:r>
    </w:p>
  </w:comment>
  <w:comment w:author="Михаил Лункин" w:id="3" w:date="2026-08-05T13:23:40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_Открыто повторно_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сайте пригодится. Про остальные тоже есть смысл написать хотя бы по несколько предложений/идей</w:t>
      </w:r>
    </w:p>
  </w:comment>
  <w:comment w:author="Your Project" w:id="4" w:date="2026-08-06T12:33:11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_Помечено как решенное_</w:t>
      </w:r>
    </w:p>
  </w:comment>
  <w:comment w:author="Михаил Лункин" w:id="5" w:date="2026-08-06T12:33:38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_Открыто повторно_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