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Default="00BB7F27" w:rsidP="00BB7F27">
      <w:pPr>
        <w:pStyle w:val="3"/>
      </w:pPr>
      <w:r>
        <w:rPr>
          <w:rFonts w:hint="eastAsia"/>
        </w:rPr>
        <w:t>C&amp;C视角</w:t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视图的主要表示（分解视图）</w:t>
      </w:r>
    </w:p>
    <w:p w:rsidR="00BB7F27" w:rsidRDefault="00BB7F27" w:rsidP="00BB7F27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&amp;C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元素目录</w:t>
      </w:r>
    </w:p>
    <w:p w:rsidR="00DE24BD" w:rsidRDefault="00DE24BD" w:rsidP="00DE24BD">
      <w:pPr>
        <w:ind w:firstLine="420"/>
      </w:pPr>
      <w:r>
        <w:rPr>
          <w:rFonts w:hint="eastAsia"/>
        </w:rPr>
        <w:t>本架构为Broker架构，主要元素由client、client proxy、broker、server</w:t>
      </w:r>
      <w:r>
        <w:t xml:space="preserve"> </w:t>
      </w:r>
      <w:r>
        <w:rPr>
          <w:rFonts w:hint="eastAsia"/>
        </w:rPr>
        <w:t>proxy、server组成以及之间的Connector组成。</w:t>
      </w:r>
    </w:p>
    <w:p w:rsidR="00DE24BD" w:rsidRDefault="00DE24BD" w:rsidP="00DE24BD">
      <w:pPr>
        <w:ind w:firstLine="420"/>
      </w:pPr>
      <w:r>
        <w:rPr>
          <w:rFonts w:hint="eastAsia"/>
        </w:rPr>
        <w:t>图中request</w:t>
      </w:r>
      <w:r>
        <w:t xml:space="preserve"> </w:t>
      </w:r>
      <w:r>
        <w:rPr>
          <w:rFonts w:hint="eastAsia"/>
        </w:rPr>
        <w:t>bus负责客户端请求的分派处理，可以识别请求类型并为其指派不同的broker进行处理，分派完成之后请求会先发送给AuthorityCheck模块进行安全验证和数据加密（主要包括拦截dos攻击和非法请求），之后再通过它和broker之间的接口分发给指定好的broker模块；monitor为系统对broker整个模块的监控器，负责周期性发送heartbeat对broker的健康状况进行判断，并处理异常情况，同时它也可以根据请求响应时间来对broker等待任务集进行动态调度，可以降低broker任务阻塞的可能性；broker任务转发完成之后通过和security</w:t>
      </w:r>
      <w:r>
        <w:t xml:space="preserve"> </w:t>
      </w:r>
      <w:r>
        <w:rPr>
          <w:rFonts w:hint="eastAsia"/>
        </w:rPr>
        <w:t>check之间的接口将请求转发给对应的服务器， security</w:t>
      </w:r>
      <w:r>
        <w:t xml:space="preserve"> </w:t>
      </w:r>
      <w:r>
        <w:rPr>
          <w:rFonts w:hint="eastAsia"/>
        </w:rPr>
        <w:t>check负责对broker和服务器之间传递的信息进行加密以防止信息泄露；Authority</w:t>
      </w:r>
      <w:r>
        <w:t xml:space="preserve"> </w:t>
      </w:r>
      <w:r>
        <w:rPr>
          <w:rFonts w:hint="eastAsia"/>
        </w:rPr>
        <w:t>check和security</w:t>
      </w:r>
      <w:r>
        <w:t xml:space="preserve"> </w:t>
      </w:r>
      <w:r>
        <w:rPr>
          <w:rFonts w:hint="eastAsia"/>
        </w:rPr>
        <w:t>check这两个安全验证模块加强了broker的入口和出口的安全性，有效的降低了broker单点失效的可能性。</w:t>
      </w:r>
    </w:p>
    <w:p w:rsidR="00DE24BD" w:rsidRDefault="00DE24BD" w:rsidP="00DE24BD">
      <w:pPr>
        <w:ind w:firstLine="420"/>
      </w:pPr>
      <w:r>
        <w:rPr>
          <w:rFonts w:hint="eastAsia"/>
        </w:rPr>
        <w:t>在request</w:t>
      </w:r>
      <w:r>
        <w:t xml:space="preserve"> </w:t>
      </w:r>
      <w:r>
        <w:rPr>
          <w:rFonts w:hint="eastAsia"/>
        </w:rPr>
        <w:t>bus将不同的请求识别并分派给不同的broker之后，schedule</w:t>
      </w:r>
      <w:r>
        <w:t xml:space="preserve"> </w:t>
      </w:r>
      <w:r>
        <w:rPr>
          <w:rFonts w:hint="eastAsia"/>
        </w:rPr>
        <w:t>broker负责处理有关列车调度时刻表等信息的请求，user</w:t>
      </w:r>
      <w:r>
        <w:t xml:space="preserve"> </w:t>
      </w:r>
      <w:r>
        <w:rPr>
          <w:rFonts w:hint="eastAsia"/>
        </w:rPr>
        <w:t>broker负责处理用户账户、订单以及车票管理等信息的请求，由于user</w:t>
      </w:r>
      <w:r>
        <w:t xml:space="preserve"> </w:t>
      </w:r>
      <w:r>
        <w:rPr>
          <w:rFonts w:hint="eastAsia"/>
        </w:rPr>
        <w:t>broker负责的功能较多，又对user</w:t>
      </w:r>
      <w:r>
        <w:t xml:space="preserve"> broker</w:t>
      </w:r>
      <w:r>
        <w:rPr>
          <w:rFonts w:hint="eastAsia"/>
        </w:rPr>
        <w:t>的请求进行了二次分派，实现了负载均衡，具体信息可以查看broke</w:t>
      </w:r>
      <w:bookmarkStart w:id="0" w:name="_GoBack"/>
      <w:bookmarkEnd w:id="0"/>
      <w:r>
        <w:rPr>
          <w:rFonts w:hint="eastAsia"/>
        </w:rPr>
        <w:t>r部分的模块分解；server端负责客户端请求</w:t>
      </w:r>
      <w:r>
        <w:rPr>
          <w:rFonts w:hint="eastAsia"/>
        </w:rPr>
        <w:lastRenderedPageBreak/>
        <w:t>数据的查找与存储，以及系统对外提供的接口，该模块在内部也进行了分解提高了性能、可用性、安全性等质量属性，具体分解可以查看server端的模块分解。</w:t>
      </w:r>
    </w:p>
    <w:p w:rsidR="0032416A" w:rsidRDefault="0032416A" w:rsidP="0032416A">
      <w:r>
        <w:rPr>
          <w:rFonts w:hint="eastAsia"/>
        </w:rPr>
        <w:t>元素的接口和行为：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4034"/>
        <w:gridCol w:w="1497"/>
      </w:tblGrid>
      <w:tr w:rsidR="0032416A" w:rsidTr="0094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32416A" w:rsidP="0032416A">
            <w:r>
              <w:rPr>
                <w:rFonts w:hint="eastAsia"/>
              </w:rPr>
              <w:t>接口名称</w:t>
            </w:r>
          </w:p>
        </w:tc>
        <w:tc>
          <w:tcPr>
            <w:tcW w:w="4034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497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接口类别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客户端请求分派接口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给内部requestbus进行请求分派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t>R</w:t>
            </w:r>
            <w:r>
              <w:rPr>
                <w:rFonts w:hint="eastAsia"/>
              </w:rPr>
              <w:t>equest</w:t>
            </w:r>
            <w:r>
              <w:t xml:space="preserve"> </w:t>
            </w:r>
            <w:r>
              <w:rPr>
                <w:rFonts w:hint="eastAsia"/>
              </w:rPr>
              <w:t>bus请求分派接口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给内部权限验证模块先进行安全验证</w:t>
            </w:r>
            <w:r w:rsidR="00A740C6">
              <w:rPr>
                <w:rFonts w:hint="eastAsia"/>
              </w:rPr>
              <w:t>和数据加密</w:t>
            </w:r>
            <w:r>
              <w:rPr>
                <w:rFonts w:hint="eastAsia"/>
              </w:rPr>
              <w:t>，并提前指定每个请求的分派broker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Authority安全模块接口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将通过安全验证的请求分发给user</w:t>
            </w:r>
            <w:r>
              <w:t xml:space="preserve"> </w:t>
            </w:r>
            <w:r>
              <w:rPr>
                <w:rFonts w:hint="eastAsia"/>
              </w:rPr>
              <w:t>broker和schedule</w:t>
            </w:r>
            <w:r>
              <w:t xml:space="preserve"> </w:t>
            </w:r>
            <w:r>
              <w:rPr>
                <w:rFonts w:hint="eastAsia"/>
              </w:rPr>
              <w:t xml:space="preserve">broker 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r>
              <w:rPr>
                <w:rFonts w:hint="eastAsia"/>
              </w:rPr>
              <w:t>列车调度broker接口</w:t>
            </w:r>
          </w:p>
        </w:tc>
        <w:tc>
          <w:tcPr>
            <w:tcW w:w="4034" w:type="dxa"/>
          </w:tcPr>
          <w:p w:rsidR="0032416A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将列车调度相关请求先发送给服务器安全模块进行处理，并提前指定提供列车时刻表检索服务的server端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用户broker接口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将到达的请求分发给user account broker、order</w:t>
            </w:r>
            <w:r>
              <w:t xml:space="preserve"> </w:t>
            </w:r>
            <w:r>
              <w:rPr>
                <w:rFonts w:hint="eastAsia"/>
              </w:rPr>
              <w:t>broker、ticket</w:t>
            </w:r>
            <w:r>
              <w:t xml:space="preserve"> </w:t>
            </w:r>
            <w:r>
              <w:rPr>
                <w:rFonts w:hint="eastAsia"/>
              </w:rPr>
              <w:t>broker进行二次分派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40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用户账户broker接口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将用户账户相关请求先发送给服务器安全验证模块进行验证，并提前指定</w:t>
            </w:r>
            <w:r w:rsidR="00A740C6">
              <w:rPr>
                <w:rFonts w:hint="eastAsia"/>
              </w:rPr>
              <w:t>所要分发得</w:t>
            </w:r>
            <w:r>
              <w:rPr>
                <w:rFonts w:hint="eastAsia"/>
              </w:rPr>
              <w:t>提供对应服务的server端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r>
              <w:rPr>
                <w:rFonts w:hint="eastAsia"/>
              </w:rPr>
              <w:t>订单broker接口</w:t>
            </w:r>
          </w:p>
        </w:tc>
        <w:tc>
          <w:tcPr>
            <w:tcW w:w="4034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作用同上，只是它操作的是订单相关请求</w:t>
            </w:r>
          </w:p>
        </w:tc>
        <w:tc>
          <w:tcPr>
            <w:tcW w:w="1497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rPr>
                <w:rFonts w:hint="eastAsia"/>
              </w:rPr>
              <w:t>票务broker接口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作用同上，只是它操作的是票务相关请求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t>S</w:t>
            </w:r>
            <w:r>
              <w:rPr>
                <w:rFonts w:hint="eastAsia"/>
              </w:rPr>
              <w:t>ecurity</w:t>
            </w:r>
            <w:r>
              <w:t xml:space="preserve"> </w:t>
            </w:r>
            <w:r>
              <w:rPr>
                <w:rFonts w:hint="eastAsia"/>
              </w:rPr>
              <w:t>check服务器安全接口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将从broker拿到的信息进行加密处理，并发送给对应的server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r>
              <w:rPr>
                <w:rFonts w:hint="eastAsia"/>
              </w:rPr>
              <w:t>server端服务接口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提供银行相关信息和在线支付订单的服务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</w:tbl>
    <w:p w:rsidR="0032416A" w:rsidRDefault="0032416A" w:rsidP="0032416A"/>
    <w:p w:rsidR="00A740C6" w:rsidRDefault="00A740C6" w:rsidP="00A740C6">
      <w:pPr>
        <w:pStyle w:val="4"/>
        <w:numPr>
          <w:ilvl w:val="1"/>
          <w:numId w:val="3"/>
        </w:numPr>
      </w:pPr>
      <w:r>
        <w:rPr>
          <w:rFonts w:hint="eastAsia"/>
        </w:rPr>
        <w:t>可变性指南</w:t>
      </w:r>
    </w:p>
    <w:p w:rsidR="00A740C6" w:rsidRDefault="00A740C6" w:rsidP="00A740C6">
      <w:pPr>
        <w:ind w:left="420"/>
      </w:pPr>
      <w:r>
        <w:rPr>
          <w:rFonts w:hint="eastAsia"/>
        </w:rPr>
        <w:t>系统的可变性主要体现在：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broker架构中的client和server端可能会经常发生变化，但是他们不依赖于彼此，他们只依赖于broker，这个设计使得他们可以通过在broker注册和解注册进行灵活地修改和扩展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broker在运行时有monitor对状态进行</w:t>
      </w:r>
      <w:r w:rsidR="001253DF">
        <w:rPr>
          <w:rFonts w:hint="eastAsia"/>
        </w:rPr>
        <w:t>周期性</w:t>
      </w:r>
      <w:r>
        <w:rPr>
          <w:rFonts w:hint="eastAsia"/>
        </w:rPr>
        <w:t>监测，如果出现崩溃或异常，可以快速利用</w:t>
      </w:r>
      <w:r w:rsidR="001253DF">
        <w:rPr>
          <w:rFonts w:hint="eastAsia"/>
        </w:rPr>
        <w:t>冗余组件恢复broker状态。</w:t>
      </w:r>
    </w:p>
    <w:p w:rsidR="00483637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server端和request</w:t>
      </w:r>
      <w:r>
        <w:t xml:space="preserve"> </w:t>
      </w:r>
      <w:r>
        <w:rPr>
          <w:rFonts w:hint="eastAsia"/>
        </w:rPr>
        <w:t>bus都有heartbeat模块进行周期性监测，也有冗余处理，可以快速处理系统的异常，提高系统可用性</w:t>
      </w:r>
    </w:p>
    <w:p w:rsidR="00617189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安全模块在运行时对客户端请求进行验证加密，可以通过请求次数验证等方式防御dos攻击，也可以通过记录用户登录次数进行用户访问权限的控制，大大提高了系统的安全性</w:t>
      </w:r>
    </w:p>
    <w:p w:rsidR="0011738E" w:rsidRDefault="0011738E" w:rsidP="00A740C6">
      <w:pPr>
        <w:pStyle w:val="a7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bus对请求进行智能分派和排队调度，可以避免个别请求占用系统资源而造成阻塞调度的情况发生</w:t>
      </w:r>
    </w:p>
    <w:p w:rsidR="00EA246F" w:rsidRPr="00A740C6" w:rsidRDefault="00EA246F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分布式数据处理存储，可以方便的增加或者删除server端</w:t>
      </w:r>
    </w:p>
    <w:sectPr w:rsidR="00EA246F" w:rsidRPr="00A7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DBF" w:rsidRDefault="004C2DBF" w:rsidP="00BB7F27">
      <w:r>
        <w:separator/>
      </w:r>
    </w:p>
  </w:endnote>
  <w:endnote w:type="continuationSeparator" w:id="0">
    <w:p w:rsidR="004C2DBF" w:rsidRDefault="004C2DBF" w:rsidP="00BB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DBF" w:rsidRDefault="004C2DBF" w:rsidP="00BB7F27">
      <w:r>
        <w:separator/>
      </w:r>
    </w:p>
  </w:footnote>
  <w:footnote w:type="continuationSeparator" w:id="0">
    <w:p w:rsidR="004C2DBF" w:rsidRDefault="004C2DBF" w:rsidP="00BB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101"/>
    <w:multiLevelType w:val="hybridMultilevel"/>
    <w:tmpl w:val="E432E21C"/>
    <w:lvl w:ilvl="0" w:tplc="67D6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A27"/>
    <w:multiLevelType w:val="hybridMultilevel"/>
    <w:tmpl w:val="0C0C9C82"/>
    <w:lvl w:ilvl="0" w:tplc="2B34E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6520F8"/>
    <w:multiLevelType w:val="multilevel"/>
    <w:tmpl w:val="EDEC38E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FA0740"/>
    <w:multiLevelType w:val="hybridMultilevel"/>
    <w:tmpl w:val="6900A01E"/>
    <w:lvl w:ilvl="0" w:tplc="D57ED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8F"/>
    <w:rsid w:val="000D633D"/>
    <w:rsid w:val="0011738E"/>
    <w:rsid w:val="001253DF"/>
    <w:rsid w:val="00315CDC"/>
    <w:rsid w:val="0032416A"/>
    <w:rsid w:val="00483637"/>
    <w:rsid w:val="00492FF1"/>
    <w:rsid w:val="004A268F"/>
    <w:rsid w:val="004C2DBF"/>
    <w:rsid w:val="00617189"/>
    <w:rsid w:val="00942340"/>
    <w:rsid w:val="00A740C6"/>
    <w:rsid w:val="00BB7F27"/>
    <w:rsid w:val="00C300D7"/>
    <w:rsid w:val="00D2396A"/>
    <w:rsid w:val="00D47421"/>
    <w:rsid w:val="00DC2F7C"/>
    <w:rsid w:val="00DE24BD"/>
    <w:rsid w:val="00EA246F"/>
    <w:rsid w:val="00EE59B0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CD5F"/>
  <w15:chartTrackingRefBased/>
  <w15:docId w15:val="{9CE74136-F5A6-4774-B385-34C0B5D4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7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F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F27"/>
    <w:rPr>
      <w:sz w:val="18"/>
      <w:szCs w:val="18"/>
    </w:rPr>
  </w:style>
  <w:style w:type="paragraph" w:styleId="a7">
    <w:name w:val="List Paragraph"/>
    <w:basedOn w:val="a"/>
    <w:uiPriority w:val="34"/>
    <w:qFormat/>
    <w:rsid w:val="00BB7F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7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F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7F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2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24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2017-03-12T13:22:00Z</dcterms:created>
  <dcterms:modified xsi:type="dcterms:W3CDTF">2017-03-14T02:05:00Z</dcterms:modified>
</cp:coreProperties>
</file>