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5B960">
      <w:pPr>
        <w:pStyle w:val="8"/>
        <w:spacing w:before="74"/>
        <w:ind w:left="227" w:leftChars="0" w:right="672"/>
        <w:jc w:val="center"/>
      </w:pPr>
      <w:r>
        <w:t>A</w:t>
      </w:r>
      <w:r>
        <w:rPr>
          <w:spacing w:val="-10"/>
        </w:rPr>
        <w:t xml:space="preserve"> </w:t>
      </w:r>
      <w:r>
        <w:t>Short</w:t>
      </w:r>
      <w:r>
        <w:rPr>
          <w:spacing w:val="-10"/>
        </w:rPr>
        <w:t xml:space="preserve"> </w:t>
      </w:r>
      <w:r>
        <w:t>Technical</w:t>
      </w:r>
      <w:r>
        <w:rPr>
          <w:spacing w:val="-10"/>
        </w:rPr>
        <w:t xml:space="preserve"> </w:t>
      </w:r>
      <w:r>
        <w:t>Report</w:t>
      </w:r>
      <w:r>
        <w:rPr>
          <w:spacing w:val="-10"/>
        </w:rPr>
        <w:t xml:space="preserve"> </w:t>
      </w:r>
      <w:r>
        <w:t>towards</w:t>
      </w:r>
      <w:r>
        <w:rPr>
          <w:spacing w:val="-10"/>
        </w:rPr>
        <w:t xml:space="preserve"> </w:t>
      </w:r>
      <w:r>
        <w:t>A8027</w:t>
      </w:r>
      <w:r>
        <w:rPr>
          <w:spacing w:val="-10"/>
        </w:rPr>
        <w:t xml:space="preserve"> </w:t>
      </w:r>
      <w:r>
        <w:t>–</w:t>
      </w:r>
      <w:r>
        <w:rPr>
          <w:spacing w:val="-10"/>
        </w:rPr>
        <w:t xml:space="preserve"> </w:t>
      </w:r>
      <w:r>
        <w:t>Technology Entrepreneurship</w:t>
      </w:r>
    </w:p>
    <w:p w14:paraId="3A9F3470">
      <w:pPr>
        <w:pStyle w:val="8"/>
        <w:spacing w:before="74"/>
        <w:ind w:left="227" w:leftChars="0" w:right="672"/>
        <w:jc w:val="center"/>
      </w:pPr>
    </w:p>
    <w:p w14:paraId="0A75389F">
      <w:pPr>
        <w:pStyle w:val="3"/>
        <w:spacing w:before="64"/>
        <w:ind w:left="227" w:leftChars="0" w:right="672" w:firstLine="0"/>
        <w:jc w:val="center"/>
        <w:rPr>
          <w:spacing w:val="-2"/>
        </w:rPr>
      </w:pPr>
      <w:r>
        <w:t xml:space="preserve"> Microplastic Detec</w:t>
      </w:r>
      <w:r>
        <w:rPr>
          <w:spacing w:val="-2"/>
        </w:rPr>
        <w:t>tor</w:t>
      </w:r>
    </w:p>
    <w:p w14:paraId="3751AAB9">
      <w:pPr>
        <w:pStyle w:val="3"/>
        <w:spacing w:before="64"/>
        <w:ind w:left="227" w:leftChars="0" w:right="672" w:firstLine="0"/>
        <w:jc w:val="center"/>
        <w:rPr>
          <w:spacing w:val="-2"/>
        </w:rPr>
      </w:pPr>
      <w:bookmarkStart w:id="7" w:name="_GoBack"/>
      <w:bookmarkEnd w:id="7"/>
    </w:p>
    <w:p w14:paraId="0371A77E">
      <w:pPr>
        <w:pStyle w:val="8"/>
        <w:spacing w:before="1" w:line="376" w:lineRule="auto"/>
        <w:ind w:left="2160" w:leftChars="0" w:right="2347"/>
        <w:jc w:val="right"/>
      </w:pPr>
      <w:r>
        <w:t>Submitted</w:t>
      </w:r>
      <w:r>
        <w:rPr>
          <w:spacing w:val="-11"/>
        </w:rPr>
        <w:t xml:space="preserve"> </w:t>
      </w:r>
      <w:r>
        <w:t>in</w:t>
      </w:r>
      <w:r>
        <w:rPr>
          <w:spacing w:val="-11"/>
        </w:rPr>
        <w:t xml:space="preserve"> </w:t>
      </w:r>
      <w:r>
        <w:t>the</w:t>
      </w:r>
      <w:r>
        <w:rPr>
          <w:spacing w:val="-11"/>
        </w:rPr>
        <w:t xml:space="preserve"> </w:t>
      </w:r>
      <w:r>
        <w:t>Partial</w:t>
      </w:r>
      <w:r>
        <w:rPr>
          <w:spacing w:val="-11"/>
        </w:rPr>
        <w:t xml:space="preserve"> </w:t>
      </w:r>
      <w:r>
        <w:t>Fulfillment</w:t>
      </w:r>
      <w:r>
        <w:rPr>
          <w:spacing w:val="-11"/>
        </w:rPr>
        <w:t xml:space="preserve"> </w:t>
      </w:r>
      <w:r>
        <w:t>of</w:t>
      </w:r>
      <w:r>
        <w:rPr>
          <w:spacing w:val="-11"/>
        </w:rPr>
        <w:t xml:space="preserve"> </w:t>
      </w:r>
      <w:r>
        <w:t xml:space="preserve">the </w:t>
      </w:r>
      <w:r>
        <w:rPr>
          <w:spacing w:val="-2"/>
        </w:rPr>
        <w:t>Requirements</w:t>
      </w:r>
    </w:p>
    <w:p w14:paraId="4E09EDB3">
      <w:pPr>
        <w:pStyle w:val="8"/>
        <w:spacing w:line="376" w:lineRule="auto"/>
        <w:ind w:left="720" w:leftChars="0" w:right="3294" w:hanging="1"/>
        <w:jc w:val="right"/>
        <w:rPr>
          <w:b/>
          <w:sz w:val="34"/>
        </w:rPr>
      </w:pPr>
      <w:r>
        <w:rPr>
          <w:rFonts w:hint="default"/>
          <w:lang w:val="en-IN"/>
        </w:rPr>
        <w:t xml:space="preserve">                                         </w:t>
      </w:r>
      <w:r>
        <w:t xml:space="preserve">for the Award of the Degree of </w:t>
      </w:r>
      <w:r>
        <w:rPr>
          <w:spacing w:val="-2"/>
        </w:rPr>
        <w:t>BACHELOR</w:t>
      </w:r>
      <w:r>
        <w:rPr>
          <w:spacing w:val="-12"/>
        </w:rPr>
        <w:t xml:space="preserve"> </w:t>
      </w:r>
      <w:r>
        <w:rPr>
          <w:spacing w:val="-2"/>
        </w:rPr>
        <w:t>OF</w:t>
      </w:r>
      <w:r>
        <w:rPr>
          <w:spacing w:val="-12"/>
        </w:rPr>
        <w:t xml:space="preserve"> </w:t>
      </w:r>
      <w:r>
        <w:rPr>
          <w:rFonts w:hint="default"/>
          <w:spacing w:val="-12"/>
          <w:lang w:val="en-IN"/>
        </w:rPr>
        <w:t xml:space="preserve"> </w:t>
      </w:r>
      <w:r>
        <w:rPr>
          <w:spacing w:val="-2"/>
        </w:rPr>
        <w:t xml:space="preserve">TECHNOLOGY </w:t>
      </w:r>
      <w:r>
        <w:rPr>
          <w:spacing w:val="-6"/>
        </w:rPr>
        <w:t>IN</w:t>
      </w:r>
    </w:p>
    <w:p w14:paraId="6A95B713">
      <w:pPr>
        <w:ind w:left="227" w:leftChars="0" w:right="672"/>
        <w:jc w:val="center"/>
        <w:rPr>
          <w:b/>
          <w:sz w:val="24"/>
        </w:rPr>
      </w:pPr>
      <w:r>
        <w:rPr>
          <w:b/>
          <w:sz w:val="24"/>
        </w:rPr>
        <w:t>Computer</w:t>
      </w:r>
      <w:r>
        <w:rPr>
          <w:b/>
          <w:spacing w:val="-10"/>
          <w:sz w:val="24"/>
        </w:rPr>
        <w:t xml:space="preserve"> </w:t>
      </w:r>
      <w:r>
        <w:rPr>
          <w:b/>
          <w:sz w:val="24"/>
        </w:rPr>
        <w:t>Science</w:t>
      </w:r>
      <w:r>
        <w:rPr>
          <w:b/>
          <w:spacing w:val="-9"/>
          <w:sz w:val="24"/>
        </w:rPr>
        <w:t xml:space="preserve"> </w:t>
      </w:r>
      <w:r>
        <w:rPr>
          <w:b/>
          <w:sz w:val="24"/>
        </w:rPr>
        <w:t>and</w:t>
      </w:r>
      <w:r>
        <w:rPr>
          <w:b/>
          <w:spacing w:val="-10"/>
          <w:sz w:val="24"/>
        </w:rPr>
        <w:t xml:space="preserve"> </w:t>
      </w:r>
      <w:r>
        <w:rPr>
          <w:b/>
          <w:sz w:val="24"/>
        </w:rPr>
        <w:t>Engineering(AI</w:t>
      </w:r>
      <w:r>
        <w:rPr>
          <w:b/>
          <w:spacing w:val="-9"/>
          <w:sz w:val="24"/>
        </w:rPr>
        <w:t xml:space="preserve"> </w:t>
      </w:r>
      <w:r>
        <w:rPr>
          <w:b/>
          <w:sz w:val="24"/>
        </w:rPr>
        <w:t>and</w:t>
      </w:r>
      <w:r>
        <w:rPr>
          <w:b/>
          <w:spacing w:val="-9"/>
          <w:sz w:val="24"/>
        </w:rPr>
        <w:t xml:space="preserve"> </w:t>
      </w:r>
      <w:r>
        <w:rPr>
          <w:b/>
          <w:spacing w:val="-5"/>
          <w:sz w:val="24"/>
        </w:rPr>
        <w:t>ML)</w:t>
      </w:r>
    </w:p>
    <w:p w14:paraId="0C9D3876">
      <w:pPr>
        <w:pStyle w:val="8"/>
        <w:rPr>
          <w:b/>
        </w:rPr>
      </w:pPr>
    </w:p>
    <w:p w14:paraId="068BB135">
      <w:pPr>
        <w:pStyle w:val="8"/>
        <w:spacing w:before="172"/>
        <w:rPr>
          <w:b/>
        </w:rPr>
      </w:pPr>
    </w:p>
    <w:p w14:paraId="3819E36B">
      <w:pPr>
        <w:pStyle w:val="8"/>
        <w:ind w:left="227" w:leftChars="0" w:right="672"/>
        <w:jc w:val="center"/>
      </w:pPr>
      <w:r>
        <w:t>Submitted</w:t>
      </w:r>
      <w:r>
        <w:rPr>
          <w:spacing w:val="-11"/>
        </w:rPr>
        <w:t xml:space="preserve"> </w:t>
      </w:r>
      <w:r>
        <w:rPr>
          <w:spacing w:val="-5"/>
        </w:rPr>
        <w:t>by:</w:t>
      </w:r>
    </w:p>
    <w:p w14:paraId="54365D4E">
      <w:pPr>
        <w:pStyle w:val="8"/>
        <w:spacing w:before="158"/>
        <w:ind w:left="227" w:leftChars="0" w:right="672"/>
        <w:jc w:val="center"/>
      </w:pPr>
      <w:r>
        <w:t>Team</w:t>
      </w:r>
      <w:r>
        <w:rPr>
          <w:spacing w:val="-13"/>
        </w:rPr>
        <w:t xml:space="preserve"> </w:t>
      </w:r>
      <w:r>
        <w:t>No.:</w:t>
      </w:r>
      <w:r>
        <w:rPr>
          <w:spacing w:val="-1"/>
        </w:rPr>
        <w:t xml:space="preserve"> </w:t>
      </w:r>
      <w:r>
        <w:rPr>
          <w:spacing w:val="-5"/>
        </w:rPr>
        <w:t>16</w:t>
      </w:r>
    </w:p>
    <w:p w14:paraId="44A66695">
      <w:pPr>
        <w:spacing w:before="157" w:line="376" w:lineRule="auto"/>
        <w:ind w:left="2690" w:leftChars="0" w:right="3168"/>
        <w:jc w:val="center"/>
        <w:rPr>
          <w:b/>
          <w:sz w:val="24"/>
        </w:rPr>
      </w:pPr>
      <w:r>
        <w:rPr>
          <w:b/>
          <w:sz w:val="24"/>
        </w:rPr>
        <w:t>Bommera Shiva (25885A6616) Pawar Anil (25885A6618)   Rampalli Architha (25885A661</w:t>
      </w:r>
      <w:r>
        <w:rPr>
          <w:rFonts w:hint="default"/>
          <w:b/>
          <w:sz w:val="24"/>
          <w:lang w:val="en-IN"/>
        </w:rPr>
        <w:t>9</w:t>
      </w:r>
      <w:r>
        <w:rPr>
          <w:b/>
          <w:sz w:val="24"/>
        </w:rPr>
        <w:t>) Bollela Tejasri</w:t>
      </w:r>
      <w:r>
        <w:rPr>
          <w:b/>
          <w:spacing w:val="-15"/>
          <w:sz w:val="24"/>
        </w:rPr>
        <w:t xml:space="preserve"> </w:t>
      </w:r>
      <w:r>
        <w:rPr>
          <w:b/>
          <w:sz w:val="24"/>
        </w:rPr>
        <w:t>(25885A661</w:t>
      </w:r>
      <w:r>
        <w:rPr>
          <w:rFonts w:hint="default"/>
          <w:b/>
          <w:sz w:val="24"/>
          <w:lang w:val="en-IN"/>
        </w:rPr>
        <w:t>5</w:t>
      </w:r>
      <w:r>
        <w:rPr>
          <w:b/>
          <w:sz w:val="24"/>
        </w:rPr>
        <w:t>)</w:t>
      </w:r>
    </w:p>
    <w:p w14:paraId="3EBA3586">
      <w:pPr>
        <w:pStyle w:val="8"/>
        <w:rPr>
          <w:b/>
        </w:rPr>
      </w:pPr>
    </w:p>
    <w:p w14:paraId="08A435E4">
      <w:pPr>
        <w:pStyle w:val="8"/>
        <w:spacing w:before="15"/>
        <w:rPr>
          <w:b/>
        </w:rPr>
      </w:pPr>
    </w:p>
    <w:p w14:paraId="163011C9">
      <w:pPr>
        <w:spacing w:before="1" w:line="376" w:lineRule="auto"/>
        <w:ind w:left="3063" w:leftChars="0" w:right="3506"/>
        <w:jc w:val="center"/>
        <w:rPr>
          <w:b/>
          <w:bCs/>
          <w:sz w:val="24"/>
        </w:rPr>
      </w:pPr>
      <w:r>
        <w:rPr>
          <w:sz w:val="24"/>
        </w:rPr>
        <w:t xml:space="preserve">Under the supervision of </w:t>
      </w:r>
    </w:p>
    <w:p w14:paraId="1EB427FF">
      <w:pPr>
        <w:spacing w:before="1" w:line="376" w:lineRule="auto"/>
        <w:ind w:left="3063" w:leftChars="0" w:right="3506"/>
        <w:jc w:val="center"/>
        <w:rPr>
          <w:b/>
          <w:sz w:val="24"/>
        </w:rPr>
      </w:pPr>
      <w:r>
        <w:rPr>
          <w:b/>
          <w:bCs/>
        </w:rPr>
        <w:t>Mr. G Krishna Teja</w:t>
      </w:r>
      <w:r>
        <w:rPr>
          <w:b/>
          <w:bCs/>
        </w:rPr>
        <w:br w:type="textWrapping"/>
      </w:r>
      <w:r>
        <w:rPr>
          <w:spacing w:val="-1"/>
        </w:rPr>
        <w:t xml:space="preserve"> </w:t>
      </w:r>
      <w:r>
        <w:rPr>
          <w:b/>
          <w:sz w:val="24"/>
        </w:rPr>
        <w:t>Assistant Professor</w:t>
      </w:r>
    </w:p>
    <w:p w14:paraId="0AF6512B">
      <w:pPr>
        <w:spacing w:before="1" w:line="376" w:lineRule="auto"/>
        <w:ind w:left="3063" w:leftChars="0" w:right="3506"/>
        <w:jc w:val="center"/>
        <w:rPr>
          <w:b/>
          <w:bCs/>
        </w:rPr>
      </w:pPr>
      <w:r>
        <w:rPr>
          <w:b/>
          <w:bCs/>
        </w:rPr>
        <w:t>Ms AD Rani Sirisha</w:t>
      </w:r>
    </w:p>
    <w:p w14:paraId="6706E54A">
      <w:pPr>
        <w:spacing w:before="1" w:line="376" w:lineRule="auto"/>
        <w:ind w:left="3063" w:leftChars="0" w:right="3506"/>
        <w:jc w:val="center"/>
        <w:rPr>
          <w:b/>
          <w:sz w:val="24"/>
        </w:rPr>
      </w:pPr>
      <w:r>
        <w:rPr>
          <w:b/>
          <w:bCs/>
        </w:rPr>
        <w:t>Assistant Professor</w:t>
      </w:r>
    </w:p>
    <w:p w14:paraId="006F3603">
      <w:pPr>
        <w:pStyle w:val="8"/>
        <w:spacing w:before="78"/>
        <w:rPr>
          <w:b/>
          <w:sz w:val="20"/>
        </w:rPr>
      </w:pPr>
    </w:p>
    <w:p w14:paraId="4577B26F">
      <w:pPr>
        <w:pStyle w:val="8"/>
        <w:rPr>
          <w:b/>
        </w:rPr>
      </w:pPr>
      <w:r>
        <w:rPr>
          <w:b/>
          <w:sz w:val="20"/>
        </w:rPr>
        <w:drawing>
          <wp:anchor distT="0" distB="0" distL="0" distR="0" simplePos="0" relativeHeight="251661312" behindDoc="1" locked="0" layoutInCell="1" allowOverlap="1">
            <wp:simplePos x="0" y="0"/>
            <wp:positionH relativeFrom="page">
              <wp:posOffset>2737485</wp:posOffset>
            </wp:positionH>
            <wp:positionV relativeFrom="paragraph">
              <wp:posOffset>15240</wp:posOffset>
            </wp:positionV>
            <wp:extent cx="1981200" cy="151320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81200" cy="1513141"/>
                    </a:xfrm>
                    <a:prstGeom prst="rect">
                      <a:avLst/>
                    </a:prstGeom>
                  </pic:spPr>
                </pic:pic>
              </a:graphicData>
            </a:graphic>
          </wp:anchor>
        </w:drawing>
      </w:r>
    </w:p>
    <w:p w14:paraId="1C051FA6">
      <w:pPr>
        <w:pStyle w:val="8"/>
        <w:spacing w:before="253"/>
        <w:rPr>
          <w:b/>
        </w:rPr>
      </w:pPr>
    </w:p>
    <w:p w14:paraId="605DB707">
      <w:pPr>
        <w:spacing w:line="376" w:lineRule="auto"/>
        <w:ind w:left="4320" w:leftChars="0" w:right="1520" w:hanging="2505"/>
        <w:rPr>
          <w:b/>
          <w:sz w:val="24"/>
        </w:rPr>
      </w:pPr>
      <w:r>
        <w:rPr>
          <w:b/>
          <w:spacing w:val="-4"/>
          <w:sz w:val="24"/>
        </w:rPr>
        <w:t xml:space="preserve">COMMUNITY INNOVATION AND TRANSFORMATION </w:t>
      </w:r>
    </w:p>
    <w:p w14:paraId="0B9BE1A6">
      <w:pPr>
        <w:spacing w:line="376" w:lineRule="auto"/>
        <w:ind w:left="4320" w:leftChars="0" w:right="1520"/>
        <w:rPr>
          <w:b/>
          <w:sz w:val="24"/>
        </w:rPr>
      </w:pPr>
      <w:r>
        <w:rPr>
          <w:b/>
          <w:sz w:val="24"/>
        </w:rPr>
        <w:t>NOV 2025</w:t>
      </w:r>
    </w:p>
    <w:p w14:paraId="762C5593">
      <w:pPr>
        <w:spacing w:line="376" w:lineRule="auto"/>
        <w:ind w:left="720" w:leftChars="0"/>
        <w:rPr>
          <w:b/>
          <w:sz w:val="24"/>
        </w:rPr>
        <w:sectPr>
          <w:type w:val="continuous"/>
          <w:pgSz w:w="11910" w:h="16840"/>
          <w:pgMar w:top="720" w:right="720" w:bottom="720" w:left="720" w:header="720" w:footer="720" w:gutter="0"/>
          <w:cols w:space="720" w:num="1"/>
        </w:sectPr>
      </w:pPr>
    </w:p>
    <w:p w14:paraId="1DDBD20E">
      <w:pPr>
        <w:pStyle w:val="8"/>
        <w:ind w:left="0" w:leftChars="0"/>
        <w:rPr>
          <w:sz w:val="20"/>
        </w:rPr>
      </w:pPr>
      <w:r>
        <w:rPr>
          <w:rFonts w:hint="default"/>
          <w:sz w:val="20"/>
          <w:lang w:val="en-IN"/>
        </w:rPr>
        <w:t xml:space="preserve">                                                                    </w:t>
      </w:r>
      <w:r>
        <w:rPr>
          <w:sz w:val="20"/>
        </w:rPr>
        <w:drawing>
          <wp:inline distT="0" distB="0" distL="0" distR="0">
            <wp:extent cx="1981200" cy="151257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981459" cy="1513141"/>
                    </a:xfrm>
                    <a:prstGeom prst="rect">
                      <a:avLst/>
                    </a:prstGeom>
                  </pic:spPr>
                </pic:pic>
              </a:graphicData>
            </a:graphic>
          </wp:inline>
        </w:drawing>
      </w:r>
    </w:p>
    <w:p w14:paraId="15161B0F">
      <w:pPr>
        <w:pStyle w:val="8"/>
        <w:spacing w:before="198"/>
        <w:rPr>
          <w:b/>
        </w:rPr>
      </w:pPr>
    </w:p>
    <w:p w14:paraId="0C18DC3A">
      <w:pPr>
        <w:ind w:right="424"/>
        <w:jc w:val="center"/>
        <w:rPr>
          <w:b/>
          <w:sz w:val="24"/>
        </w:rPr>
      </w:pPr>
      <w:r>
        <w:rPr>
          <w:b/>
          <w:spacing w:val="-4"/>
          <w:sz w:val="24"/>
        </w:rPr>
        <w:t>COMMUNITY</w:t>
      </w:r>
      <w:r>
        <w:rPr>
          <w:b/>
          <w:spacing w:val="-7"/>
          <w:sz w:val="24"/>
        </w:rPr>
        <w:t xml:space="preserve"> </w:t>
      </w:r>
      <w:r>
        <w:rPr>
          <w:b/>
          <w:spacing w:val="-4"/>
          <w:sz w:val="24"/>
        </w:rPr>
        <w:t>INNOVATION</w:t>
      </w:r>
      <w:r>
        <w:rPr>
          <w:b/>
          <w:spacing w:val="-7"/>
          <w:sz w:val="24"/>
        </w:rPr>
        <w:t xml:space="preserve"> </w:t>
      </w:r>
      <w:r>
        <w:rPr>
          <w:b/>
          <w:spacing w:val="-4"/>
          <w:sz w:val="24"/>
        </w:rPr>
        <w:t>AND</w:t>
      </w:r>
      <w:r>
        <w:rPr>
          <w:b/>
          <w:spacing w:val="-6"/>
          <w:sz w:val="24"/>
        </w:rPr>
        <w:t xml:space="preserve"> </w:t>
      </w:r>
      <w:r>
        <w:rPr>
          <w:b/>
          <w:spacing w:val="-4"/>
          <w:sz w:val="24"/>
        </w:rPr>
        <w:t>TRANSFORMATION</w:t>
      </w:r>
    </w:p>
    <w:p w14:paraId="30C56561">
      <w:pPr>
        <w:pStyle w:val="8"/>
        <w:rPr>
          <w:b/>
        </w:rPr>
      </w:pPr>
    </w:p>
    <w:p w14:paraId="1FCEF895">
      <w:pPr>
        <w:pStyle w:val="8"/>
        <w:spacing w:before="172"/>
        <w:rPr>
          <w:b/>
        </w:rPr>
      </w:pPr>
    </w:p>
    <w:p w14:paraId="62232466">
      <w:pPr>
        <w:ind w:left="227" w:leftChars="0" w:right="672"/>
        <w:jc w:val="center"/>
        <w:rPr>
          <w:b/>
          <w:sz w:val="24"/>
        </w:rPr>
      </w:pPr>
      <w:r>
        <w:rPr>
          <w:b/>
          <w:spacing w:val="-5"/>
          <w:sz w:val="24"/>
          <w:u w:val="single"/>
        </w:rPr>
        <w:t>CANDIDATE’S</w:t>
      </w:r>
      <w:r>
        <w:rPr>
          <w:b/>
          <w:spacing w:val="5"/>
          <w:sz w:val="24"/>
          <w:u w:val="single"/>
        </w:rPr>
        <w:t xml:space="preserve"> </w:t>
      </w:r>
      <w:r>
        <w:rPr>
          <w:b/>
          <w:spacing w:val="-2"/>
          <w:sz w:val="24"/>
          <w:u w:val="single"/>
        </w:rPr>
        <w:t>DECLARATION</w:t>
      </w:r>
    </w:p>
    <w:p w14:paraId="793846B3">
      <w:pPr>
        <w:pStyle w:val="8"/>
        <w:rPr>
          <w:b/>
        </w:rPr>
      </w:pPr>
    </w:p>
    <w:p w14:paraId="7EFD4592">
      <w:pPr>
        <w:pStyle w:val="8"/>
        <w:rPr>
          <w:b/>
        </w:rPr>
      </w:pPr>
    </w:p>
    <w:p w14:paraId="5562FEAE">
      <w:pPr>
        <w:pStyle w:val="8"/>
        <w:rPr>
          <w:b/>
        </w:rPr>
      </w:pPr>
    </w:p>
    <w:p w14:paraId="51D130CD">
      <w:pPr>
        <w:pStyle w:val="8"/>
        <w:spacing w:before="93"/>
        <w:rPr>
          <w:b/>
        </w:rPr>
      </w:pPr>
    </w:p>
    <w:p w14:paraId="614A0F46">
      <w:pPr>
        <w:pStyle w:val="8"/>
        <w:spacing w:line="376" w:lineRule="auto"/>
        <w:ind w:left="857" w:leftChars="0" w:right="707"/>
        <w:jc w:val="both"/>
        <w:rPr>
          <w:spacing w:val="-6"/>
        </w:rPr>
      </w:pPr>
      <w:r>
        <w:t xml:space="preserve">We, Bommera Shiva (25885A6616), Pawar Anil (25885A6618), Rampalli Architha </w:t>
      </w:r>
      <w:r>
        <w:rPr>
          <w:spacing w:val="-2"/>
        </w:rPr>
        <w:t>(25885A661</w:t>
      </w:r>
      <w:r>
        <w:rPr>
          <w:rFonts w:hint="default"/>
          <w:spacing w:val="-2"/>
          <w:lang w:val="en-IN"/>
        </w:rPr>
        <w:t>9</w:t>
      </w:r>
      <w:r>
        <w:rPr>
          <w:spacing w:val="-2"/>
        </w:rPr>
        <w:t>) &amp;</w:t>
      </w:r>
      <w:r>
        <w:rPr>
          <w:spacing w:val="-6"/>
        </w:rPr>
        <w:t xml:space="preserve"> </w:t>
      </w:r>
      <w:r>
        <w:rPr>
          <w:spacing w:val="-2"/>
        </w:rPr>
        <w:t>Bollela Tejasri</w:t>
      </w:r>
      <w:r>
        <w:rPr>
          <w:spacing w:val="-6"/>
        </w:rPr>
        <w:t xml:space="preserve"> </w:t>
      </w:r>
      <w:r>
        <w:rPr>
          <w:spacing w:val="-2"/>
        </w:rPr>
        <w:t>(25885A661</w:t>
      </w:r>
      <w:r>
        <w:rPr>
          <w:rFonts w:hint="default"/>
          <w:spacing w:val="-2"/>
          <w:lang w:val="en-IN"/>
        </w:rPr>
        <w:t>5</w:t>
      </w:r>
      <w:r>
        <w:rPr>
          <w:spacing w:val="-2"/>
        </w:rPr>
        <w:t>)</w:t>
      </w:r>
      <w:r>
        <w:rPr>
          <w:spacing w:val="-6"/>
        </w:rPr>
        <w:t xml:space="preserve"> </w:t>
      </w:r>
      <w:r>
        <w:rPr>
          <w:spacing w:val="-2"/>
        </w:rPr>
        <w:t>students</w:t>
      </w:r>
      <w:r>
        <w:rPr>
          <w:spacing w:val="-6"/>
        </w:rPr>
        <w:t xml:space="preserve"> </w:t>
      </w:r>
      <w:r>
        <w:rPr>
          <w:spacing w:val="-2"/>
        </w:rPr>
        <w:t>of</w:t>
      </w:r>
      <w:r>
        <w:rPr>
          <w:spacing w:val="-6"/>
        </w:rPr>
        <w:t xml:space="preserve"> </w:t>
      </w:r>
      <w:r>
        <w:rPr>
          <w:spacing w:val="-2"/>
        </w:rPr>
        <w:t>B.Tech</w:t>
      </w:r>
      <w:r>
        <w:rPr>
          <w:spacing w:val="-6"/>
        </w:rPr>
        <w:t xml:space="preserve"> </w:t>
      </w:r>
      <w:r>
        <w:rPr>
          <w:spacing w:val="-2"/>
        </w:rPr>
        <w:t>(Com</w:t>
      </w:r>
      <w:r>
        <w:t>puter Science and Engineering-AI and ML), hereby declare that the Project report titled</w:t>
      </w:r>
      <w:r>
        <w:rPr>
          <w:spacing w:val="-11"/>
        </w:rPr>
        <w:t xml:space="preserve"> </w:t>
      </w:r>
      <w:r>
        <w:t>—</w:t>
      </w:r>
      <w:r>
        <w:rPr>
          <w:spacing w:val="-11"/>
        </w:rPr>
        <w:t xml:space="preserve"> </w:t>
      </w:r>
      <w:r>
        <w:t>“Microplastic Detector”</w:t>
      </w:r>
      <w:r>
        <w:rPr>
          <w:spacing w:val="-11"/>
        </w:rPr>
        <w:t xml:space="preserve"> </w:t>
      </w:r>
      <w:r>
        <w:t>which</w:t>
      </w:r>
      <w:r>
        <w:rPr>
          <w:spacing w:val="-11"/>
        </w:rPr>
        <w:t xml:space="preserve"> </w:t>
      </w:r>
      <w:r>
        <w:t>is</w:t>
      </w:r>
      <w:r>
        <w:rPr>
          <w:spacing w:val="-11"/>
        </w:rPr>
        <w:t xml:space="preserve"> </w:t>
      </w:r>
      <w:r>
        <w:t>submitted</w:t>
      </w:r>
      <w:r>
        <w:rPr>
          <w:spacing w:val="-11"/>
        </w:rPr>
        <w:t xml:space="preserve"> </w:t>
      </w:r>
      <w:r>
        <w:t>by</w:t>
      </w:r>
      <w:r>
        <w:rPr>
          <w:spacing w:val="-11"/>
        </w:rPr>
        <w:t xml:space="preserve"> </w:t>
      </w:r>
      <w:r>
        <w:t>us</w:t>
      </w:r>
      <w:r>
        <w:rPr>
          <w:spacing w:val="-11"/>
        </w:rPr>
        <w:t xml:space="preserve"> </w:t>
      </w:r>
      <w:r>
        <w:t>to</w:t>
      </w:r>
      <w:r>
        <w:rPr>
          <w:spacing w:val="-11"/>
        </w:rPr>
        <w:t xml:space="preserve"> </w:t>
      </w:r>
      <w:r>
        <w:t xml:space="preserve">Community innovation and Transformation in fulfillment of the requirement for awarding of the Bachelor of Technology degree, is not copied from any source without proper </w:t>
      </w:r>
      <w:r>
        <w:rPr>
          <w:spacing w:val="-2"/>
        </w:rPr>
        <w:t>citation.</w:t>
      </w:r>
    </w:p>
    <w:p w14:paraId="7138D25C">
      <w:pPr>
        <w:pStyle w:val="8"/>
      </w:pPr>
    </w:p>
    <w:p w14:paraId="2BEAFCC6">
      <w:pPr>
        <w:pStyle w:val="8"/>
      </w:pPr>
    </w:p>
    <w:p w14:paraId="70EFFA63">
      <w:pPr>
        <w:pStyle w:val="8"/>
      </w:pPr>
    </w:p>
    <w:p w14:paraId="4165AC97">
      <w:pPr>
        <w:pStyle w:val="8"/>
      </w:pPr>
    </w:p>
    <w:p w14:paraId="749AE3CF">
      <w:pPr>
        <w:pStyle w:val="8"/>
      </w:pPr>
    </w:p>
    <w:p w14:paraId="75227CEC">
      <w:pPr>
        <w:pStyle w:val="8"/>
      </w:pPr>
    </w:p>
    <w:p w14:paraId="471F6C56">
      <w:pPr>
        <w:pStyle w:val="8"/>
        <w:spacing w:before="28"/>
      </w:pPr>
    </w:p>
    <w:p w14:paraId="1B8BE9CC">
      <w:pPr>
        <w:ind w:left="628" w:leftChars="0"/>
        <w:rPr>
          <w:b/>
          <w:sz w:val="24"/>
        </w:rPr>
      </w:pPr>
      <w:r>
        <w:rPr>
          <w:b/>
          <w:spacing w:val="-2"/>
          <w:sz w:val="24"/>
        </w:rPr>
        <w:t>Bommera Shiva</w:t>
      </w:r>
      <w:r>
        <w:rPr>
          <w:b/>
          <w:spacing w:val="-11"/>
          <w:sz w:val="24"/>
        </w:rPr>
        <w:t xml:space="preserve"> </w:t>
      </w:r>
      <w:r>
        <w:rPr>
          <w:b/>
          <w:spacing w:val="-2"/>
          <w:sz w:val="24"/>
        </w:rPr>
        <w:t>(25885A6616)</w:t>
      </w:r>
    </w:p>
    <w:p w14:paraId="619506AE">
      <w:pPr>
        <w:rPr>
          <w:b/>
          <w:sz w:val="24"/>
        </w:rPr>
        <w:sectPr>
          <w:footerReference r:id="rId3" w:type="default"/>
          <w:pgSz w:w="11910" w:h="16840"/>
          <w:pgMar w:top="720" w:right="720" w:bottom="720" w:left="720" w:header="0" w:footer="840" w:gutter="0"/>
          <w:pgNumType w:start="1"/>
          <w:cols w:space="720" w:num="1"/>
        </w:sectPr>
      </w:pPr>
    </w:p>
    <w:p w14:paraId="2D2E3DAB">
      <w:pPr>
        <w:pStyle w:val="8"/>
        <w:ind w:left="0" w:leftChars="0"/>
        <w:rPr>
          <w:sz w:val="20"/>
        </w:rPr>
      </w:pPr>
      <w:r>
        <w:rPr>
          <w:rFonts w:hint="default"/>
          <w:sz w:val="20"/>
          <w:lang w:val="en-IN"/>
        </w:rPr>
        <w:t xml:space="preserve">                                                                             </w:t>
      </w:r>
      <w:r>
        <w:rPr>
          <w:sz w:val="20"/>
        </w:rPr>
        <w:drawing>
          <wp:inline distT="0" distB="0" distL="0" distR="0">
            <wp:extent cx="1981200" cy="151257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981459" cy="1513141"/>
                    </a:xfrm>
                    <a:prstGeom prst="rect">
                      <a:avLst/>
                    </a:prstGeom>
                  </pic:spPr>
                </pic:pic>
              </a:graphicData>
            </a:graphic>
          </wp:inline>
        </w:drawing>
      </w:r>
    </w:p>
    <w:p w14:paraId="620097A5">
      <w:pPr>
        <w:pStyle w:val="8"/>
        <w:rPr>
          <w:b/>
        </w:rPr>
      </w:pPr>
    </w:p>
    <w:p w14:paraId="4BC67C91">
      <w:pPr>
        <w:pStyle w:val="8"/>
        <w:rPr>
          <w:b/>
        </w:rPr>
      </w:pPr>
    </w:p>
    <w:p w14:paraId="18A5A889">
      <w:pPr>
        <w:pStyle w:val="8"/>
        <w:rPr>
          <w:b/>
        </w:rPr>
      </w:pPr>
    </w:p>
    <w:p w14:paraId="263F4BCA">
      <w:pPr>
        <w:pStyle w:val="8"/>
        <w:spacing w:before="62"/>
        <w:rPr>
          <w:b/>
        </w:rPr>
      </w:pPr>
    </w:p>
    <w:p w14:paraId="654B4AD0">
      <w:pPr>
        <w:spacing w:line="624" w:lineRule="auto"/>
        <w:ind w:left="4415" w:leftChars="1167" w:right="1520" w:hanging="1848" w:hangingChars="796"/>
        <w:rPr>
          <w:b/>
          <w:sz w:val="24"/>
        </w:rPr>
      </w:pPr>
      <w:r>
        <w:rPr>
          <w:b/>
          <w:spacing w:val="-4"/>
          <w:sz w:val="24"/>
        </w:rPr>
        <w:t xml:space="preserve">COMMUNITY INNOVATION AND TRANSFORMATION </w:t>
      </w:r>
      <w:r>
        <w:rPr>
          <w:b/>
          <w:spacing w:val="-2"/>
          <w:sz w:val="24"/>
          <w:u w:val="single"/>
        </w:rPr>
        <w:t>CERTIFICATION</w:t>
      </w:r>
    </w:p>
    <w:p w14:paraId="148203E1">
      <w:pPr>
        <w:pStyle w:val="8"/>
        <w:rPr>
          <w:b/>
        </w:rPr>
      </w:pPr>
    </w:p>
    <w:p w14:paraId="5ADB7AF2">
      <w:pPr>
        <w:pStyle w:val="8"/>
        <w:spacing w:before="202"/>
        <w:rPr>
          <w:b/>
        </w:rPr>
      </w:pPr>
    </w:p>
    <w:p w14:paraId="31087633">
      <w:pPr>
        <w:pStyle w:val="8"/>
        <w:spacing w:before="1" w:line="376" w:lineRule="auto"/>
        <w:ind w:left="857" w:leftChars="0" w:right="707"/>
        <w:jc w:val="both"/>
      </w:pPr>
      <w:r>
        <w:t>We, Bommera Shiva (25885A6616), Pawar Anil (25885A6618), Rampalli Architha (25885A6615) &amp; Bollela Tejasri (25885A6619) students of B.Tech (Com- puter Science and Engineering-AI and ML), hereby declare that the Project report titled — “Microplastic Detector” which is submitted by us to Community innovation and Transformation in fulfillment of the requirement for awarding of the Bachelor of technology degree, is not copied from any source without proper citation.</w:t>
      </w:r>
    </w:p>
    <w:p w14:paraId="2CAB45AA">
      <w:pPr>
        <w:pStyle w:val="8"/>
      </w:pPr>
    </w:p>
    <w:p w14:paraId="419C5B02">
      <w:pPr>
        <w:pStyle w:val="8"/>
      </w:pPr>
    </w:p>
    <w:p w14:paraId="265C23CF">
      <w:pPr>
        <w:pStyle w:val="8"/>
      </w:pPr>
    </w:p>
    <w:p w14:paraId="37D68C00">
      <w:pPr>
        <w:pStyle w:val="8"/>
      </w:pPr>
    </w:p>
    <w:p w14:paraId="3CC5A0A3">
      <w:pPr>
        <w:pStyle w:val="8"/>
        <w:spacing w:before="13"/>
      </w:pPr>
    </w:p>
    <w:p w14:paraId="04B04F61">
      <w:pPr>
        <w:ind w:left="628" w:leftChars="0"/>
        <w:rPr>
          <w:b/>
          <w:sz w:val="24"/>
        </w:rPr>
      </w:pPr>
      <w:r>
        <w:rPr>
          <w:b/>
          <w:spacing w:val="-2"/>
          <w:sz w:val="24"/>
        </w:rPr>
        <w:t>Internal</w:t>
      </w:r>
      <w:r>
        <w:rPr>
          <w:b/>
          <w:sz w:val="24"/>
        </w:rPr>
        <w:t xml:space="preserve"> </w:t>
      </w:r>
      <w:r>
        <w:rPr>
          <w:b/>
          <w:spacing w:val="-2"/>
          <w:sz w:val="24"/>
        </w:rPr>
        <w:t>Examiner-</w:t>
      </w:r>
      <w:r>
        <w:rPr>
          <w:b/>
          <w:spacing w:val="-10"/>
          <w:sz w:val="24"/>
        </w:rPr>
        <w:t>1</w:t>
      </w:r>
    </w:p>
    <w:p w14:paraId="7AE1FE9F">
      <w:pPr>
        <w:pStyle w:val="8"/>
        <w:rPr>
          <w:b/>
        </w:rPr>
      </w:pPr>
    </w:p>
    <w:p w14:paraId="4AF2176B">
      <w:pPr>
        <w:pStyle w:val="8"/>
        <w:rPr>
          <w:b/>
        </w:rPr>
      </w:pPr>
    </w:p>
    <w:p w14:paraId="44792EE0">
      <w:pPr>
        <w:pStyle w:val="8"/>
        <w:rPr>
          <w:b/>
        </w:rPr>
      </w:pPr>
    </w:p>
    <w:p w14:paraId="78081A64">
      <w:pPr>
        <w:pStyle w:val="8"/>
        <w:spacing w:before="187"/>
        <w:rPr>
          <w:b/>
        </w:rPr>
      </w:pPr>
    </w:p>
    <w:p w14:paraId="69E9786B">
      <w:pPr>
        <w:tabs>
          <w:tab w:val="left" w:pos="6832"/>
        </w:tabs>
        <w:spacing w:before="1"/>
        <w:ind w:left="628" w:leftChars="0"/>
        <w:rPr>
          <w:b/>
          <w:sz w:val="24"/>
        </w:rPr>
      </w:pPr>
      <w:r>
        <w:rPr>
          <w:b/>
          <w:spacing w:val="-2"/>
          <w:sz w:val="24"/>
        </w:rPr>
        <w:t>Internal</w:t>
      </w:r>
      <w:r>
        <w:rPr>
          <w:b/>
          <w:sz w:val="24"/>
        </w:rPr>
        <w:t xml:space="preserve"> </w:t>
      </w:r>
      <w:r>
        <w:rPr>
          <w:b/>
          <w:spacing w:val="-2"/>
          <w:sz w:val="24"/>
        </w:rPr>
        <w:t>Examiner-</w:t>
      </w:r>
      <w:r>
        <w:rPr>
          <w:b/>
          <w:spacing w:val="-10"/>
          <w:sz w:val="24"/>
        </w:rPr>
        <w:t>2</w:t>
      </w:r>
      <w:r>
        <w:rPr>
          <w:b/>
          <w:sz w:val="24"/>
        </w:rPr>
        <w:tab/>
      </w:r>
      <w:r>
        <w:rPr>
          <w:b/>
          <w:sz w:val="24"/>
        </w:rPr>
        <w:t>External</w:t>
      </w:r>
      <w:r>
        <w:rPr>
          <w:b/>
          <w:spacing w:val="-14"/>
          <w:sz w:val="24"/>
        </w:rPr>
        <w:t xml:space="preserve"> </w:t>
      </w:r>
      <w:r>
        <w:rPr>
          <w:b/>
          <w:spacing w:val="-2"/>
          <w:sz w:val="24"/>
        </w:rPr>
        <w:t>Examiner</w:t>
      </w:r>
    </w:p>
    <w:p w14:paraId="3CBD9815">
      <w:pPr>
        <w:pStyle w:val="8"/>
        <w:rPr>
          <w:b/>
        </w:rPr>
      </w:pPr>
    </w:p>
    <w:p w14:paraId="50803718">
      <w:pPr>
        <w:pStyle w:val="8"/>
        <w:rPr>
          <w:b/>
        </w:rPr>
      </w:pPr>
    </w:p>
    <w:p w14:paraId="61CE68E9">
      <w:pPr>
        <w:pStyle w:val="8"/>
        <w:rPr>
          <w:b/>
        </w:rPr>
      </w:pPr>
    </w:p>
    <w:p w14:paraId="469BA0A4">
      <w:pPr>
        <w:pStyle w:val="8"/>
        <w:rPr>
          <w:b/>
        </w:rPr>
      </w:pPr>
    </w:p>
    <w:p w14:paraId="5B6E7FEE">
      <w:pPr>
        <w:pStyle w:val="8"/>
        <w:rPr>
          <w:b/>
        </w:rPr>
      </w:pPr>
    </w:p>
    <w:p w14:paraId="392EAAD3">
      <w:pPr>
        <w:pStyle w:val="8"/>
        <w:spacing w:before="68"/>
        <w:rPr>
          <w:b/>
        </w:rPr>
      </w:pPr>
    </w:p>
    <w:p w14:paraId="4E5C2091">
      <w:pPr>
        <w:tabs>
          <w:tab w:val="left" w:pos="6311"/>
        </w:tabs>
        <w:ind w:left="628" w:leftChars="0"/>
        <w:rPr>
          <w:b/>
          <w:spacing w:val="-2"/>
          <w:sz w:val="24"/>
        </w:rPr>
      </w:pPr>
      <w:r>
        <w:rPr>
          <w:b/>
          <w:sz w:val="24"/>
        </w:rPr>
        <w:t>Head,</w:t>
      </w:r>
      <w:r>
        <w:rPr>
          <w:b/>
          <w:spacing w:val="-8"/>
          <w:sz w:val="24"/>
        </w:rPr>
        <w:t xml:space="preserve"> </w:t>
      </w:r>
      <w:r>
        <w:rPr>
          <w:b/>
          <w:spacing w:val="-5"/>
          <w:sz w:val="24"/>
        </w:rPr>
        <w:t>CIE</w:t>
      </w:r>
      <w:r>
        <w:rPr>
          <w:b/>
          <w:sz w:val="24"/>
        </w:rPr>
        <w:tab/>
      </w:r>
      <w:r>
        <w:rPr>
          <w:b/>
          <w:sz w:val="24"/>
        </w:rPr>
        <w:t>Head</w:t>
      </w:r>
      <w:r>
        <w:rPr>
          <w:b/>
          <w:spacing w:val="-5"/>
          <w:sz w:val="24"/>
        </w:rPr>
        <w:t xml:space="preserve"> </w:t>
      </w:r>
      <w:r>
        <w:rPr>
          <w:b/>
          <w:sz w:val="24"/>
        </w:rPr>
        <w:t>of</w:t>
      </w:r>
      <w:r>
        <w:rPr>
          <w:b/>
          <w:spacing w:val="-5"/>
          <w:sz w:val="24"/>
        </w:rPr>
        <w:t xml:space="preserve"> </w:t>
      </w:r>
      <w:r>
        <w:rPr>
          <w:b/>
          <w:sz w:val="24"/>
        </w:rPr>
        <w:t>the</w:t>
      </w:r>
      <w:r>
        <w:rPr>
          <w:b/>
          <w:spacing w:val="-4"/>
          <w:sz w:val="24"/>
        </w:rPr>
        <w:t xml:space="preserve"> </w:t>
      </w:r>
      <w:r>
        <w:rPr>
          <w:b/>
          <w:spacing w:val="-2"/>
          <w:sz w:val="24"/>
        </w:rPr>
        <w:t>Department</w:t>
      </w:r>
    </w:p>
    <w:p w14:paraId="0F28CAB8">
      <w:pPr>
        <w:tabs>
          <w:tab w:val="left" w:pos="6311"/>
        </w:tabs>
        <w:ind w:left="628" w:leftChars="0"/>
        <w:rPr>
          <w:b/>
          <w:sz w:val="24"/>
        </w:rPr>
      </w:pPr>
      <w:r>
        <w:rPr>
          <w:b/>
          <w:spacing w:val="-2"/>
          <w:sz w:val="24"/>
        </w:rPr>
        <w:tab/>
      </w:r>
    </w:p>
    <w:p w14:paraId="3F5A3231">
      <w:pPr>
        <w:rPr>
          <w:b/>
          <w:sz w:val="24"/>
        </w:rPr>
        <w:sectPr>
          <w:pgSz w:w="11910" w:h="16840"/>
          <w:pgMar w:top="720" w:right="720" w:bottom="720" w:left="720" w:header="0" w:footer="840" w:gutter="0"/>
          <w:cols w:space="720" w:num="1"/>
        </w:sectPr>
      </w:pPr>
    </w:p>
    <w:p w14:paraId="024461A3">
      <w:pPr>
        <w:spacing w:before="94"/>
        <w:ind w:left="227" w:leftChars="0" w:right="731"/>
        <w:jc w:val="center"/>
        <w:rPr>
          <w:b/>
          <w:sz w:val="24"/>
        </w:rPr>
      </w:pPr>
      <w:r>
        <w:rPr>
          <w:b/>
          <w:spacing w:val="-2"/>
          <w:sz w:val="24"/>
        </w:rPr>
        <w:t>ABSTRACT</w:t>
      </w:r>
    </w:p>
    <w:p w14:paraId="146269E8">
      <w:pPr>
        <w:pStyle w:val="8"/>
        <w:spacing w:before="141"/>
        <w:rPr>
          <w:b/>
        </w:rPr>
      </w:pPr>
    </w:p>
    <w:p w14:paraId="3056E47C">
      <w:pPr>
        <w:pStyle w:val="8"/>
        <w:spacing w:before="1" w:line="360" w:lineRule="auto"/>
        <w:ind w:left="255" w:leftChars="0" w:right="707"/>
        <w:jc w:val="both"/>
      </w:pPr>
      <w:r>
        <w:rPr>
          <w:b/>
        </w:rPr>
        <w:t xml:space="preserve">Keywords </w:t>
      </w:r>
      <w:r>
        <w:t>– Arduino, Microplastics, Light Scattering, Photodiode, Water Quality Monitoring, Environmental Sensors.</w:t>
      </w:r>
    </w:p>
    <w:p w14:paraId="09204D08">
      <w:pPr>
        <w:pStyle w:val="8"/>
        <w:spacing w:line="376" w:lineRule="auto"/>
        <w:ind w:left="227" w:leftChars="0" w:firstLine="51"/>
      </w:pPr>
    </w:p>
    <w:p w14:paraId="2E6A2BDF">
      <w:pPr>
        <w:pStyle w:val="8"/>
        <w:spacing w:before="1" w:line="360" w:lineRule="auto"/>
        <w:ind w:left="255" w:leftChars="0" w:right="707"/>
        <w:jc w:val="both"/>
      </w:pPr>
      <w:r>
        <w:t>Microplastic contamination in water bodies has become a growing environmental concern due to its adverse effects on aquatic ecosystems and human health. Detecting and quantifying microplastics, however, is often challenging because traditional methods are costly, time-consuming, and require advanced laboratory equipment. This project presents the design and development of an Arduino-based Microplastic Detection System utilizing the light scattering principle to offer a simple, low-cost, and portable alternative for monitoring water quality.</w:t>
      </w:r>
    </w:p>
    <w:p w14:paraId="3A21C701">
      <w:pPr>
        <w:pStyle w:val="8"/>
        <w:spacing w:before="1" w:line="360" w:lineRule="auto"/>
        <w:ind w:left="255" w:leftChars="0" w:right="707"/>
        <w:jc w:val="both"/>
      </w:pPr>
    </w:p>
    <w:p w14:paraId="3CDC45A8">
      <w:pPr>
        <w:pStyle w:val="8"/>
        <w:spacing w:before="1" w:line="360" w:lineRule="auto"/>
        <w:ind w:left="255" w:leftChars="0" w:right="707"/>
        <w:jc w:val="both"/>
      </w:pPr>
      <w:r>
        <w:t>The system employs a laser light source that passes through a water sample, where the presence of microplastic particles causes scattering and attenuation of the light beam. A photodiode sensor detects the transmitted light intensity, and the Arduino microcontroller processes this data to determine the percentage change in light intensity. The results are displayed on an LCD screen, indicating the level of microplastic contamination in real time.</w:t>
      </w:r>
    </w:p>
    <w:p w14:paraId="69692521">
      <w:pPr>
        <w:pStyle w:val="8"/>
        <w:spacing w:before="1" w:line="360" w:lineRule="auto"/>
        <w:ind w:left="255" w:leftChars="0" w:right="707"/>
        <w:jc w:val="both"/>
      </w:pPr>
    </w:p>
    <w:p w14:paraId="1F9B9DFE">
      <w:pPr>
        <w:pStyle w:val="8"/>
        <w:spacing w:before="1" w:line="360" w:lineRule="auto"/>
        <w:ind w:left="255" w:leftChars="0" w:right="707"/>
        <w:jc w:val="both"/>
        <w:sectPr>
          <w:pgSz w:w="11910" w:h="16840"/>
          <w:pgMar w:top="720" w:right="720" w:bottom="720" w:left="720" w:header="0" w:footer="840" w:gutter="0"/>
          <w:cols w:space="720" w:num="1"/>
        </w:sectPr>
      </w:pPr>
      <w:r>
        <w:t>This approach offers a cost-effective and accessible method for microplastic detection, suitable for educational, research, and field applications. The prototype demonstrates consistent performance in detecting variations in light intensity corresponding to different particle concentrations. The proposed system thus serves as a promising step toward developing compact, low-power instruments for environmental monitoring and pollution assessmen</w:t>
      </w:r>
    </w:p>
    <w:p w14:paraId="6D1BFB5E">
      <w:pPr>
        <w:ind w:right="672"/>
        <w:jc w:val="center"/>
        <w:rPr>
          <w:b/>
          <w:sz w:val="28"/>
        </w:rPr>
      </w:pPr>
      <w:r>
        <w:rPr>
          <w:b/>
          <w:spacing w:val="-2"/>
          <w:sz w:val="28"/>
        </w:rPr>
        <w:t>ACKNOWLEDGEMENT</w:t>
      </w:r>
    </w:p>
    <w:p w14:paraId="0DED2884">
      <w:pPr>
        <w:pStyle w:val="8"/>
        <w:rPr>
          <w:b/>
          <w:sz w:val="28"/>
        </w:rPr>
      </w:pPr>
    </w:p>
    <w:p w14:paraId="5E3812F0">
      <w:pPr>
        <w:pStyle w:val="8"/>
        <w:spacing w:before="80"/>
        <w:rPr>
          <w:b/>
          <w:sz w:val="28"/>
        </w:rPr>
      </w:pPr>
    </w:p>
    <w:p w14:paraId="283B69DD">
      <w:pPr>
        <w:pStyle w:val="8"/>
        <w:spacing w:line="376" w:lineRule="auto"/>
        <w:ind w:left="857" w:leftChars="0" w:right="707"/>
        <w:jc w:val="both"/>
      </w:pPr>
      <w:r>
        <w:t>The satisfaction that accompanies the successful completion of the task would be put incomplete without the mention of the people who made it possible, whose constant</w:t>
      </w:r>
      <w:r>
        <w:rPr>
          <w:spacing w:val="-3"/>
        </w:rPr>
        <w:t xml:space="preserve"> </w:t>
      </w:r>
      <w:r>
        <w:t>guidance</w:t>
      </w:r>
      <w:r>
        <w:rPr>
          <w:spacing w:val="-3"/>
        </w:rPr>
        <w:t xml:space="preserve"> </w:t>
      </w:r>
      <w:r>
        <w:t>and</w:t>
      </w:r>
      <w:r>
        <w:rPr>
          <w:spacing w:val="-3"/>
        </w:rPr>
        <w:t xml:space="preserve"> </w:t>
      </w:r>
      <w:r>
        <w:t>encouragement</w:t>
      </w:r>
      <w:r>
        <w:rPr>
          <w:spacing w:val="-3"/>
        </w:rPr>
        <w:t xml:space="preserve"> </w:t>
      </w:r>
      <w:r>
        <w:t>crown</w:t>
      </w:r>
      <w:r>
        <w:rPr>
          <w:spacing w:val="-3"/>
        </w:rPr>
        <w:t xml:space="preserve"> </w:t>
      </w:r>
      <w:r>
        <w:t>all</w:t>
      </w:r>
      <w:r>
        <w:rPr>
          <w:spacing w:val="-3"/>
        </w:rPr>
        <w:t xml:space="preserve"> </w:t>
      </w:r>
      <w:r>
        <w:t>the</w:t>
      </w:r>
      <w:r>
        <w:rPr>
          <w:spacing w:val="-3"/>
        </w:rPr>
        <w:t xml:space="preserve"> </w:t>
      </w:r>
      <w:r>
        <w:t>efforts</w:t>
      </w:r>
      <w:r>
        <w:rPr>
          <w:spacing w:val="-3"/>
        </w:rPr>
        <w:t xml:space="preserve"> </w:t>
      </w:r>
      <w:r>
        <w:t>with</w:t>
      </w:r>
      <w:r>
        <w:rPr>
          <w:spacing w:val="-3"/>
        </w:rPr>
        <w:t xml:space="preserve"> </w:t>
      </w:r>
      <w:r>
        <w:t>success.</w:t>
      </w:r>
      <w:r>
        <w:rPr>
          <w:spacing w:val="20"/>
        </w:rPr>
        <w:t xml:space="preserve"> </w:t>
      </w:r>
      <w:r>
        <w:t>We</w:t>
      </w:r>
      <w:r>
        <w:rPr>
          <w:spacing w:val="-3"/>
        </w:rPr>
        <w:t xml:space="preserve"> </w:t>
      </w:r>
      <w:r>
        <w:t>wish to</w:t>
      </w:r>
      <w:r>
        <w:rPr>
          <w:spacing w:val="-3"/>
        </w:rPr>
        <w:t xml:space="preserve"> </w:t>
      </w:r>
      <w:r>
        <w:t>express</w:t>
      </w:r>
      <w:r>
        <w:rPr>
          <w:spacing w:val="-3"/>
        </w:rPr>
        <w:t xml:space="preserve"> </w:t>
      </w:r>
      <w:r>
        <w:t>my</w:t>
      </w:r>
      <w:r>
        <w:rPr>
          <w:spacing w:val="-3"/>
        </w:rPr>
        <w:t xml:space="preserve"> </w:t>
      </w:r>
      <w:r>
        <w:t>deep</w:t>
      </w:r>
      <w:r>
        <w:rPr>
          <w:spacing w:val="-3"/>
        </w:rPr>
        <w:t xml:space="preserve"> </w:t>
      </w:r>
      <w:r>
        <w:t>sense</w:t>
      </w:r>
      <w:r>
        <w:rPr>
          <w:spacing w:val="-3"/>
        </w:rPr>
        <w:t xml:space="preserve"> </w:t>
      </w:r>
      <w:r>
        <w:t>of</w:t>
      </w:r>
      <w:r>
        <w:rPr>
          <w:spacing w:val="-3"/>
        </w:rPr>
        <w:t xml:space="preserve"> </w:t>
      </w:r>
      <w:r>
        <w:t>gratitude</w:t>
      </w:r>
      <w:r>
        <w:rPr>
          <w:spacing w:val="-3"/>
        </w:rPr>
        <w:t xml:space="preserve"> </w:t>
      </w:r>
      <w:r>
        <w:t>to</w:t>
      </w:r>
      <w:r>
        <w:rPr>
          <w:spacing w:val="-3"/>
        </w:rPr>
        <w:t xml:space="preserve"> </w:t>
      </w:r>
      <w:r>
        <w:t>Ms.Mavoori</w:t>
      </w:r>
      <w:r>
        <w:rPr>
          <w:spacing w:val="-3"/>
        </w:rPr>
        <w:t xml:space="preserve"> </w:t>
      </w:r>
      <w:r>
        <w:t>Pratussha,</w:t>
      </w:r>
      <w:r>
        <w:rPr>
          <w:spacing w:val="-1"/>
        </w:rPr>
        <w:t xml:space="preserve"> </w:t>
      </w:r>
      <w:r>
        <w:t>Assistant</w:t>
      </w:r>
      <w:r>
        <w:rPr>
          <w:spacing w:val="-3"/>
        </w:rPr>
        <w:t xml:space="preserve"> </w:t>
      </w:r>
      <w:r>
        <w:t>Proffesor</w:t>
      </w:r>
      <w:r>
        <w:rPr>
          <w:spacing w:val="-7"/>
        </w:rPr>
        <w:t xml:space="preserve"> </w:t>
      </w:r>
      <w:r>
        <w:t>and</w:t>
      </w:r>
      <w:r>
        <w:rPr>
          <w:spacing w:val="-7"/>
        </w:rPr>
        <w:t xml:space="preserve"> </w:t>
      </w:r>
      <w:r>
        <w:t>Mr.G.Krishna</w:t>
      </w:r>
      <w:r>
        <w:rPr>
          <w:spacing w:val="-7"/>
        </w:rPr>
        <w:t xml:space="preserve"> </w:t>
      </w:r>
      <w:r>
        <w:t>Teja</w:t>
      </w:r>
      <w:r>
        <w:rPr>
          <w:spacing w:val="-7"/>
        </w:rPr>
        <w:t xml:space="preserve"> </w:t>
      </w:r>
      <w:r>
        <w:t>,</w:t>
      </w:r>
      <w:r>
        <w:rPr>
          <w:spacing w:val="-6"/>
        </w:rPr>
        <w:t xml:space="preserve"> </w:t>
      </w:r>
      <w:r>
        <w:t>Assistant</w:t>
      </w:r>
      <w:r>
        <w:rPr>
          <w:spacing w:val="-7"/>
        </w:rPr>
        <w:t xml:space="preserve"> </w:t>
      </w:r>
      <w:r>
        <w:t>Professor</w:t>
      </w:r>
      <w:r>
        <w:rPr>
          <w:spacing w:val="-7"/>
        </w:rPr>
        <w:t xml:space="preserve"> </w:t>
      </w:r>
      <w:r>
        <w:t>for</w:t>
      </w:r>
      <w:r>
        <w:rPr>
          <w:spacing w:val="-7"/>
        </w:rPr>
        <w:t xml:space="preserve"> </w:t>
      </w:r>
      <w:r>
        <w:t>their</w:t>
      </w:r>
      <w:r>
        <w:rPr>
          <w:spacing w:val="-7"/>
        </w:rPr>
        <w:t xml:space="preserve"> </w:t>
      </w:r>
      <w:r>
        <w:t>able</w:t>
      </w:r>
      <w:r>
        <w:rPr>
          <w:spacing w:val="-7"/>
        </w:rPr>
        <w:t xml:space="preserve"> </w:t>
      </w:r>
      <w:r>
        <w:t>guidance</w:t>
      </w:r>
      <w:r>
        <w:rPr>
          <w:spacing w:val="-7"/>
        </w:rPr>
        <w:t xml:space="preserve"> </w:t>
      </w:r>
      <w:r>
        <w:t>and</w:t>
      </w:r>
      <w:r>
        <w:rPr>
          <w:spacing w:val="-7"/>
        </w:rPr>
        <w:t xml:space="preserve"> </w:t>
      </w:r>
      <w:r>
        <w:t>useful suggestions, which helped us in completing the design part of potential project in time. We</w:t>
      </w:r>
      <w:r>
        <w:rPr>
          <w:spacing w:val="-10"/>
        </w:rPr>
        <w:t xml:space="preserve"> </w:t>
      </w:r>
      <w:r>
        <w:t>particularly</w:t>
      </w:r>
      <w:r>
        <w:rPr>
          <w:spacing w:val="-10"/>
        </w:rPr>
        <w:t xml:space="preserve"> </w:t>
      </w:r>
      <w:r>
        <w:t>thankful</w:t>
      </w:r>
      <w:r>
        <w:rPr>
          <w:spacing w:val="-10"/>
        </w:rPr>
        <w:t xml:space="preserve"> </w:t>
      </w:r>
      <w:r>
        <w:t>to</w:t>
      </w:r>
      <w:r>
        <w:rPr>
          <w:spacing w:val="-10"/>
        </w:rPr>
        <w:t xml:space="preserve"> </w:t>
      </w:r>
      <w:r>
        <w:t>Dr</w:t>
      </w:r>
      <w:r>
        <w:rPr>
          <w:spacing w:val="-10"/>
        </w:rPr>
        <w:t>. MA Jabbar</w:t>
      </w:r>
      <w:r>
        <w:t>,</w:t>
      </w:r>
      <w:r>
        <w:rPr>
          <w:spacing w:val="-10"/>
        </w:rPr>
        <w:t xml:space="preserve"> </w:t>
      </w:r>
      <w:r>
        <w:t>Professor</w:t>
      </w:r>
      <w:r>
        <w:rPr>
          <w:spacing w:val="-10"/>
        </w:rPr>
        <w:t xml:space="preserve"> </w:t>
      </w:r>
      <w:r>
        <w:t>and</w:t>
      </w:r>
      <w:r>
        <w:rPr>
          <w:spacing w:val="-10"/>
        </w:rPr>
        <w:t xml:space="preserve"> </w:t>
      </w:r>
      <w:r>
        <w:t>Head,</w:t>
      </w:r>
      <w:r>
        <w:rPr>
          <w:spacing w:val="-10"/>
        </w:rPr>
        <w:t xml:space="preserve"> </w:t>
      </w:r>
      <w:r>
        <w:t>Department</w:t>
      </w:r>
      <w:r>
        <w:rPr>
          <w:spacing w:val="-3"/>
        </w:rPr>
        <w:t xml:space="preserve"> </w:t>
      </w:r>
      <w:r>
        <w:t>of</w:t>
      </w:r>
      <w:r>
        <w:rPr>
          <w:spacing w:val="-3"/>
        </w:rPr>
        <w:t xml:space="preserve"> </w:t>
      </w:r>
      <w:r>
        <w:t>Electronics</w:t>
      </w:r>
      <w:r>
        <w:rPr>
          <w:spacing w:val="-3"/>
        </w:rPr>
        <w:t xml:space="preserve"> </w:t>
      </w:r>
      <w:r>
        <w:t>and</w:t>
      </w:r>
      <w:r>
        <w:rPr>
          <w:spacing w:val="-3"/>
        </w:rPr>
        <w:t xml:space="preserve"> </w:t>
      </w:r>
      <w:r>
        <w:t>Communication</w:t>
      </w:r>
      <w:r>
        <w:rPr>
          <w:spacing w:val="-3"/>
        </w:rPr>
        <w:t xml:space="preserve"> </w:t>
      </w:r>
      <w:r>
        <w:t>Engineering</w:t>
      </w:r>
      <w:r>
        <w:rPr>
          <w:spacing w:val="-3"/>
        </w:rPr>
        <w:t xml:space="preserve"> </w:t>
      </w:r>
      <w:r>
        <w:t>for</w:t>
      </w:r>
      <w:r>
        <w:rPr>
          <w:spacing w:val="-3"/>
        </w:rPr>
        <w:t xml:space="preserve"> </w:t>
      </w:r>
      <w:r>
        <w:t>his</w:t>
      </w:r>
      <w:r>
        <w:rPr>
          <w:spacing w:val="-3"/>
        </w:rPr>
        <w:t xml:space="preserve"> </w:t>
      </w:r>
      <w:r>
        <w:t>guidance,</w:t>
      </w:r>
      <w:r>
        <w:rPr>
          <w:spacing w:val="-2"/>
        </w:rPr>
        <w:t xml:space="preserve"> </w:t>
      </w:r>
      <w:r>
        <w:t>intense support</w:t>
      </w:r>
      <w:r>
        <w:rPr>
          <w:spacing w:val="-10"/>
        </w:rPr>
        <w:t xml:space="preserve"> </w:t>
      </w:r>
      <w:r>
        <w:t>and</w:t>
      </w:r>
      <w:r>
        <w:rPr>
          <w:spacing w:val="-10"/>
        </w:rPr>
        <w:t xml:space="preserve"> </w:t>
      </w:r>
      <w:r>
        <w:t>encouragement,</w:t>
      </w:r>
      <w:r>
        <w:rPr>
          <w:spacing w:val="-10"/>
        </w:rPr>
        <w:t xml:space="preserve"> </w:t>
      </w:r>
      <w:r>
        <w:t>which</w:t>
      </w:r>
      <w:r>
        <w:rPr>
          <w:spacing w:val="-10"/>
        </w:rPr>
        <w:t xml:space="preserve"> </w:t>
      </w:r>
      <w:r>
        <w:t>helped</w:t>
      </w:r>
      <w:r>
        <w:rPr>
          <w:spacing w:val="-10"/>
        </w:rPr>
        <w:t xml:space="preserve"> </w:t>
      </w:r>
      <w:r>
        <w:t>us</w:t>
      </w:r>
      <w:r>
        <w:rPr>
          <w:spacing w:val="-10"/>
        </w:rPr>
        <w:t xml:space="preserve"> </w:t>
      </w:r>
      <w:r>
        <w:t>to</w:t>
      </w:r>
      <w:r>
        <w:rPr>
          <w:spacing w:val="-10"/>
        </w:rPr>
        <w:t xml:space="preserve"> </w:t>
      </w:r>
      <w:r>
        <w:t>mould</w:t>
      </w:r>
      <w:r>
        <w:rPr>
          <w:spacing w:val="-10"/>
        </w:rPr>
        <w:t xml:space="preserve"> </w:t>
      </w:r>
      <w:r>
        <w:t>our</w:t>
      </w:r>
      <w:r>
        <w:rPr>
          <w:spacing w:val="-10"/>
        </w:rPr>
        <w:t xml:space="preserve"> </w:t>
      </w:r>
      <w:r>
        <w:t>project</w:t>
      </w:r>
      <w:r>
        <w:rPr>
          <w:spacing w:val="-10"/>
        </w:rPr>
        <w:t xml:space="preserve"> </w:t>
      </w:r>
      <w:r>
        <w:t>into</w:t>
      </w:r>
      <w:r>
        <w:rPr>
          <w:spacing w:val="-10"/>
        </w:rPr>
        <w:t xml:space="preserve"> </w:t>
      </w:r>
      <w:r>
        <w:t>a</w:t>
      </w:r>
      <w:r>
        <w:rPr>
          <w:spacing w:val="-10"/>
        </w:rPr>
        <w:t xml:space="preserve"> </w:t>
      </w:r>
      <w:r>
        <w:t>successful one.</w:t>
      </w:r>
      <w:r>
        <w:rPr>
          <w:spacing w:val="38"/>
        </w:rPr>
        <w:t xml:space="preserve"> </w:t>
      </w:r>
      <w:r>
        <w:t>We show gratitude to our honorable Principal Dr.J.V.R.Ravindra, for having provided</w:t>
      </w:r>
      <w:r>
        <w:rPr>
          <w:spacing w:val="-10"/>
        </w:rPr>
        <w:t xml:space="preserve"> </w:t>
      </w:r>
      <w:r>
        <w:t>all</w:t>
      </w:r>
      <w:r>
        <w:rPr>
          <w:spacing w:val="-10"/>
        </w:rPr>
        <w:t xml:space="preserve"> </w:t>
      </w:r>
      <w:r>
        <w:t>the</w:t>
      </w:r>
      <w:r>
        <w:rPr>
          <w:spacing w:val="-10"/>
        </w:rPr>
        <w:t xml:space="preserve"> </w:t>
      </w:r>
      <w:r>
        <w:t>facilities</w:t>
      </w:r>
      <w:r>
        <w:rPr>
          <w:spacing w:val="-10"/>
        </w:rPr>
        <w:t xml:space="preserve"> </w:t>
      </w:r>
      <w:r>
        <w:t>and</w:t>
      </w:r>
      <w:r>
        <w:rPr>
          <w:spacing w:val="-10"/>
        </w:rPr>
        <w:t xml:space="preserve"> </w:t>
      </w:r>
      <w:r>
        <w:t>support.We</w:t>
      </w:r>
      <w:r>
        <w:rPr>
          <w:spacing w:val="-10"/>
        </w:rPr>
        <w:t xml:space="preserve"> </w:t>
      </w:r>
      <w:r>
        <w:t>avail</w:t>
      </w:r>
      <w:r>
        <w:rPr>
          <w:spacing w:val="-10"/>
        </w:rPr>
        <w:t xml:space="preserve"> </w:t>
      </w:r>
      <w:r>
        <w:t>this</w:t>
      </w:r>
      <w:r>
        <w:rPr>
          <w:spacing w:val="-10"/>
        </w:rPr>
        <w:t xml:space="preserve"> </w:t>
      </w:r>
      <w:r>
        <w:t>opportunity</w:t>
      </w:r>
      <w:r>
        <w:rPr>
          <w:spacing w:val="-10"/>
        </w:rPr>
        <w:t xml:space="preserve"> </w:t>
      </w:r>
      <w:r>
        <w:t>to</w:t>
      </w:r>
      <w:r>
        <w:rPr>
          <w:spacing w:val="-10"/>
        </w:rPr>
        <w:t xml:space="preserve"> </w:t>
      </w:r>
      <w:r>
        <w:t>express</w:t>
      </w:r>
      <w:r>
        <w:rPr>
          <w:spacing w:val="-10"/>
        </w:rPr>
        <w:t xml:space="preserve"> </w:t>
      </w:r>
      <w:r>
        <w:t>our</w:t>
      </w:r>
      <w:r>
        <w:rPr>
          <w:spacing w:val="-10"/>
        </w:rPr>
        <w:t xml:space="preserve"> </w:t>
      </w:r>
      <w:r>
        <w:t>deep sense</w:t>
      </w:r>
      <w:r>
        <w:rPr>
          <w:spacing w:val="-12"/>
        </w:rPr>
        <w:t xml:space="preserve"> </w:t>
      </w:r>
      <w:r>
        <w:t>of</w:t>
      </w:r>
      <w:r>
        <w:rPr>
          <w:spacing w:val="-12"/>
        </w:rPr>
        <w:t xml:space="preserve"> </w:t>
      </w:r>
      <w:r>
        <w:t>gratitude</w:t>
      </w:r>
      <w:r>
        <w:rPr>
          <w:spacing w:val="-13"/>
        </w:rPr>
        <w:t xml:space="preserve"> </w:t>
      </w:r>
      <w:r>
        <w:t>and</w:t>
      </w:r>
      <w:r>
        <w:rPr>
          <w:spacing w:val="-12"/>
        </w:rPr>
        <w:t xml:space="preserve"> </w:t>
      </w:r>
      <w:r>
        <w:t>heartful</w:t>
      </w:r>
      <w:r>
        <w:rPr>
          <w:spacing w:val="-12"/>
        </w:rPr>
        <w:t xml:space="preserve"> </w:t>
      </w:r>
      <w:r>
        <w:t>thanks</w:t>
      </w:r>
      <w:r>
        <w:rPr>
          <w:spacing w:val="-12"/>
        </w:rPr>
        <w:t xml:space="preserve"> </w:t>
      </w:r>
      <w:r>
        <w:t>to</w:t>
      </w:r>
      <w:r>
        <w:rPr>
          <w:spacing w:val="-12"/>
        </w:rPr>
        <w:t xml:space="preserve"> </w:t>
      </w:r>
      <w:r>
        <w:t>Dr</w:t>
      </w:r>
      <w:r>
        <w:rPr>
          <w:spacing w:val="-12"/>
        </w:rPr>
        <w:t xml:space="preserve"> </w:t>
      </w:r>
      <w:r>
        <w:t>Teegala</w:t>
      </w:r>
      <w:r>
        <w:rPr>
          <w:spacing w:val="-12"/>
        </w:rPr>
        <w:t xml:space="preserve"> </w:t>
      </w:r>
      <w:r>
        <w:t>Vijender</w:t>
      </w:r>
      <w:r>
        <w:rPr>
          <w:spacing w:val="-12"/>
        </w:rPr>
        <w:t xml:space="preserve"> </w:t>
      </w:r>
      <w:r>
        <w:t>Reddy,</w:t>
      </w:r>
      <w:r>
        <w:rPr>
          <w:spacing w:val="-12"/>
        </w:rPr>
        <w:t xml:space="preserve"> </w:t>
      </w:r>
      <w:r>
        <w:t>Chairman</w:t>
      </w:r>
      <w:r>
        <w:rPr>
          <w:spacing w:val="-12"/>
        </w:rPr>
        <w:t xml:space="preserve"> </w:t>
      </w:r>
      <w:r>
        <w:t>and Sri</w:t>
      </w:r>
      <w:r>
        <w:rPr>
          <w:spacing w:val="-15"/>
        </w:rPr>
        <w:t xml:space="preserve"> </w:t>
      </w:r>
      <w:r>
        <w:t>Teegala</w:t>
      </w:r>
      <w:r>
        <w:rPr>
          <w:spacing w:val="-15"/>
        </w:rPr>
        <w:t xml:space="preserve"> </w:t>
      </w:r>
      <w:r>
        <w:t>Upender</w:t>
      </w:r>
      <w:r>
        <w:rPr>
          <w:spacing w:val="-15"/>
        </w:rPr>
        <w:t xml:space="preserve"> </w:t>
      </w:r>
      <w:r>
        <w:t>Reddy,</w:t>
      </w:r>
      <w:r>
        <w:rPr>
          <w:spacing w:val="-15"/>
        </w:rPr>
        <w:t xml:space="preserve"> </w:t>
      </w:r>
      <w:r>
        <w:t>Secretary</w:t>
      </w:r>
      <w:r>
        <w:rPr>
          <w:spacing w:val="-15"/>
        </w:rPr>
        <w:t xml:space="preserve"> </w:t>
      </w:r>
      <w:r>
        <w:t>of</w:t>
      </w:r>
      <w:r>
        <w:rPr>
          <w:spacing w:val="-15"/>
        </w:rPr>
        <w:t xml:space="preserve"> </w:t>
      </w:r>
      <w:r>
        <w:t>VCE,</w:t>
      </w:r>
      <w:r>
        <w:rPr>
          <w:spacing w:val="-15"/>
        </w:rPr>
        <w:t xml:space="preserve"> </w:t>
      </w:r>
      <w:r>
        <w:t>for</w:t>
      </w:r>
      <w:r>
        <w:rPr>
          <w:spacing w:val="-15"/>
        </w:rPr>
        <w:t xml:space="preserve"> </w:t>
      </w:r>
      <w:r>
        <w:t>providing</w:t>
      </w:r>
      <w:r>
        <w:rPr>
          <w:spacing w:val="-15"/>
        </w:rPr>
        <w:t xml:space="preserve"> </w:t>
      </w:r>
      <w:r>
        <w:t>congenial</w:t>
      </w:r>
      <w:r>
        <w:rPr>
          <w:spacing w:val="-15"/>
        </w:rPr>
        <w:t xml:space="preserve"> </w:t>
      </w:r>
      <w:r>
        <w:t>atmosphere to</w:t>
      </w:r>
      <w:r>
        <w:rPr>
          <w:spacing w:val="-15"/>
        </w:rPr>
        <w:t xml:space="preserve"> </w:t>
      </w:r>
      <w:r>
        <w:t>complete</w:t>
      </w:r>
      <w:r>
        <w:rPr>
          <w:spacing w:val="-15"/>
        </w:rPr>
        <w:t xml:space="preserve"> </w:t>
      </w:r>
      <w:r>
        <w:t>this</w:t>
      </w:r>
      <w:r>
        <w:rPr>
          <w:spacing w:val="-15"/>
        </w:rPr>
        <w:t xml:space="preserve"> </w:t>
      </w:r>
      <w:r>
        <w:t>project</w:t>
      </w:r>
      <w:r>
        <w:rPr>
          <w:spacing w:val="-15"/>
        </w:rPr>
        <w:t xml:space="preserve"> </w:t>
      </w:r>
      <w:r>
        <w:t>successfully. We</w:t>
      </w:r>
      <w:r>
        <w:rPr>
          <w:spacing w:val="-15"/>
        </w:rPr>
        <w:t xml:space="preserve"> </w:t>
      </w:r>
      <w:r>
        <w:t>also</w:t>
      </w:r>
      <w:r>
        <w:rPr>
          <w:spacing w:val="-15"/>
        </w:rPr>
        <w:t xml:space="preserve"> </w:t>
      </w:r>
      <w:r>
        <w:t>thank</w:t>
      </w:r>
      <w:r>
        <w:rPr>
          <w:spacing w:val="-15"/>
        </w:rPr>
        <w:t xml:space="preserve"> </w:t>
      </w:r>
      <w:r>
        <w:t>all</w:t>
      </w:r>
      <w:r>
        <w:rPr>
          <w:spacing w:val="-15"/>
        </w:rPr>
        <w:t xml:space="preserve"> </w:t>
      </w:r>
      <w:r>
        <w:t>the</w:t>
      </w:r>
      <w:r>
        <w:rPr>
          <w:spacing w:val="-15"/>
        </w:rPr>
        <w:t xml:space="preserve"> </w:t>
      </w:r>
      <w:r>
        <w:t>staff</w:t>
      </w:r>
      <w:r>
        <w:rPr>
          <w:spacing w:val="-15"/>
        </w:rPr>
        <w:t xml:space="preserve"> </w:t>
      </w:r>
      <w:r>
        <w:t>members</w:t>
      </w:r>
      <w:r>
        <w:rPr>
          <w:spacing w:val="-15"/>
        </w:rPr>
        <w:t xml:space="preserve"> </w:t>
      </w:r>
      <w:r>
        <w:t>of</w:t>
      </w:r>
      <w:r>
        <w:rPr>
          <w:spacing w:val="-15"/>
        </w:rPr>
        <w:t xml:space="preserve"> </w:t>
      </w:r>
      <w:r>
        <w:t>Product Realization Team for their valuable support and generous advice.</w:t>
      </w:r>
      <w:r>
        <w:rPr>
          <w:spacing w:val="40"/>
        </w:rPr>
        <w:t xml:space="preserve"> </w:t>
      </w:r>
      <w:r>
        <w:t>Finally, thanks to</w:t>
      </w:r>
      <w:r>
        <w:rPr>
          <w:spacing w:val="-7"/>
        </w:rPr>
        <w:t xml:space="preserve"> </w:t>
      </w:r>
      <w:r>
        <w:t>all</w:t>
      </w:r>
      <w:r>
        <w:rPr>
          <w:spacing w:val="-7"/>
        </w:rPr>
        <w:t xml:space="preserve"> </w:t>
      </w:r>
      <w:r>
        <w:t>our</w:t>
      </w:r>
      <w:r>
        <w:rPr>
          <w:spacing w:val="-7"/>
        </w:rPr>
        <w:t xml:space="preserve"> </w:t>
      </w:r>
      <w:r>
        <w:t>friends</w:t>
      </w:r>
      <w:r>
        <w:rPr>
          <w:spacing w:val="-7"/>
        </w:rPr>
        <w:t xml:space="preserve"> </w:t>
      </w:r>
      <w:r>
        <w:t>and</w:t>
      </w:r>
      <w:r>
        <w:rPr>
          <w:spacing w:val="-7"/>
        </w:rPr>
        <w:t xml:space="preserve"> </w:t>
      </w:r>
      <w:r>
        <w:t>family</w:t>
      </w:r>
      <w:r>
        <w:rPr>
          <w:spacing w:val="-7"/>
        </w:rPr>
        <w:t xml:space="preserve"> </w:t>
      </w:r>
      <w:r>
        <w:t>members</w:t>
      </w:r>
      <w:r>
        <w:rPr>
          <w:spacing w:val="-7"/>
        </w:rPr>
        <w:t xml:space="preserve"> </w:t>
      </w:r>
      <w:r>
        <w:t>for</w:t>
      </w:r>
      <w:r>
        <w:rPr>
          <w:spacing w:val="-7"/>
        </w:rPr>
        <w:t xml:space="preserve"> </w:t>
      </w:r>
      <w:r>
        <w:t>their</w:t>
      </w:r>
      <w:r>
        <w:rPr>
          <w:spacing w:val="-7"/>
        </w:rPr>
        <w:t xml:space="preserve"> </w:t>
      </w:r>
      <w:r>
        <w:t>continuous</w:t>
      </w:r>
      <w:r>
        <w:rPr>
          <w:spacing w:val="-7"/>
        </w:rPr>
        <w:t xml:space="preserve"> </w:t>
      </w:r>
      <w:r>
        <w:t>support</w:t>
      </w:r>
      <w:r>
        <w:rPr>
          <w:spacing w:val="-7"/>
        </w:rPr>
        <w:t xml:space="preserve"> </w:t>
      </w:r>
      <w:r>
        <w:t>and</w:t>
      </w:r>
      <w:r>
        <w:rPr>
          <w:spacing w:val="-7"/>
        </w:rPr>
        <w:t xml:space="preserve"> </w:t>
      </w:r>
      <w:r>
        <w:t xml:space="preserve">enthusiastic </w:t>
      </w:r>
      <w:r>
        <w:rPr>
          <w:spacing w:val="-2"/>
        </w:rPr>
        <w:t>help.</w:t>
      </w:r>
    </w:p>
    <w:p w14:paraId="0A59139D">
      <w:pPr>
        <w:pStyle w:val="8"/>
      </w:pPr>
    </w:p>
    <w:p w14:paraId="165216B9">
      <w:pPr>
        <w:pStyle w:val="8"/>
        <w:spacing w:before="255"/>
      </w:pPr>
    </w:p>
    <w:p w14:paraId="663E82E2">
      <w:pPr>
        <w:tabs>
          <w:tab w:val="left" w:pos="5998"/>
        </w:tabs>
        <w:ind w:left="628" w:leftChars="0"/>
        <w:rPr>
          <w:b/>
          <w:sz w:val="24"/>
        </w:rPr>
      </w:pPr>
      <w:r>
        <w:rPr>
          <w:b/>
          <w:sz w:val="24"/>
        </w:rPr>
        <w:t>Bommera Shiva</w:t>
      </w:r>
      <w:r>
        <w:rPr>
          <w:b/>
          <w:spacing w:val="-9"/>
          <w:sz w:val="24"/>
        </w:rPr>
        <w:t xml:space="preserve"> </w:t>
      </w:r>
      <w:r>
        <w:rPr>
          <w:b/>
          <w:spacing w:val="-2"/>
          <w:sz w:val="24"/>
        </w:rPr>
        <w:t>(25885A6616)</w:t>
      </w:r>
      <w:r>
        <w:rPr>
          <w:b/>
          <w:sz w:val="24"/>
        </w:rPr>
        <w:tab/>
      </w:r>
      <w:r>
        <w:rPr>
          <w:b/>
          <w:sz w:val="24"/>
        </w:rPr>
        <w:t xml:space="preserve">  Pawar Anil</w:t>
      </w:r>
      <w:r>
        <w:rPr>
          <w:b/>
          <w:spacing w:val="-7"/>
          <w:sz w:val="24"/>
        </w:rPr>
        <w:t xml:space="preserve"> </w:t>
      </w:r>
      <w:r>
        <w:rPr>
          <w:b/>
          <w:spacing w:val="-2"/>
          <w:sz w:val="24"/>
        </w:rPr>
        <w:t>(25885A6617)</w:t>
      </w:r>
    </w:p>
    <w:p w14:paraId="0730037A">
      <w:pPr>
        <w:pStyle w:val="8"/>
        <w:rPr>
          <w:b/>
        </w:rPr>
      </w:pPr>
    </w:p>
    <w:p w14:paraId="58021DF6">
      <w:pPr>
        <w:pStyle w:val="8"/>
        <w:rPr>
          <w:b/>
        </w:rPr>
      </w:pPr>
    </w:p>
    <w:p w14:paraId="64443A83">
      <w:pPr>
        <w:pStyle w:val="8"/>
        <w:rPr>
          <w:b/>
        </w:rPr>
      </w:pPr>
    </w:p>
    <w:p w14:paraId="28858CC2">
      <w:pPr>
        <w:pStyle w:val="8"/>
        <w:rPr>
          <w:b/>
        </w:rPr>
      </w:pPr>
    </w:p>
    <w:p w14:paraId="2675A7CC">
      <w:pPr>
        <w:pStyle w:val="8"/>
        <w:rPr>
          <w:b/>
        </w:rPr>
      </w:pPr>
    </w:p>
    <w:p w14:paraId="0AB3153B">
      <w:pPr>
        <w:pStyle w:val="8"/>
        <w:spacing w:before="69"/>
        <w:rPr>
          <w:b/>
        </w:rPr>
      </w:pPr>
    </w:p>
    <w:p w14:paraId="6A5C752E">
      <w:pPr>
        <w:tabs>
          <w:tab w:val="left" w:pos="5608"/>
        </w:tabs>
        <w:ind w:left="628" w:leftChars="0"/>
        <w:rPr>
          <w:b/>
          <w:sz w:val="24"/>
        </w:rPr>
        <w:sectPr>
          <w:pgSz w:w="11910" w:h="16840"/>
          <w:pgMar w:top="720" w:right="720" w:bottom="720" w:left="720" w:header="0" w:footer="840" w:gutter="0"/>
          <w:cols w:space="720" w:num="1"/>
        </w:sectPr>
      </w:pPr>
      <w:r>
        <w:rPr>
          <w:b/>
          <w:spacing w:val="-2"/>
          <w:sz w:val="24"/>
        </w:rPr>
        <w:t>Rampalli Architha (25885A661</w:t>
      </w:r>
      <w:r>
        <w:rPr>
          <w:rFonts w:hint="default"/>
          <w:b/>
          <w:spacing w:val="-2"/>
          <w:sz w:val="24"/>
          <w:lang w:val="en-IN"/>
        </w:rPr>
        <w:t>9</w:t>
      </w:r>
      <w:r>
        <w:rPr>
          <w:b/>
          <w:spacing w:val="-2"/>
          <w:sz w:val="24"/>
        </w:rPr>
        <w:t>)</w:t>
      </w:r>
      <w:r>
        <w:rPr>
          <w:b/>
          <w:sz w:val="24"/>
        </w:rPr>
        <w:tab/>
      </w:r>
      <w:r>
        <w:rPr>
          <w:b/>
          <w:sz w:val="24"/>
        </w:rPr>
        <w:t xml:space="preserve">  </w:t>
      </w:r>
      <w:r>
        <w:rPr>
          <w:rFonts w:hint="default"/>
          <w:b/>
          <w:sz w:val="24"/>
          <w:lang w:val="en-IN"/>
        </w:rPr>
        <w:t xml:space="preserve">     </w:t>
      </w:r>
      <w:r>
        <w:rPr>
          <w:b/>
          <w:sz w:val="24"/>
        </w:rPr>
        <w:t xml:space="preserve"> </w:t>
      </w:r>
      <w:r>
        <w:rPr>
          <w:b/>
          <w:spacing w:val="-2"/>
          <w:sz w:val="24"/>
        </w:rPr>
        <w:t>Bollela Tejasri</w:t>
      </w:r>
      <w:r>
        <w:rPr>
          <w:b/>
          <w:spacing w:val="-9"/>
          <w:sz w:val="24"/>
        </w:rPr>
        <w:t xml:space="preserve"> </w:t>
      </w:r>
      <w:r>
        <w:rPr>
          <w:b/>
          <w:spacing w:val="-2"/>
          <w:sz w:val="24"/>
        </w:rPr>
        <w:t>(25885A661</w:t>
      </w:r>
      <w:r>
        <w:rPr>
          <w:rFonts w:hint="default"/>
          <w:b/>
          <w:spacing w:val="-2"/>
          <w:sz w:val="24"/>
          <w:lang w:val="en-IN"/>
        </w:rPr>
        <w:t>5</w:t>
      </w:r>
      <w:r>
        <w:rPr>
          <w:b/>
          <w:spacing w:val="-2"/>
          <w:sz w:val="24"/>
        </w:rPr>
        <w:t>)</w:t>
      </w:r>
    </w:p>
    <w:p w14:paraId="780851AE">
      <w:pPr>
        <w:pStyle w:val="8"/>
        <w:spacing w:before="78"/>
        <w:rPr>
          <w:b/>
          <w:sz w:val="49"/>
        </w:rPr>
      </w:pPr>
    </w:p>
    <w:p w14:paraId="72327698">
      <w:pPr>
        <w:ind w:left="255" w:leftChars="0"/>
        <w:rPr>
          <w:b/>
          <w:sz w:val="49"/>
        </w:rPr>
      </w:pPr>
      <w:r>
        <w:rPr>
          <w:b/>
          <w:spacing w:val="-2"/>
          <w:sz w:val="49"/>
        </w:rPr>
        <w:t>Contents</w:t>
      </w:r>
    </w:p>
    <w:p w14:paraId="14FCA520">
      <w:pPr>
        <w:pStyle w:val="8"/>
        <w:rPr>
          <w:b/>
          <w:sz w:val="20"/>
        </w:rPr>
      </w:pPr>
    </w:p>
    <w:p w14:paraId="3B577280">
      <w:pPr>
        <w:pStyle w:val="8"/>
        <w:rPr>
          <w:b/>
          <w:sz w:val="20"/>
        </w:rPr>
      </w:pPr>
    </w:p>
    <w:p w14:paraId="24D062FB">
      <w:pPr>
        <w:pStyle w:val="8"/>
        <w:rPr>
          <w:b/>
          <w:sz w:val="20"/>
        </w:rPr>
      </w:pPr>
    </w:p>
    <w:p w14:paraId="6971FFC9">
      <w:pPr>
        <w:pStyle w:val="8"/>
        <w:spacing w:before="209"/>
        <w:rPr>
          <w:b/>
          <w:sz w:val="20"/>
        </w:rPr>
      </w:pPr>
    </w:p>
    <w:tbl>
      <w:tblPr>
        <w:tblStyle w:val="7"/>
        <w:tblW w:w="0" w:type="auto"/>
        <w:tblInd w:w="241" w:type="dxa"/>
        <w:tblLayout w:type="fixed"/>
        <w:tblCellMar>
          <w:top w:w="0" w:type="dxa"/>
          <w:left w:w="0" w:type="dxa"/>
          <w:bottom w:w="0" w:type="dxa"/>
          <w:right w:w="0" w:type="dxa"/>
        </w:tblCellMar>
      </w:tblPr>
      <w:tblGrid>
        <w:gridCol w:w="7406"/>
        <w:gridCol w:w="1198"/>
      </w:tblGrid>
      <w:tr w14:paraId="5C163214">
        <w:tblPrEx>
          <w:tblCellMar>
            <w:top w:w="0" w:type="dxa"/>
            <w:left w:w="0" w:type="dxa"/>
            <w:bottom w:w="0" w:type="dxa"/>
            <w:right w:w="0" w:type="dxa"/>
          </w:tblCellMar>
        </w:tblPrEx>
        <w:trPr>
          <w:trHeight w:val="489" w:hRule="atLeast"/>
        </w:trPr>
        <w:tc>
          <w:tcPr>
            <w:tcW w:w="7406" w:type="dxa"/>
          </w:tcPr>
          <w:p w14:paraId="556EC298">
            <w:pPr>
              <w:pStyle w:val="19"/>
              <w:spacing w:before="5"/>
              <w:ind w:left="50" w:leftChars="0"/>
              <w:rPr>
                <w:b/>
                <w:sz w:val="24"/>
              </w:rPr>
            </w:pPr>
            <w:r>
              <w:rPr>
                <w:b/>
                <w:spacing w:val="-2"/>
                <w:sz w:val="24"/>
              </w:rPr>
              <w:t>Candidate’s</w:t>
            </w:r>
            <w:r>
              <w:rPr>
                <w:b/>
                <w:spacing w:val="-1"/>
                <w:sz w:val="24"/>
              </w:rPr>
              <w:t xml:space="preserve"> </w:t>
            </w:r>
            <w:r>
              <w:rPr>
                <w:b/>
                <w:spacing w:val="-2"/>
                <w:sz w:val="24"/>
              </w:rPr>
              <w:t>Declaration</w:t>
            </w:r>
          </w:p>
        </w:tc>
        <w:tc>
          <w:tcPr>
            <w:tcW w:w="1198" w:type="dxa"/>
          </w:tcPr>
          <w:p w14:paraId="152C35BC">
            <w:pPr>
              <w:pStyle w:val="19"/>
              <w:spacing w:before="5"/>
              <w:ind w:right="48"/>
              <w:jc w:val="right"/>
              <w:rPr>
                <w:b/>
                <w:sz w:val="24"/>
              </w:rPr>
            </w:pPr>
            <w:r>
              <w:rPr>
                <w:b/>
                <w:spacing w:val="-10"/>
                <w:sz w:val="24"/>
              </w:rPr>
              <w:t>i</w:t>
            </w:r>
          </w:p>
        </w:tc>
      </w:tr>
      <w:tr w14:paraId="3144EE4F">
        <w:tblPrEx>
          <w:tblCellMar>
            <w:top w:w="0" w:type="dxa"/>
            <w:left w:w="0" w:type="dxa"/>
            <w:bottom w:w="0" w:type="dxa"/>
            <w:right w:w="0" w:type="dxa"/>
          </w:tblCellMar>
        </w:tblPrEx>
        <w:trPr>
          <w:trHeight w:val="667" w:hRule="atLeast"/>
        </w:trPr>
        <w:tc>
          <w:tcPr>
            <w:tcW w:w="7406" w:type="dxa"/>
          </w:tcPr>
          <w:p w14:paraId="5A8C1FBA">
            <w:pPr>
              <w:pStyle w:val="19"/>
              <w:spacing w:before="183"/>
              <w:ind w:left="50" w:leftChars="0"/>
              <w:rPr>
                <w:b/>
                <w:sz w:val="24"/>
              </w:rPr>
            </w:pPr>
            <w:r>
              <w:rPr>
                <w:b/>
                <w:spacing w:val="-2"/>
                <w:sz w:val="24"/>
              </w:rPr>
              <w:t>Candidate’s</w:t>
            </w:r>
            <w:r>
              <w:rPr>
                <w:b/>
                <w:spacing w:val="-1"/>
                <w:sz w:val="24"/>
              </w:rPr>
              <w:t xml:space="preserve"> </w:t>
            </w:r>
            <w:r>
              <w:rPr>
                <w:b/>
                <w:spacing w:val="-2"/>
                <w:sz w:val="24"/>
              </w:rPr>
              <w:t>Declaration</w:t>
            </w:r>
          </w:p>
        </w:tc>
        <w:tc>
          <w:tcPr>
            <w:tcW w:w="1198" w:type="dxa"/>
          </w:tcPr>
          <w:p w14:paraId="4CAA0314">
            <w:pPr>
              <w:pStyle w:val="19"/>
              <w:spacing w:before="183"/>
              <w:ind w:right="48"/>
              <w:jc w:val="right"/>
              <w:rPr>
                <w:b/>
                <w:sz w:val="24"/>
              </w:rPr>
            </w:pPr>
            <w:r>
              <w:rPr>
                <w:b/>
                <w:spacing w:val="-5"/>
                <w:sz w:val="24"/>
              </w:rPr>
              <w:t>ii</w:t>
            </w:r>
          </w:p>
        </w:tc>
      </w:tr>
      <w:tr w14:paraId="03347F44">
        <w:tblPrEx>
          <w:tblCellMar>
            <w:top w:w="0" w:type="dxa"/>
            <w:left w:w="0" w:type="dxa"/>
            <w:bottom w:w="0" w:type="dxa"/>
            <w:right w:w="0" w:type="dxa"/>
          </w:tblCellMar>
        </w:tblPrEx>
        <w:trPr>
          <w:trHeight w:val="667" w:hRule="atLeast"/>
        </w:trPr>
        <w:tc>
          <w:tcPr>
            <w:tcW w:w="7406" w:type="dxa"/>
          </w:tcPr>
          <w:p w14:paraId="3C771096">
            <w:pPr>
              <w:pStyle w:val="19"/>
              <w:spacing w:before="183"/>
              <w:ind w:left="50" w:leftChars="0"/>
              <w:rPr>
                <w:b/>
                <w:sz w:val="24"/>
              </w:rPr>
            </w:pPr>
            <w:r>
              <w:rPr>
                <w:b/>
                <w:spacing w:val="-2"/>
                <w:sz w:val="24"/>
              </w:rPr>
              <w:t>Abstract</w:t>
            </w:r>
          </w:p>
        </w:tc>
        <w:tc>
          <w:tcPr>
            <w:tcW w:w="1198" w:type="dxa"/>
          </w:tcPr>
          <w:p w14:paraId="3EC413B3">
            <w:pPr>
              <w:pStyle w:val="19"/>
              <w:spacing w:before="183"/>
              <w:ind w:right="48"/>
              <w:jc w:val="right"/>
              <w:rPr>
                <w:b/>
                <w:sz w:val="24"/>
              </w:rPr>
            </w:pPr>
            <w:r>
              <w:rPr>
                <w:b/>
                <w:spacing w:val="-5"/>
                <w:sz w:val="24"/>
              </w:rPr>
              <w:t>iii</w:t>
            </w:r>
          </w:p>
        </w:tc>
      </w:tr>
      <w:tr w14:paraId="36B97E2E">
        <w:tblPrEx>
          <w:tblCellMar>
            <w:top w:w="0" w:type="dxa"/>
            <w:left w:w="0" w:type="dxa"/>
            <w:bottom w:w="0" w:type="dxa"/>
            <w:right w:w="0" w:type="dxa"/>
          </w:tblCellMar>
        </w:tblPrEx>
        <w:trPr>
          <w:trHeight w:val="667" w:hRule="atLeast"/>
        </w:trPr>
        <w:tc>
          <w:tcPr>
            <w:tcW w:w="7406" w:type="dxa"/>
          </w:tcPr>
          <w:p w14:paraId="100300E3">
            <w:pPr>
              <w:pStyle w:val="19"/>
              <w:spacing w:before="183"/>
              <w:ind w:left="50" w:leftChars="0"/>
              <w:rPr>
                <w:b/>
                <w:sz w:val="24"/>
              </w:rPr>
            </w:pPr>
            <w:r>
              <w:rPr>
                <w:b/>
                <w:spacing w:val="-2"/>
                <w:sz w:val="24"/>
              </w:rPr>
              <w:t>Acknowledgement</w:t>
            </w:r>
          </w:p>
        </w:tc>
        <w:tc>
          <w:tcPr>
            <w:tcW w:w="1198" w:type="dxa"/>
          </w:tcPr>
          <w:p w14:paraId="5E45CC3F">
            <w:pPr>
              <w:pStyle w:val="19"/>
              <w:spacing w:before="183"/>
              <w:ind w:right="48"/>
              <w:jc w:val="right"/>
              <w:rPr>
                <w:b/>
                <w:sz w:val="24"/>
              </w:rPr>
            </w:pPr>
            <w:r>
              <w:rPr>
                <w:b/>
                <w:spacing w:val="-5"/>
                <w:sz w:val="24"/>
              </w:rPr>
              <w:t>iv</w:t>
            </w:r>
          </w:p>
        </w:tc>
      </w:tr>
      <w:tr w14:paraId="2BA99CB3">
        <w:tblPrEx>
          <w:tblCellMar>
            <w:top w:w="0" w:type="dxa"/>
            <w:left w:w="0" w:type="dxa"/>
            <w:bottom w:w="0" w:type="dxa"/>
            <w:right w:w="0" w:type="dxa"/>
          </w:tblCellMar>
        </w:tblPrEx>
        <w:trPr>
          <w:trHeight w:val="667" w:hRule="atLeast"/>
        </w:trPr>
        <w:tc>
          <w:tcPr>
            <w:tcW w:w="7406" w:type="dxa"/>
          </w:tcPr>
          <w:p w14:paraId="052A76C4">
            <w:pPr>
              <w:pStyle w:val="19"/>
              <w:spacing w:before="183"/>
              <w:ind w:left="50" w:leftChars="0"/>
              <w:rPr>
                <w:b/>
                <w:sz w:val="24"/>
              </w:rPr>
            </w:pPr>
            <w:r>
              <w:rPr>
                <w:b/>
                <w:sz w:val="24"/>
              </w:rPr>
              <w:t>List</w:t>
            </w:r>
            <w:r>
              <w:rPr>
                <w:b/>
                <w:spacing w:val="-4"/>
                <w:sz w:val="24"/>
              </w:rPr>
              <w:t xml:space="preserve"> </w:t>
            </w:r>
            <w:r>
              <w:rPr>
                <w:b/>
                <w:sz w:val="24"/>
              </w:rPr>
              <w:t>of</w:t>
            </w:r>
            <w:r>
              <w:rPr>
                <w:b/>
                <w:spacing w:val="-4"/>
                <w:sz w:val="24"/>
              </w:rPr>
              <w:t xml:space="preserve"> </w:t>
            </w:r>
            <w:r>
              <w:rPr>
                <w:b/>
                <w:spacing w:val="-2"/>
                <w:sz w:val="24"/>
              </w:rPr>
              <w:t>Figures</w:t>
            </w:r>
          </w:p>
        </w:tc>
        <w:tc>
          <w:tcPr>
            <w:tcW w:w="1198" w:type="dxa"/>
          </w:tcPr>
          <w:p w14:paraId="491AFEB1">
            <w:pPr>
              <w:pStyle w:val="19"/>
              <w:spacing w:before="183"/>
              <w:ind w:right="48"/>
              <w:jc w:val="right"/>
              <w:rPr>
                <w:b/>
                <w:sz w:val="24"/>
              </w:rPr>
            </w:pPr>
            <w:r>
              <w:rPr>
                <w:b/>
                <w:spacing w:val="-5"/>
                <w:sz w:val="24"/>
              </w:rPr>
              <w:t>vii</w:t>
            </w:r>
          </w:p>
        </w:tc>
      </w:tr>
      <w:tr w14:paraId="3A6620C1">
        <w:tblPrEx>
          <w:tblCellMar>
            <w:top w:w="0" w:type="dxa"/>
            <w:left w:w="0" w:type="dxa"/>
            <w:bottom w:w="0" w:type="dxa"/>
            <w:right w:w="0" w:type="dxa"/>
          </w:tblCellMar>
        </w:tblPrEx>
        <w:trPr>
          <w:trHeight w:val="667" w:hRule="atLeast"/>
        </w:trPr>
        <w:tc>
          <w:tcPr>
            <w:tcW w:w="7406" w:type="dxa"/>
          </w:tcPr>
          <w:p w14:paraId="24ED550C">
            <w:pPr>
              <w:pStyle w:val="19"/>
              <w:spacing w:before="183"/>
              <w:ind w:left="50" w:leftChars="0"/>
              <w:rPr>
                <w:b/>
                <w:sz w:val="24"/>
              </w:rPr>
            </w:pPr>
            <w:r>
              <w:rPr>
                <w:b/>
                <w:sz w:val="24"/>
              </w:rPr>
              <w:t>List</w:t>
            </w:r>
            <w:r>
              <w:rPr>
                <w:b/>
                <w:spacing w:val="-4"/>
                <w:sz w:val="24"/>
              </w:rPr>
              <w:t xml:space="preserve"> </w:t>
            </w:r>
            <w:r>
              <w:rPr>
                <w:b/>
                <w:sz w:val="24"/>
              </w:rPr>
              <w:t>of</w:t>
            </w:r>
            <w:r>
              <w:rPr>
                <w:b/>
                <w:spacing w:val="-4"/>
                <w:sz w:val="24"/>
              </w:rPr>
              <w:t xml:space="preserve"> </w:t>
            </w:r>
            <w:r>
              <w:rPr>
                <w:b/>
                <w:spacing w:val="-2"/>
                <w:sz w:val="24"/>
              </w:rPr>
              <w:t>Tables</w:t>
            </w:r>
          </w:p>
        </w:tc>
        <w:tc>
          <w:tcPr>
            <w:tcW w:w="1198" w:type="dxa"/>
          </w:tcPr>
          <w:p w14:paraId="3FE474EB">
            <w:pPr>
              <w:pStyle w:val="19"/>
              <w:spacing w:before="183"/>
              <w:ind w:right="48"/>
              <w:jc w:val="right"/>
              <w:rPr>
                <w:b/>
                <w:sz w:val="24"/>
              </w:rPr>
            </w:pPr>
            <w:r>
              <w:rPr>
                <w:b/>
                <w:spacing w:val="-4"/>
                <w:sz w:val="24"/>
              </w:rPr>
              <w:t>viii</w:t>
            </w:r>
          </w:p>
        </w:tc>
      </w:tr>
      <w:tr w14:paraId="32DEEE4D">
        <w:tblPrEx>
          <w:tblCellMar>
            <w:top w:w="0" w:type="dxa"/>
            <w:left w:w="0" w:type="dxa"/>
            <w:bottom w:w="0" w:type="dxa"/>
            <w:right w:w="0" w:type="dxa"/>
          </w:tblCellMar>
        </w:tblPrEx>
        <w:trPr>
          <w:trHeight w:val="554" w:hRule="atLeast"/>
        </w:trPr>
        <w:tc>
          <w:tcPr>
            <w:tcW w:w="7406" w:type="dxa"/>
          </w:tcPr>
          <w:p w14:paraId="7B036D97">
            <w:pPr>
              <w:pStyle w:val="19"/>
              <w:spacing w:before="183"/>
              <w:ind w:left="50" w:leftChars="0"/>
              <w:rPr>
                <w:b/>
                <w:sz w:val="24"/>
              </w:rPr>
            </w:pPr>
            <w:r>
              <w:rPr>
                <w:b/>
                <w:sz w:val="24"/>
              </w:rPr>
              <w:t>CHAPTER</w:t>
            </w:r>
            <w:r>
              <w:rPr>
                <w:b/>
                <w:spacing w:val="-5"/>
                <w:sz w:val="24"/>
              </w:rPr>
              <w:t xml:space="preserve"> </w:t>
            </w:r>
            <w:r>
              <w:rPr>
                <w:b/>
                <w:sz w:val="24"/>
              </w:rPr>
              <w:t>1:</w:t>
            </w:r>
            <w:r>
              <w:rPr>
                <w:b/>
                <w:spacing w:val="28"/>
                <w:sz w:val="24"/>
              </w:rPr>
              <w:t xml:space="preserve">  </w:t>
            </w:r>
            <w:r>
              <w:rPr>
                <w:b/>
                <w:spacing w:val="-2"/>
                <w:sz w:val="24"/>
              </w:rPr>
              <w:t>INTRODUCTION</w:t>
            </w:r>
          </w:p>
        </w:tc>
        <w:tc>
          <w:tcPr>
            <w:tcW w:w="1198" w:type="dxa"/>
          </w:tcPr>
          <w:p w14:paraId="4D90461F">
            <w:pPr>
              <w:pStyle w:val="19"/>
              <w:spacing w:before="183"/>
              <w:ind w:right="48"/>
              <w:jc w:val="right"/>
              <w:rPr>
                <w:b/>
                <w:sz w:val="24"/>
              </w:rPr>
            </w:pPr>
            <w:r>
              <w:rPr>
                <w:b/>
                <w:spacing w:val="-10"/>
                <w:sz w:val="24"/>
              </w:rPr>
              <w:t>1</w:t>
            </w:r>
          </w:p>
        </w:tc>
      </w:tr>
      <w:tr w14:paraId="56F7305A">
        <w:tblPrEx>
          <w:tblCellMar>
            <w:top w:w="0" w:type="dxa"/>
            <w:left w:w="0" w:type="dxa"/>
            <w:bottom w:w="0" w:type="dxa"/>
            <w:right w:w="0" w:type="dxa"/>
          </w:tblCellMar>
        </w:tblPrEx>
        <w:trPr>
          <w:trHeight w:val="426" w:hRule="atLeast"/>
        </w:trPr>
        <w:tc>
          <w:tcPr>
            <w:tcW w:w="7406" w:type="dxa"/>
          </w:tcPr>
          <w:p w14:paraId="2D68CE0D">
            <w:pPr>
              <w:pStyle w:val="19"/>
              <w:tabs>
                <w:tab w:val="left" w:pos="939"/>
              </w:tabs>
              <w:spacing w:before="62"/>
              <w:ind w:left="361" w:leftChars="0"/>
              <w:rPr>
                <w:sz w:val="24"/>
              </w:rPr>
            </w:pPr>
            <w:r>
              <w:rPr>
                <w:spacing w:val="-5"/>
                <w:sz w:val="24"/>
              </w:rPr>
              <w:t>1.1</w:t>
            </w:r>
            <w:r>
              <w:rPr>
                <w:sz w:val="24"/>
              </w:rPr>
              <w:tab/>
            </w:r>
            <w:r>
              <w:rPr>
                <w:spacing w:val="-2"/>
                <w:sz w:val="24"/>
              </w:rPr>
              <w:t>Motivation</w:t>
            </w:r>
          </w:p>
        </w:tc>
        <w:tc>
          <w:tcPr>
            <w:tcW w:w="1198" w:type="dxa"/>
          </w:tcPr>
          <w:p w14:paraId="28B5868A">
            <w:pPr>
              <w:pStyle w:val="19"/>
              <w:spacing w:before="62"/>
              <w:ind w:right="48"/>
              <w:jc w:val="right"/>
              <w:rPr>
                <w:sz w:val="24"/>
              </w:rPr>
            </w:pPr>
            <w:r>
              <w:rPr>
                <w:spacing w:val="-10"/>
                <w:sz w:val="24"/>
              </w:rPr>
              <w:t>1</w:t>
            </w:r>
          </w:p>
        </w:tc>
      </w:tr>
      <w:tr w14:paraId="5C0B5241">
        <w:tblPrEx>
          <w:tblCellMar>
            <w:top w:w="0" w:type="dxa"/>
            <w:left w:w="0" w:type="dxa"/>
            <w:bottom w:w="0" w:type="dxa"/>
            <w:right w:w="0" w:type="dxa"/>
          </w:tblCellMar>
        </w:tblPrEx>
        <w:trPr>
          <w:trHeight w:val="433" w:hRule="atLeast"/>
        </w:trPr>
        <w:tc>
          <w:tcPr>
            <w:tcW w:w="7406" w:type="dxa"/>
          </w:tcPr>
          <w:p w14:paraId="6406CCD4">
            <w:pPr>
              <w:pStyle w:val="19"/>
              <w:tabs>
                <w:tab w:val="left" w:pos="939"/>
              </w:tabs>
              <w:ind w:left="361" w:leftChars="0"/>
              <w:rPr>
                <w:sz w:val="24"/>
              </w:rPr>
            </w:pPr>
            <w:r>
              <w:rPr>
                <w:spacing w:val="-5"/>
                <w:sz w:val="24"/>
              </w:rPr>
              <w:t>1.2</w:t>
            </w:r>
            <w:r>
              <w:rPr>
                <w:sz w:val="24"/>
              </w:rPr>
              <w:tab/>
            </w:r>
            <w:r>
              <w:rPr>
                <w:spacing w:val="-2"/>
                <w:sz w:val="24"/>
              </w:rPr>
              <w:t>Scope</w:t>
            </w:r>
          </w:p>
        </w:tc>
        <w:tc>
          <w:tcPr>
            <w:tcW w:w="1198" w:type="dxa"/>
          </w:tcPr>
          <w:p w14:paraId="73ECBC93">
            <w:pPr>
              <w:pStyle w:val="19"/>
              <w:ind w:right="48"/>
              <w:jc w:val="right"/>
              <w:rPr>
                <w:sz w:val="24"/>
              </w:rPr>
            </w:pPr>
            <w:r>
              <w:rPr>
                <w:spacing w:val="-10"/>
                <w:sz w:val="24"/>
              </w:rPr>
              <w:t>2</w:t>
            </w:r>
          </w:p>
        </w:tc>
      </w:tr>
      <w:tr w14:paraId="5B60BBDE">
        <w:tblPrEx>
          <w:tblCellMar>
            <w:top w:w="0" w:type="dxa"/>
            <w:left w:w="0" w:type="dxa"/>
            <w:bottom w:w="0" w:type="dxa"/>
            <w:right w:w="0" w:type="dxa"/>
          </w:tblCellMar>
        </w:tblPrEx>
        <w:trPr>
          <w:trHeight w:val="433" w:hRule="atLeast"/>
        </w:trPr>
        <w:tc>
          <w:tcPr>
            <w:tcW w:w="7406" w:type="dxa"/>
          </w:tcPr>
          <w:p w14:paraId="395F7562">
            <w:pPr>
              <w:pStyle w:val="19"/>
              <w:tabs>
                <w:tab w:val="left" w:pos="939"/>
              </w:tabs>
              <w:ind w:left="361" w:leftChars="0"/>
              <w:rPr>
                <w:sz w:val="24"/>
              </w:rPr>
            </w:pPr>
            <w:r>
              <w:rPr>
                <w:spacing w:val="-5"/>
                <w:sz w:val="24"/>
              </w:rPr>
              <w:t>1.3</w:t>
            </w:r>
            <w:r>
              <w:rPr>
                <w:sz w:val="24"/>
              </w:rPr>
              <w:tab/>
            </w:r>
            <w:r>
              <w:rPr>
                <w:spacing w:val="-2"/>
                <w:sz w:val="24"/>
              </w:rPr>
              <w:t>Objectives</w:t>
            </w:r>
          </w:p>
        </w:tc>
        <w:tc>
          <w:tcPr>
            <w:tcW w:w="1198" w:type="dxa"/>
          </w:tcPr>
          <w:p w14:paraId="1E270E6A">
            <w:pPr>
              <w:pStyle w:val="19"/>
              <w:ind w:right="48"/>
              <w:jc w:val="right"/>
              <w:rPr>
                <w:sz w:val="24"/>
              </w:rPr>
            </w:pPr>
            <w:r>
              <w:rPr>
                <w:spacing w:val="-10"/>
                <w:sz w:val="24"/>
              </w:rPr>
              <w:t>2</w:t>
            </w:r>
          </w:p>
        </w:tc>
      </w:tr>
      <w:tr w14:paraId="7153E281">
        <w:tblPrEx>
          <w:tblCellMar>
            <w:top w:w="0" w:type="dxa"/>
            <w:left w:w="0" w:type="dxa"/>
            <w:bottom w:w="0" w:type="dxa"/>
            <w:right w:w="0" w:type="dxa"/>
          </w:tblCellMar>
        </w:tblPrEx>
        <w:trPr>
          <w:trHeight w:val="433" w:hRule="atLeast"/>
        </w:trPr>
        <w:tc>
          <w:tcPr>
            <w:tcW w:w="7406" w:type="dxa"/>
          </w:tcPr>
          <w:p w14:paraId="291418CE">
            <w:pPr>
              <w:pStyle w:val="19"/>
              <w:tabs>
                <w:tab w:val="left" w:pos="939"/>
              </w:tabs>
              <w:ind w:left="361" w:leftChars="0"/>
              <w:rPr>
                <w:sz w:val="24"/>
              </w:rPr>
            </w:pPr>
            <w:r>
              <w:rPr>
                <w:spacing w:val="-5"/>
                <w:sz w:val="24"/>
              </w:rPr>
              <w:t>1.4</w:t>
            </w:r>
            <w:r>
              <w:rPr>
                <w:sz w:val="24"/>
              </w:rPr>
              <w:tab/>
            </w:r>
            <w:r>
              <w:rPr>
                <w:sz w:val="24"/>
              </w:rPr>
              <w:t>Need</w:t>
            </w:r>
            <w:r>
              <w:rPr>
                <w:spacing w:val="-7"/>
                <w:sz w:val="24"/>
              </w:rPr>
              <w:t xml:space="preserve"> </w:t>
            </w:r>
            <w:r>
              <w:rPr>
                <w:spacing w:val="-2"/>
                <w:sz w:val="24"/>
              </w:rPr>
              <w:t>Statement</w:t>
            </w:r>
          </w:p>
        </w:tc>
        <w:tc>
          <w:tcPr>
            <w:tcW w:w="1198" w:type="dxa"/>
          </w:tcPr>
          <w:p w14:paraId="0308528F">
            <w:pPr>
              <w:pStyle w:val="19"/>
              <w:ind w:right="48"/>
              <w:jc w:val="right"/>
              <w:rPr>
                <w:sz w:val="24"/>
              </w:rPr>
            </w:pPr>
            <w:r>
              <w:rPr>
                <w:spacing w:val="-10"/>
                <w:sz w:val="24"/>
              </w:rPr>
              <w:t>4</w:t>
            </w:r>
          </w:p>
        </w:tc>
      </w:tr>
      <w:tr w14:paraId="3E8E2CE6">
        <w:tblPrEx>
          <w:tblCellMar>
            <w:top w:w="0" w:type="dxa"/>
            <w:left w:w="0" w:type="dxa"/>
            <w:bottom w:w="0" w:type="dxa"/>
            <w:right w:w="0" w:type="dxa"/>
          </w:tblCellMar>
        </w:tblPrEx>
        <w:trPr>
          <w:trHeight w:val="546" w:hRule="atLeast"/>
        </w:trPr>
        <w:tc>
          <w:tcPr>
            <w:tcW w:w="7406" w:type="dxa"/>
          </w:tcPr>
          <w:p w14:paraId="3A2575AA">
            <w:pPr>
              <w:pStyle w:val="19"/>
              <w:tabs>
                <w:tab w:val="left" w:pos="939"/>
              </w:tabs>
              <w:ind w:left="361" w:leftChars="0"/>
              <w:rPr>
                <w:sz w:val="24"/>
              </w:rPr>
            </w:pPr>
            <w:r>
              <w:rPr>
                <w:spacing w:val="-5"/>
                <w:sz w:val="24"/>
              </w:rPr>
              <w:t>1.5</w:t>
            </w:r>
            <w:r>
              <w:rPr>
                <w:sz w:val="24"/>
              </w:rPr>
              <w:tab/>
            </w:r>
            <w:r>
              <w:rPr>
                <w:sz w:val="24"/>
              </w:rPr>
              <w:t>Product</w:t>
            </w:r>
            <w:r>
              <w:rPr>
                <w:spacing w:val="-11"/>
                <w:sz w:val="24"/>
              </w:rPr>
              <w:t xml:space="preserve"> </w:t>
            </w:r>
            <w:r>
              <w:rPr>
                <w:sz w:val="24"/>
              </w:rPr>
              <w:t>Realization</w:t>
            </w:r>
            <w:r>
              <w:rPr>
                <w:spacing w:val="-10"/>
                <w:sz w:val="24"/>
              </w:rPr>
              <w:t xml:space="preserve"> </w:t>
            </w:r>
            <w:r>
              <w:rPr>
                <w:spacing w:val="-2"/>
                <w:sz w:val="24"/>
              </w:rPr>
              <w:t>Process</w:t>
            </w:r>
          </w:p>
        </w:tc>
        <w:tc>
          <w:tcPr>
            <w:tcW w:w="1198" w:type="dxa"/>
          </w:tcPr>
          <w:p w14:paraId="4A1FBC78">
            <w:pPr>
              <w:pStyle w:val="19"/>
              <w:ind w:right="48"/>
              <w:jc w:val="right"/>
              <w:rPr>
                <w:sz w:val="24"/>
              </w:rPr>
            </w:pPr>
            <w:r>
              <w:rPr>
                <w:spacing w:val="-10"/>
                <w:sz w:val="24"/>
              </w:rPr>
              <w:t>4</w:t>
            </w:r>
          </w:p>
        </w:tc>
      </w:tr>
      <w:tr w14:paraId="542B89F1">
        <w:tblPrEx>
          <w:tblCellMar>
            <w:top w:w="0" w:type="dxa"/>
            <w:left w:w="0" w:type="dxa"/>
            <w:bottom w:w="0" w:type="dxa"/>
            <w:right w:w="0" w:type="dxa"/>
          </w:tblCellMar>
        </w:tblPrEx>
        <w:trPr>
          <w:trHeight w:val="561" w:hRule="atLeast"/>
        </w:trPr>
        <w:tc>
          <w:tcPr>
            <w:tcW w:w="7406" w:type="dxa"/>
          </w:tcPr>
          <w:p w14:paraId="6F5D3D35">
            <w:pPr>
              <w:pStyle w:val="19"/>
              <w:spacing w:before="191"/>
              <w:ind w:left="50" w:leftChars="0"/>
              <w:rPr>
                <w:b/>
                <w:sz w:val="24"/>
              </w:rPr>
            </w:pPr>
            <w:r>
              <w:rPr>
                <w:b/>
                <w:sz w:val="24"/>
              </w:rPr>
              <w:t>CHAPTER</w:t>
            </w:r>
            <w:r>
              <w:rPr>
                <w:b/>
                <w:spacing w:val="-11"/>
                <w:sz w:val="24"/>
              </w:rPr>
              <w:t xml:space="preserve"> </w:t>
            </w:r>
            <w:r>
              <w:rPr>
                <w:b/>
                <w:sz w:val="24"/>
              </w:rPr>
              <w:t>2:</w:t>
            </w:r>
            <w:r>
              <w:rPr>
                <w:b/>
                <w:spacing w:val="49"/>
                <w:sz w:val="24"/>
              </w:rPr>
              <w:t xml:space="preserve"> </w:t>
            </w:r>
            <w:r>
              <w:rPr>
                <w:b/>
                <w:sz w:val="24"/>
              </w:rPr>
              <w:t>PRODUCT</w:t>
            </w:r>
            <w:r>
              <w:rPr>
                <w:b/>
                <w:spacing w:val="-9"/>
                <w:sz w:val="24"/>
              </w:rPr>
              <w:t xml:space="preserve"> </w:t>
            </w:r>
            <w:r>
              <w:rPr>
                <w:b/>
                <w:sz w:val="24"/>
              </w:rPr>
              <w:t>DESIGN</w:t>
            </w:r>
            <w:r>
              <w:rPr>
                <w:b/>
                <w:spacing w:val="-9"/>
                <w:sz w:val="24"/>
              </w:rPr>
              <w:t xml:space="preserve"> </w:t>
            </w:r>
            <w:r>
              <w:rPr>
                <w:b/>
                <w:sz w:val="24"/>
              </w:rPr>
              <w:t>AND</w:t>
            </w:r>
            <w:r>
              <w:rPr>
                <w:b/>
                <w:spacing w:val="-8"/>
                <w:sz w:val="24"/>
              </w:rPr>
              <w:t xml:space="preserve"> </w:t>
            </w:r>
            <w:r>
              <w:rPr>
                <w:b/>
                <w:spacing w:val="-2"/>
                <w:sz w:val="24"/>
              </w:rPr>
              <w:t>DEVELOPMENT</w:t>
            </w:r>
          </w:p>
        </w:tc>
        <w:tc>
          <w:tcPr>
            <w:tcW w:w="1198" w:type="dxa"/>
          </w:tcPr>
          <w:p w14:paraId="6702094C">
            <w:pPr>
              <w:pStyle w:val="19"/>
              <w:spacing w:before="191"/>
              <w:ind w:right="48"/>
              <w:jc w:val="right"/>
              <w:rPr>
                <w:b/>
                <w:sz w:val="24"/>
              </w:rPr>
            </w:pPr>
            <w:r>
              <w:rPr>
                <w:b/>
                <w:spacing w:val="-10"/>
                <w:sz w:val="24"/>
              </w:rPr>
              <w:t>6</w:t>
            </w:r>
          </w:p>
        </w:tc>
      </w:tr>
      <w:tr w14:paraId="2B88F420">
        <w:tblPrEx>
          <w:tblCellMar>
            <w:top w:w="0" w:type="dxa"/>
            <w:left w:w="0" w:type="dxa"/>
            <w:bottom w:w="0" w:type="dxa"/>
            <w:right w:w="0" w:type="dxa"/>
          </w:tblCellMar>
        </w:tblPrEx>
        <w:trPr>
          <w:trHeight w:val="426" w:hRule="atLeast"/>
        </w:trPr>
        <w:tc>
          <w:tcPr>
            <w:tcW w:w="7406" w:type="dxa"/>
          </w:tcPr>
          <w:p w14:paraId="2557BA85">
            <w:pPr>
              <w:pStyle w:val="19"/>
              <w:tabs>
                <w:tab w:val="left" w:pos="939"/>
              </w:tabs>
              <w:spacing w:before="62"/>
              <w:ind w:left="361" w:leftChars="0"/>
              <w:rPr>
                <w:sz w:val="24"/>
              </w:rPr>
            </w:pPr>
            <w:r>
              <w:rPr>
                <w:spacing w:val="-5"/>
                <w:sz w:val="24"/>
              </w:rPr>
              <w:t>2.1</w:t>
            </w:r>
            <w:r>
              <w:rPr>
                <w:sz w:val="24"/>
              </w:rPr>
              <w:tab/>
            </w:r>
            <w:r>
              <w:rPr>
                <w:sz w:val="24"/>
              </w:rPr>
              <w:t>Flow</w:t>
            </w:r>
            <w:r>
              <w:rPr>
                <w:spacing w:val="-12"/>
                <w:sz w:val="24"/>
              </w:rPr>
              <w:t xml:space="preserve"> </w:t>
            </w:r>
            <w:r>
              <w:rPr>
                <w:spacing w:val="-2"/>
                <w:sz w:val="24"/>
              </w:rPr>
              <w:t>Chart</w:t>
            </w:r>
          </w:p>
        </w:tc>
        <w:tc>
          <w:tcPr>
            <w:tcW w:w="1198" w:type="dxa"/>
          </w:tcPr>
          <w:p w14:paraId="319B3D3C">
            <w:pPr>
              <w:pStyle w:val="19"/>
              <w:spacing w:before="62"/>
              <w:ind w:right="48"/>
              <w:jc w:val="right"/>
              <w:rPr>
                <w:sz w:val="24"/>
              </w:rPr>
            </w:pPr>
            <w:r>
              <w:rPr>
                <w:spacing w:val="-10"/>
                <w:sz w:val="24"/>
              </w:rPr>
              <w:t>6</w:t>
            </w:r>
          </w:p>
        </w:tc>
      </w:tr>
      <w:tr w14:paraId="3BEA44EC">
        <w:tblPrEx>
          <w:tblCellMar>
            <w:top w:w="0" w:type="dxa"/>
            <w:left w:w="0" w:type="dxa"/>
            <w:bottom w:w="0" w:type="dxa"/>
            <w:right w:w="0" w:type="dxa"/>
          </w:tblCellMar>
        </w:tblPrEx>
        <w:trPr>
          <w:trHeight w:val="433" w:hRule="atLeast"/>
        </w:trPr>
        <w:tc>
          <w:tcPr>
            <w:tcW w:w="7406" w:type="dxa"/>
          </w:tcPr>
          <w:p w14:paraId="400A347C">
            <w:pPr>
              <w:pStyle w:val="19"/>
              <w:tabs>
                <w:tab w:val="left" w:pos="939"/>
              </w:tabs>
              <w:ind w:left="361" w:leftChars="0"/>
              <w:rPr>
                <w:sz w:val="24"/>
              </w:rPr>
            </w:pPr>
            <w:r>
              <w:rPr>
                <w:spacing w:val="-5"/>
                <w:sz w:val="24"/>
              </w:rPr>
              <w:t>2.2</w:t>
            </w:r>
            <w:r>
              <w:rPr>
                <w:sz w:val="24"/>
              </w:rPr>
              <w:tab/>
            </w:r>
            <w:r>
              <w:rPr>
                <w:sz w:val="24"/>
              </w:rPr>
              <w:t>Steps</w:t>
            </w:r>
            <w:r>
              <w:rPr>
                <w:spacing w:val="-12"/>
                <w:sz w:val="24"/>
              </w:rPr>
              <w:t xml:space="preserve"> </w:t>
            </w:r>
            <w:r>
              <w:rPr>
                <w:sz w:val="24"/>
              </w:rPr>
              <w:t>involved</w:t>
            </w:r>
            <w:r>
              <w:rPr>
                <w:spacing w:val="-12"/>
                <w:sz w:val="24"/>
              </w:rPr>
              <w:t xml:space="preserve"> </w:t>
            </w:r>
            <w:r>
              <w:rPr>
                <w:sz w:val="24"/>
              </w:rPr>
              <w:t>for</w:t>
            </w:r>
            <w:r>
              <w:rPr>
                <w:spacing w:val="-12"/>
                <w:sz w:val="24"/>
              </w:rPr>
              <w:t xml:space="preserve"> </w:t>
            </w:r>
            <w:r>
              <w:rPr>
                <w:sz w:val="24"/>
              </w:rPr>
              <w:t>Product</w:t>
            </w:r>
            <w:r>
              <w:rPr>
                <w:spacing w:val="-11"/>
                <w:sz w:val="24"/>
              </w:rPr>
              <w:t xml:space="preserve"> Design and Development</w:t>
            </w:r>
          </w:p>
        </w:tc>
        <w:tc>
          <w:tcPr>
            <w:tcW w:w="1198" w:type="dxa"/>
          </w:tcPr>
          <w:p w14:paraId="628C501D">
            <w:pPr>
              <w:pStyle w:val="19"/>
              <w:ind w:right="48"/>
              <w:jc w:val="right"/>
              <w:rPr>
                <w:sz w:val="24"/>
              </w:rPr>
            </w:pPr>
            <w:r>
              <w:rPr>
                <w:spacing w:val="-10"/>
                <w:sz w:val="24"/>
              </w:rPr>
              <w:t>6</w:t>
            </w:r>
          </w:p>
        </w:tc>
      </w:tr>
      <w:tr w14:paraId="304308E0">
        <w:tblPrEx>
          <w:tblCellMar>
            <w:top w:w="0" w:type="dxa"/>
            <w:left w:w="0" w:type="dxa"/>
            <w:bottom w:w="0" w:type="dxa"/>
            <w:right w:w="0" w:type="dxa"/>
          </w:tblCellMar>
        </w:tblPrEx>
        <w:trPr>
          <w:trHeight w:val="561" w:hRule="atLeast"/>
        </w:trPr>
        <w:tc>
          <w:tcPr>
            <w:tcW w:w="7406" w:type="dxa"/>
          </w:tcPr>
          <w:p w14:paraId="28A5B99F">
            <w:pPr>
              <w:pStyle w:val="19"/>
              <w:spacing w:before="191"/>
              <w:ind w:left="50" w:leftChars="0"/>
              <w:rPr>
                <w:b/>
                <w:sz w:val="24"/>
              </w:rPr>
            </w:pPr>
            <w:r>
              <w:rPr>
                <w:b/>
                <w:sz w:val="24"/>
              </w:rPr>
              <w:t>CHAPTER</w:t>
            </w:r>
            <w:r>
              <w:rPr>
                <w:b/>
                <w:spacing w:val="-12"/>
                <w:sz w:val="24"/>
              </w:rPr>
              <w:t xml:space="preserve"> </w:t>
            </w:r>
            <w:r>
              <w:rPr>
                <w:b/>
                <w:sz w:val="24"/>
              </w:rPr>
              <w:t>3:</w:t>
            </w:r>
            <w:r>
              <w:rPr>
                <w:b/>
                <w:spacing w:val="45"/>
                <w:sz w:val="24"/>
              </w:rPr>
              <w:t xml:space="preserve"> </w:t>
            </w:r>
            <w:r>
              <w:rPr>
                <w:b/>
                <w:sz w:val="24"/>
              </w:rPr>
              <w:t>Community</w:t>
            </w:r>
            <w:r>
              <w:rPr>
                <w:b/>
                <w:spacing w:val="-11"/>
                <w:sz w:val="24"/>
              </w:rPr>
              <w:t xml:space="preserve"> </w:t>
            </w:r>
            <w:r>
              <w:rPr>
                <w:b/>
                <w:sz w:val="24"/>
              </w:rPr>
              <w:t>partner-Related</w:t>
            </w:r>
            <w:r>
              <w:rPr>
                <w:b/>
                <w:spacing w:val="-11"/>
                <w:sz w:val="24"/>
              </w:rPr>
              <w:t xml:space="preserve"> </w:t>
            </w:r>
            <w:r>
              <w:rPr>
                <w:b/>
                <w:spacing w:val="-2"/>
                <w:sz w:val="24"/>
              </w:rPr>
              <w:t>Processes</w:t>
            </w:r>
          </w:p>
        </w:tc>
        <w:tc>
          <w:tcPr>
            <w:tcW w:w="1198" w:type="dxa"/>
          </w:tcPr>
          <w:p w14:paraId="78CECAB2">
            <w:pPr>
              <w:pStyle w:val="19"/>
              <w:spacing w:before="191"/>
              <w:ind w:right="48"/>
              <w:jc w:val="right"/>
              <w:rPr>
                <w:b/>
                <w:sz w:val="24"/>
              </w:rPr>
            </w:pPr>
            <w:r>
              <w:rPr>
                <w:b/>
                <w:spacing w:val="-10"/>
                <w:sz w:val="24"/>
              </w:rPr>
              <w:t>7</w:t>
            </w:r>
          </w:p>
        </w:tc>
      </w:tr>
      <w:tr w14:paraId="3A814F9B">
        <w:tblPrEx>
          <w:tblCellMar>
            <w:top w:w="0" w:type="dxa"/>
            <w:left w:w="0" w:type="dxa"/>
            <w:bottom w:w="0" w:type="dxa"/>
            <w:right w:w="0" w:type="dxa"/>
          </w:tblCellMar>
        </w:tblPrEx>
        <w:trPr>
          <w:trHeight w:val="426" w:hRule="atLeast"/>
        </w:trPr>
        <w:tc>
          <w:tcPr>
            <w:tcW w:w="7406" w:type="dxa"/>
          </w:tcPr>
          <w:p w14:paraId="16B836BE">
            <w:pPr>
              <w:pStyle w:val="19"/>
              <w:tabs>
                <w:tab w:val="left" w:pos="939"/>
              </w:tabs>
              <w:spacing w:before="62"/>
              <w:ind w:left="361" w:leftChars="0"/>
              <w:rPr>
                <w:sz w:val="24"/>
              </w:rPr>
            </w:pPr>
            <w:r>
              <w:rPr>
                <w:spacing w:val="-5"/>
                <w:sz w:val="24"/>
              </w:rPr>
              <w:t>3.1</w:t>
            </w:r>
            <w:r>
              <w:rPr>
                <w:sz w:val="24"/>
              </w:rPr>
              <w:tab/>
            </w:r>
            <w:r>
              <w:rPr>
                <w:sz w:val="24"/>
              </w:rPr>
              <w:t>Details</w:t>
            </w:r>
            <w:r>
              <w:rPr>
                <w:spacing w:val="-8"/>
                <w:sz w:val="24"/>
              </w:rPr>
              <w:t xml:space="preserve"> </w:t>
            </w:r>
            <w:r>
              <w:rPr>
                <w:sz w:val="24"/>
              </w:rPr>
              <w:t>of</w:t>
            </w:r>
            <w:r>
              <w:rPr>
                <w:spacing w:val="-8"/>
                <w:sz w:val="24"/>
              </w:rPr>
              <w:t xml:space="preserve"> </w:t>
            </w:r>
            <w:r>
              <w:rPr>
                <w:sz w:val="24"/>
              </w:rPr>
              <w:t>Community</w:t>
            </w:r>
            <w:r>
              <w:rPr>
                <w:spacing w:val="-8"/>
                <w:sz w:val="24"/>
              </w:rPr>
              <w:t xml:space="preserve"> </w:t>
            </w:r>
            <w:r>
              <w:rPr>
                <w:spacing w:val="-2"/>
                <w:sz w:val="24"/>
              </w:rPr>
              <w:t>partner</w:t>
            </w:r>
          </w:p>
        </w:tc>
        <w:tc>
          <w:tcPr>
            <w:tcW w:w="1198" w:type="dxa"/>
          </w:tcPr>
          <w:p w14:paraId="3418E7CC">
            <w:pPr>
              <w:pStyle w:val="19"/>
              <w:spacing w:before="62"/>
              <w:ind w:right="48"/>
              <w:jc w:val="right"/>
              <w:rPr>
                <w:sz w:val="24"/>
              </w:rPr>
            </w:pPr>
            <w:r>
              <w:rPr>
                <w:spacing w:val="-10"/>
                <w:sz w:val="24"/>
              </w:rPr>
              <w:t>8</w:t>
            </w:r>
          </w:p>
        </w:tc>
      </w:tr>
      <w:tr w14:paraId="51B41279">
        <w:tblPrEx>
          <w:tblCellMar>
            <w:top w:w="0" w:type="dxa"/>
            <w:left w:w="0" w:type="dxa"/>
            <w:bottom w:w="0" w:type="dxa"/>
            <w:right w:w="0" w:type="dxa"/>
          </w:tblCellMar>
        </w:tblPrEx>
        <w:trPr>
          <w:trHeight w:val="433" w:hRule="atLeast"/>
        </w:trPr>
        <w:tc>
          <w:tcPr>
            <w:tcW w:w="7406" w:type="dxa"/>
          </w:tcPr>
          <w:p w14:paraId="0DD7C6A0">
            <w:pPr>
              <w:pStyle w:val="19"/>
              <w:tabs>
                <w:tab w:val="left" w:pos="939"/>
              </w:tabs>
              <w:ind w:left="361" w:leftChars="0"/>
              <w:rPr>
                <w:sz w:val="24"/>
              </w:rPr>
            </w:pPr>
            <w:r>
              <w:rPr>
                <w:spacing w:val="-5"/>
                <w:sz w:val="24"/>
              </w:rPr>
              <w:t>3.2</w:t>
            </w:r>
            <w:r>
              <w:rPr>
                <w:sz w:val="24"/>
              </w:rPr>
              <w:tab/>
            </w:r>
            <w:r>
              <w:rPr>
                <w:spacing w:val="-2"/>
                <w:sz w:val="24"/>
              </w:rPr>
              <w:t>Afield</w:t>
            </w:r>
            <w:r>
              <w:rPr>
                <w:spacing w:val="-6"/>
                <w:sz w:val="24"/>
              </w:rPr>
              <w:t xml:space="preserve"> </w:t>
            </w:r>
            <w:r>
              <w:rPr>
                <w:spacing w:val="-2"/>
                <w:sz w:val="24"/>
              </w:rPr>
              <w:t>survey</w:t>
            </w:r>
            <w:r>
              <w:rPr>
                <w:spacing w:val="-5"/>
                <w:sz w:val="24"/>
              </w:rPr>
              <w:t xml:space="preserve"> </w:t>
            </w:r>
            <w:r>
              <w:rPr>
                <w:spacing w:val="-4"/>
                <w:sz w:val="24"/>
              </w:rPr>
              <w:t>form</w:t>
            </w:r>
          </w:p>
        </w:tc>
        <w:tc>
          <w:tcPr>
            <w:tcW w:w="1198" w:type="dxa"/>
          </w:tcPr>
          <w:p w14:paraId="29EBAF62">
            <w:pPr>
              <w:pStyle w:val="19"/>
              <w:ind w:right="48"/>
              <w:jc w:val="right"/>
              <w:rPr>
                <w:sz w:val="24"/>
              </w:rPr>
            </w:pPr>
            <w:r>
              <w:rPr>
                <w:spacing w:val="-10"/>
                <w:sz w:val="24"/>
              </w:rPr>
              <w:t>8</w:t>
            </w:r>
          </w:p>
        </w:tc>
      </w:tr>
      <w:tr w14:paraId="2B6766D7">
        <w:tblPrEx>
          <w:tblCellMar>
            <w:top w:w="0" w:type="dxa"/>
            <w:left w:w="0" w:type="dxa"/>
            <w:bottom w:w="0" w:type="dxa"/>
            <w:right w:w="0" w:type="dxa"/>
          </w:tblCellMar>
        </w:tblPrEx>
        <w:trPr>
          <w:trHeight w:val="433" w:hRule="atLeast"/>
        </w:trPr>
        <w:tc>
          <w:tcPr>
            <w:tcW w:w="7406" w:type="dxa"/>
          </w:tcPr>
          <w:p w14:paraId="04359DED">
            <w:pPr>
              <w:pStyle w:val="19"/>
              <w:tabs>
                <w:tab w:val="left" w:pos="939"/>
              </w:tabs>
              <w:ind w:left="361" w:leftChars="0"/>
              <w:rPr>
                <w:sz w:val="24"/>
              </w:rPr>
            </w:pPr>
            <w:r>
              <w:rPr>
                <w:spacing w:val="-5"/>
                <w:sz w:val="24"/>
              </w:rPr>
              <w:t>3.3</w:t>
            </w:r>
            <w:r>
              <w:rPr>
                <w:sz w:val="24"/>
              </w:rPr>
              <w:tab/>
            </w:r>
            <w:r>
              <w:rPr>
                <w:sz w:val="24"/>
              </w:rPr>
              <w:t>Questioner</w:t>
            </w:r>
            <w:r>
              <w:rPr>
                <w:spacing w:val="-11"/>
                <w:sz w:val="24"/>
              </w:rPr>
              <w:t xml:space="preserve"> </w:t>
            </w:r>
            <w:r>
              <w:rPr>
                <w:sz w:val="24"/>
              </w:rPr>
              <w:t>with</w:t>
            </w:r>
            <w:r>
              <w:rPr>
                <w:spacing w:val="-11"/>
                <w:sz w:val="24"/>
              </w:rPr>
              <w:t xml:space="preserve"> </w:t>
            </w:r>
            <w:r>
              <w:rPr>
                <w:sz w:val="24"/>
              </w:rPr>
              <w:t>Community</w:t>
            </w:r>
            <w:r>
              <w:rPr>
                <w:spacing w:val="-10"/>
                <w:sz w:val="24"/>
              </w:rPr>
              <w:t xml:space="preserve"> </w:t>
            </w:r>
            <w:r>
              <w:rPr>
                <w:sz w:val="24"/>
              </w:rPr>
              <w:t>Partners</w:t>
            </w:r>
            <w:r>
              <w:rPr>
                <w:spacing w:val="-11"/>
                <w:sz w:val="24"/>
              </w:rPr>
              <w:t xml:space="preserve"> </w:t>
            </w:r>
            <w:r>
              <w:rPr>
                <w:spacing w:val="-2"/>
                <w:sz w:val="24"/>
              </w:rPr>
              <w:t>responses</w:t>
            </w:r>
          </w:p>
        </w:tc>
        <w:tc>
          <w:tcPr>
            <w:tcW w:w="1198" w:type="dxa"/>
          </w:tcPr>
          <w:p w14:paraId="17F84B24">
            <w:pPr>
              <w:pStyle w:val="19"/>
              <w:ind w:right="48"/>
              <w:jc w:val="right"/>
              <w:rPr>
                <w:sz w:val="24"/>
              </w:rPr>
            </w:pPr>
            <w:r>
              <w:rPr>
                <w:spacing w:val="-10"/>
                <w:sz w:val="24"/>
              </w:rPr>
              <w:t>9</w:t>
            </w:r>
          </w:p>
        </w:tc>
      </w:tr>
      <w:tr w14:paraId="5E72CABD">
        <w:tblPrEx>
          <w:tblCellMar>
            <w:top w:w="0" w:type="dxa"/>
            <w:left w:w="0" w:type="dxa"/>
            <w:bottom w:w="0" w:type="dxa"/>
            <w:right w:w="0" w:type="dxa"/>
          </w:tblCellMar>
        </w:tblPrEx>
        <w:trPr>
          <w:trHeight w:val="360" w:hRule="atLeast"/>
        </w:trPr>
        <w:tc>
          <w:tcPr>
            <w:tcW w:w="7406" w:type="dxa"/>
          </w:tcPr>
          <w:p w14:paraId="38E119E0">
            <w:pPr>
              <w:pStyle w:val="19"/>
              <w:tabs>
                <w:tab w:val="left" w:pos="939"/>
              </w:tabs>
              <w:spacing w:line="271" w:lineRule="exact"/>
              <w:ind w:left="361" w:leftChars="0"/>
              <w:rPr>
                <w:sz w:val="24"/>
              </w:rPr>
            </w:pPr>
            <w:r>
              <w:rPr>
                <w:spacing w:val="-5"/>
                <w:sz w:val="24"/>
              </w:rPr>
              <w:t>3.4</w:t>
            </w:r>
            <w:r>
              <w:rPr>
                <w:sz w:val="24"/>
              </w:rPr>
              <w:tab/>
            </w:r>
            <w:r>
              <w:rPr>
                <w:sz w:val="24"/>
              </w:rPr>
              <w:t>List</w:t>
            </w:r>
            <w:r>
              <w:rPr>
                <w:spacing w:val="-9"/>
                <w:sz w:val="24"/>
              </w:rPr>
              <w:t xml:space="preserve"> </w:t>
            </w:r>
            <w:r>
              <w:rPr>
                <w:sz w:val="24"/>
              </w:rPr>
              <w:t>of</w:t>
            </w:r>
            <w:r>
              <w:rPr>
                <w:spacing w:val="-8"/>
                <w:sz w:val="24"/>
              </w:rPr>
              <w:t xml:space="preserve"> </w:t>
            </w:r>
            <w:r>
              <w:rPr>
                <w:sz w:val="24"/>
              </w:rPr>
              <w:t>Community</w:t>
            </w:r>
            <w:r>
              <w:rPr>
                <w:spacing w:val="-8"/>
                <w:sz w:val="24"/>
              </w:rPr>
              <w:t xml:space="preserve"> </w:t>
            </w:r>
            <w:r>
              <w:rPr>
                <w:sz w:val="24"/>
              </w:rPr>
              <w:t>Partner</w:t>
            </w:r>
            <w:r>
              <w:rPr>
                <w:spacing w:val="-8"/>
                <w:sz w:val="24"/>
              </w:rPr>
              <w:t xml:space="preserve"> </w:t>
            </w:r>
            <w:r>
              <w:rPr>
                <w:spacing w:val="-2"/>
                <w:sz w:val="24"/>
              </w:rPr>
              <w:t>Specifications</w:t>
            </w:r>
          </w:p>
        </w:tc>
        <w:tc>
          <w:tcPr>
            <w:tcW w:w="1198" w:type="dxa"/>
          </w:tcPr>
          <w:p w14:paraId="2EAA8310">
            <w:pPr>
              <w:pStyle w:val="19"/>
              <w:spacing w:line="271" w:lineRule="exact"/>
              <w:ind w:right="48"/>
              <w:jc w:val="right"/>
              <w:rPr>
                <w:sz w:val="24"/>
              </w:rPr>
            </w:pPr>
            <w:r>
              <w:rPr>
                <w:spacing w:val="-10"/>
                <w:sz w:val="24"/>
              </w:rPr>
              <w:t>9</w:t>
            </w:r>
          </w:p>
        </w:tc>
      </w:tr>
    </w:tbl>
    <w:p w14:paraId="74D88AE6">
      <w:pPr>
        <w:pStyle w:val="19"/>
        <w:spacing w:line="271" w:lineRule="exact"/>
        <w:jc w:val="right"/>
        <w:rPr>
          <w:sz w:val="24"/>
        </w:rPr>
        <w:sectPr>
          <w:pgSz w:w="11910" w:h="16840"/>
          <w:pgMar w:top="720" w:right="720" w:bottom="720" w:left="720" w:header="0" w:footer="840" w:gutter="0"/>
          <w:cols w:space="720" w:num="1"/>
        </w:sectPr>
      </w:pPr>
    </w:p>
    <w:sdt>
      <w:sdtPr>
        <w:id w:val="-702322366"/>
        <w:docPartObj>
          <w:docPartGallery w:val="Table of Contents"/>
          <w:docPartUnique/>
        </w:docPartObj>
      </w:sdtPr>
      <w:sdtContent>
        <w:p w14:paraId="32559C61">
          <w:pPr>
            <w:pStyle w:val="16"/>
            <w:tabs>
              <w:tab w:val="right" w:pos="8788"/>
            </w:tabs>
            <w:spacing w:before="94"/>
            <w:ind w:left="255" w:leftChars="0"/>
          </w:pPr>
          <w:r>
            <w:t>CHAPTER</w:t>
          </w:r>
          <w:r>
            <w:rPr>
              <w:spacing w:val="-8"/>
            </w:rPr>
            <w:t xml:space="preserve"> </w:t>
          </w:r>
          <w:r>
            <w:t>4:</w:t>
          </w:r>
          <w:r>
            <w:rPr>
              <w:spacing w:val="52"/>
            </w:rPr>
            <w:t xml:space="preserve"> </w:t>
          </w:r>
          <w:r>
            <w:t>Design</w:t>
          </w:r>
          <w:r>
            <w:rPr>
              <w:spacing w:val="-8"/>
            </w:rPr>
            <w:t xml:space="preserve"> </w:t>
          </w:r>
          <w:r>
            <w:t>and</w:t>
          </w:r>
          <w:r>
            <w:rPr>
              <w:spacing w:val="-7"/>
            </w:rPr>
            <w:t xml:space="preserve"> </w:t>
          </w:r>
          <w:r>
            <w:t>Development</w:t>
          </w:r>
          <w:r>
            <w:rPr>
              <w:spacing w:val="-8"/>
            </w:rPr>
            <w:t xml:space="preserve"> </w:t>
          </w:r>
          <w:r>
            <w:t>of</w:t>
          </w:r>
          <w:r>
            <w:rPr>
              <w:spacing w:val="-7"/>
            </w:rPr>
            <w:t xml:space="preserve"> </w:t>
          </w:r>
          <w:r>
            <w:rPr>
              <w:spacing w:val="-2"/>
            </w:rPr>
            <w:t>Product</w:t>
          </w:r>
          <w:r>
            <w:rPr>
              <w:b w:val="0"/>
            </w:rPr>
            <w:tab/>
          </w:r>
          <w:r>
            <w:rPr>
              <w:spacing w:val="-5"/>
            </w:rPr>
            <w:t>10</w:t>
          </w:r>
        </w:p>
        <w:p w14:paraId="195D14C6">
          <w:pPr>
            <w:pStyle w:val="17"/>
            <w:numPr>
              <w:ilvl w:val="-9"/>
              <w:numId w:val="2"/>
            </w:numPr>
            <w:tabs>
              <w:tab w:val="left" w:pos="1173"/>
              <w:tab w:val="right" w:pos="8788"/>
            </w:tabs>
            <w:spacing w:before="158"/>
            <w:ind w:left="1132" w:leftChars="0" w:hanging="538"/>
          </w:pPr>
          <w:r>
            <w:fldChar w:fldCharType="begin"/>
          </w:r>
          <w:r>
            <w:instrText xml:space="preserve"> HYPERLINK \l "_TOC_250007" </w:instrText>
          </w:r>
          <w:r>
            <w:fldChar w:fldCharType="separate"/>
          </w:r>
          <w:r>
            <w:t>Design</w:t>
          </w:r>
          <w:r>
            <w:rPr>
              <w:spacing w:val="-6"/>
            </w:rPr>
            <w:t xml:space="preserve"> </w:t>
          </w:r>
          <w:r>
            <w:t>of</w:t>
          </w:r>
          <w:r>
            <w:rPr>
              <w:spacing w:val="-5"/>
            </w:rPr>
            <w:t xml:space="preserve"> </w:t>
          </w:r>
          <w:r>
            <w:rPr>
              <w:spacing w:val="-2"/>
            </w:rPr>
            <w:t>Product</w:t>
          </w:r>
          <w:r>
            <w:tab/>
          </w:r>
          <w:r>
            <w:rPr>
              <w:spacing w:val="-5"/>
            </w:rPr>
            <w:t>10</w:t>
          </w:r>
          <w:r>
            <w:rPr>
              <w:spacing w:val="-5"/>
            </w:rPr>
            <w:fldChar w:fldCharType="end"/>
          </w:r>
        </w:p>
        <w:p w14:paraId="22F2BA1C">
          <w:pPr>
            <w:pStyle w:val="17"/>
            <w:numPr>
              <w:ilvl w:val="-9"/>
              <w:numId w:val="2"/>
            </w:numPr>
            <w:tabs>
              <w:tab w:val="left" w:pos="1173"/>
              <w:tab w:val="right" w:pos="8788"/>
            </w:tabs>
            <w:ind w:left="1132" w:leftChars="0" w:hanging="538"/>
          </w:pPr>
          <w:r>
            <w:fldChar w:fldCharType="begin"/>
          </w:r>
          <w:r>
            <w:instrText xml:space="preserve"> HYPERLINK \l "_TOC_250006" </w:instrText>
          </w:r>
          <w:r>
            <w:fldChar w:fldCharType="separate"/>
          </w:r>
          <w:r>
            <w:t>Purchasing</w:t>
          </w:r>
          <w:r>
            <w:rPr>
              <w:spacing w:val="-12"/>
            </w:rPr>
            <w:t xml:space="preserve"> </w:t>
          </w:r>
          <w:r>
            <w:rPr>
              <w:spacing w:val="-2"/>
            </w:rPr>
            <w:t>information</w:t>
          </w:r>
          <w:r>
            <w:tab/>
          </w:r>
          <w:r>
            <w:rPr>
              <w:spacing w:val="-5"/>
            </w:rPr>
            <w:t>10</w:t>
          </w:r>
          <w:r>
            <w:rPr>
              <w:spacing w:val="-5"/>
            </w:rPr>
            <w:fldChar w:fldCharType="end"/>
          </w:r>
        </w:p>
        <w:p w14:paraId="54DA9744">
          <w:pPr>
            <w:pStyle w:val="17"/>
            <w:numPr>
              <w:ilvl w:val="-9"/>
              <w:numId w:val="2"/>
            </w:numPr>
            <w:tabs>
              <w:tab w:val="left" w:pos="1173"/>
              <w:tab w:val="right" w:pos="8788"/>
            </w:tabs>
            <w:ind w:left="1132" w:leftChars="0" w:hanging="538"/>
          </w:pPr>
          <w:r>
            <w:fldChar w:fldCharType="begin"/>
          </w:r>
          <w:r>
            <w:instrText xml:space="preserve"> HYPERLINK \l "_TOC_250005" </w:instrText>
          </w:r>
          <w:r>
            <w:fldChar w:fldCharType="separate"/>
          </w:r>
          <w:r>
            <w:rPr>
              <w:spacing w:val="-2"/>
            </w:rPr>
            <w:t>Development Process</w:t>
          </w:r>
          <w:r>
            <w:tab/>
          </w:r>
          <w:r>
            <w:rPr>
              <w:spacing w:val="-5"/>
            </w:rPr>
            <w:t>10</w:t>
          </w:r>
          <w:r>
            <w:rPr>
              <w:spacing w:val="-5"/>
            </w:rPr>
            <w:fldChar w:fldCharType="end"/>
          </w:r>
        </w:p>
        <w:p w14:paraId="60E9F666">
          <w:pPr>
            <w:pStyle w:val="17"/>
            <w:numPr>
              <w:ilvl w:val="-9"/>
              <w:numId w:val="2"/>
            </w:numPr>
            <w:tabs>
              <w:tab w:val="left" w:pos="1173"/>
              <w:tab w:val="right" w:pos="8788"/>
            </w:tabs>
            <w:spacing w:before="158"/>
            <w:ind w:left="1132" w:leftChars="0" w:hanging="538"/>
          </w:pPr>
          <w:r>
            <w:fldChar w:fldCharType="begin"/>
          </w:r>
          <w:r>
            <w:instrText xml:space="preserve"> HYPERLINK \l "_TOC_250004" </w:instrText>
          </w:r>
          <w:r>
            <w:fldChar w:fldCharType="separate"/>
          </w:r>
          <w:r>
            <w:t>Final</w:t>
          </w:r>
          <w:r>
            <w:rPr>
              <w:spacing w:val="-6"/>
            </w:rPr>
            <w:t xml:space="preserve"> </w:t>
          </w:r>
          <w:r>
            <w:rPr>
              <w:spacing w:val="-2"/>
            </w:rPr>
            <w:t>Product</w:t>
          </w:r>
          <w:r>
            <w:tab/>
          </w:r>
          <w:r>
            <w:rPr>
              <w:spacing w:val="-5"/>
            </w:rPr>
            <w:t>11</w:t>
          </w:r>
          <w:r>
            <w:rPr>
              <w:spacing w:val="-5"/>
            </w:rPr>
            <w:fldChar w:fldCharType="end"/>
          </w:r>
        </w:p>
        <w:p w14:paraId="0A9E9A13">
          <w:pPr>
            <w:pStyle w:val="16"/>
            <w:tabs>
              <w:tab w:val="right" w:pos="8788"/>
            </w:tabs>
            <w:ind w:left="255" w:leftChars="0"/>
          </w:pPr>
          <w:r>
            <w:t>CHAPTER</w:t>
          </w:r>
          <w:r>
            <w:rPr>
              <w:spacing w:val="-9"/>
            </w:rPr>
            <w:t xml:space="preserve"> </w:t>
          </w:r>
          <w:r>
            <w:t>5:</w:t>
          </w:r>
          <w:r>
            <w:rPr>
              <w:spacing w:val="49"/>
            </w:rPr>
            <w:t xml:space="preserve"> </w:t>
          </w:r>
          <w:r>
            <w:t>Post</w:t>
          </w:r>
          <w:r>
            <w:rPr>
              <w:spacing w:val="-9"/>
            </w:rPr>
            <w:t xml:space="preserve"> </w:t>
          </w:r>
          <w:r>
            <w:t>Product</w:t>
          </w:r>
          <w:r>
            <w:rPr>
              <w:spacing w:val="-9"/>
            </w:rPr>
            <w:t xml:space="preserve"> Design and Development</w:t>
          </w:r>
          <w:r>
            <w:rPr>
              <w:spacing w:val="-8"/>
            </w:rPr>
            <w:t xml:space="preserve"> </w:t>
          </w:r>
          <w:r>
            <w:rPr>
              <w:spacing w:val="-2"/>
            </w:rPr>
            <w:t>Activities</w:t>
          </w:r>
          <w:r>
            <w:rPr>
              <w:b w:val="0"/>
            </w:rPr>
            <w:tab/>
          </w:r>
          <w:r>
            <w:rPr>
              <w:spacing w:val="-7"/>
            </w:rPr>
            <w:t>12</w:t>
          </w:r>
        </w:p>
        <w:p w14:paraId="0189776A">
          <w:pPr>
            <w:pStyle w:val="17"/>
            <w:numPr>
              <w:ilvl w:val="-9"/>
              <w:numId w:val="3"/>
            </w:numPr>
            <w:tabs>
              <w:tab w:val="left" w:pos="1173"/>
              <w:tab w:val="right" w:pos="8788"/>
            </w:tabs>
            <w:spacing w:before="158"/>
            <w:ind w:left="1132" w:leftChars="0" w:hanging="538"/>
          </w:pPr>
          <w:r>
            <w:fldChar w:fldCharType="begin"/>
          </w:r>
          <w:r>
            <w:instrText xml:space="preserve"> HYPERLINK \l "_TOC_250003" </w:instrText>
          </w:r>
          <w:r>
            <w:fldChar w:fldCharType="separate"/>
          </w:r>
          <w:r>
            <w:t>Design</w:t>
          </w:r>
          <w:r>
            <w:rPr>
              <w:spacing w:val="-9"/>
            </w:rPr>
            <w:t xml:space="preserve"> </w:t>
          </w:r>
          <w:r>
            <w:t>details(Data,</w:t>
          </w:r>
          <w:r>
            <w:rPr>
              <w:spacing w:val="-9"/>
            </w:rPr>
            <w:t xml:space="preserve"> </w:t>
          </w:r>
          <w:r>
            <w:t>Place</w:t>
          </w:r>
          <w:r>
            <w:rPr>
              <w:spacing w:val="-9"/>
            </w:rPr>
            <w:t xml:space="preserve"> </w:t>
          </w:r>
          <w:r>
            <w:t>,means</w:t>
          </w:r>
          <w:r>
            <w:rPr>
              <w:spacing w:val="-8"/>
            </w:rPr>
            <w:t xml:space="preserve"> </w:t>
          </w:r>
          <w:r>
            <w:rPr>
              <w:spacing w:val="-2"/>
            </w:rPr>
            <w:t>etc,.)</w:t>
          </w:r>
          <w:r>
            <w:tab/>
          </w:r>
          <w:r>
            <w:rPr>
              <w:spacing w:val="-5"/>
            </w:rPr>
            <w:t>12</w:t>
          </w:r>
          <w:r>
            <w:rPr>
              <w:spacing w:val="-5"/>
            </w:rPr>
            <w:fldChar w:fldCharType="end"/>
          </w:r>
        </w:p>
        <w:p w14:paraId="11B6CCF1">
          <w:pPr>
            <w:pStyle w:val="17"/>
            <w:numPr>
              <w:ilvl w:val="-9"/>
              <w:numId w:val="3"/>
            </w:numPr>
            <w:tabs>
              <w:tab w:val="left" w:pos="1173"/>
              <w:tab w:val="right" w:pos="8788"/>
            </w:tabs>
            <w:ind w:left="1132" w:leftChars="0" w:hanging="538"/>
          </w:pPr>
          <w:r>
            <w:fldChar w:fldCharType="begin"/>
          </w:r>
          <w:r>
            <w:instrText xml:space="preserve"> HYPERLINK \l "_TOC_250002" </w:instrText>
          </w:r>
          <w:r>
            <w:fldChar w:fldCharType="separate"/>
          </w:r>
          <w:r>
            <w:t>Feedback</w:t>
          </w:r>
          <w:r>
            <w:rPr>
              <w:spacing w:val="-12"/>
            </w:rPr>
            <w:t xml:space="preserve"> </w:t>
          </w:r>
          <w:r>
            <w:t>on</w:t>
          </w:r>
          <w:r>
            <w:rPr>
              <w:spacing w:val="-11"/>
            </w:rPr>
            <w:t xml:space="preserve"> </w:t>
          </w:r>
          <w:r>
            <w:t>delivered</w:t>
          </w:r>
          <w:r>
            <w:rPr>
              <w:spacing w:val="-11"/>
            </w:rPr>
            <w:t xml:space="preserve"> </w:t>
          </w:r>
          <w:r>
            <w:rPr>
              <w:spacing w:val="-2"/>
            </w:rPr>
            <w:t>product</w:t>
          </w:r>
          <w:r>
            <w:tab/>
          </w:r>
          <w:r>
            <w:rPr>
              <w:spacing w:val="-5"/>
            </w:rPr>
            <w:t>12</w:t>
          </w:r>
          <w:r>
            <w:rPr>
              <w:spacing w:val="-5"/>
            </w:rPr>
            <w:fldChar w:fldCharType="end"/>
          </w:r>
        </w:p>
        <w:p w14:paraId="4BD26423">
          <w:pPr>
            <w:pStyle w:val="17"/>
            <w:numPr>
              <w:ilvl w:val="-9"/>
              <w:numId w:val="3"/>
            </w:numPr>
            <w:tabs>
              <w:tab w:val="left" w:pos="1173"/>
              <w:tab w:val="right" w:pos="8788"/>
            </w:tabs>
            <w:spacing w:before="158"/>
            <w:ind w:left="1132" w:leftChars="0" w:hanging="538"/>
          </w:pPr>
          <w:r>
            <w:fldChar w:fldCharType="begin"/>
          </w:r>
          <w:r>
            <w:instrText xml:space="preserve"> HYPERLINK \l "_TOC_250001" </w:instrText>
          </w:r>
          <w:r>
            <w:fldChar w:fldCharType="separate"/>
          </w:r>
          <w:r>
            <w:t>Redesign</w:t>
          </w:r>
          <w:r>
            <w:tab/>
          </w:r>
          <w:r>
            <w:rPr>
              <w:spacing w:val="-5"/>
            </w:rPr>
            <w:t>12</w:t>
          </w:r>
          <w:r>
            <w:rPr>
              <w:spacing w:val="-5"/>
            </w:rPr>
            <w:fldChar w:fldCharType="end"/>
          </w:r>
          <w:r>
            <w:tab/>
          </w:r>
        </w:p>
        <w:p w14:paraId="615881B8">
          <w:pPr>
            <w:pStyle w:val="16"/>
            <w:tabs>
              <w:tab w:val="right" w:pos="8788"/>
            </w:tabs>
            <w:spacing w:before="392"/>
            <w:ind w:left="255" w:leftChars="0"/>
          </w:pPr>
          <w:r>
            <w:fldChar w:fldCharType="begin"/>
          </w:r>
          <w:r>
            <w:instrText xml:space="preserve"> HYPERLINK \l "_TOC_250000" </w:instrText>
          </w:r>
          <w:r>
            <w:fldChar w:fldCharType="separate"/>
          </w:r>
          <w:r>
            <w:t>CHAPTER</w:t>
          </w:r>
          <w:r>
            <w:rPr>
              <w:spacing w:val="-6"/>
            </w:rPr>
            <w:t xml:space="preserve"> </w:t>
          </w:r>
          <w:r>
            <w:t>6:</w:t>
          </w:r>
          <w:r>
            <w:rPr>
              <w:spacing w:val="57"/>
            </w:rPr>
            <w:t xml:space="preserve"> </w:t>
          </w:r>
          <w:r>
            <w:rPr>
              <w:spacing w:val="-2"/>
            </w:rPr>
            <w:t>CONCLUSION</w:t>
          </w:r>
          <w:r>
            <w:rPr>
              <w:b w:val="0"/>
            </w:rPr>
            <w:tab/>
          </w:r>
          <w:r>
            <w:rPr>
              <w:spacing w:val="-5"/>
            </w:rPr>
            <w:t>14</w:t>
          </w:r>
          <w:r>
            <w:rPr>
              <w:spacing w:val="-5"/>
            </w:rPr>
            <w:fldChar w:fldCharType="end"/>
          </w:r>
        </w:p>
        <w:p w14:paraId="1B7560B0">
          <w:pPr>
            <w:pStyle w:val="16"/>
            <w:tabs>
              <w:tab w:val="right" w:pos="8788"/>
            </w:tabs>
            <w:ind w:left="255" w:leftChars="0"/>
          </w:pPr>
          <w:r>
            <w:rPr>
              <w:spacing w:val="-2"/>
            </w:rPr>
            <w:t>References</w:t>
          </w:r>
          <w:r>
            <w:rPr>
              <w:b w:val="0"/>
            </w:rPr>
            <w:tab/>
          </w:r>
          <w:r>
            <w:rPr>
              <w:spacing w:val="-5"/>
            </w:rPr>
            <w:t>14</w:t>
          </w:r>
        </w:p>
      </w:sdtContent>
    </w:sdt>
    <w:p w14:paraId="010B088C">
      <w:pPr>
        <w:pStyle w:val="16"/>
        <w:ind w:left="255" w:leftChars="0"/>
        <w:sectPr>
          <w:pgSz w:w="11910" w:h="16840"/>
          <w:pgMar w:top="720" w:right="720" w:bottom="720" w:left="720" w:header="0" w:footer="840" w:gutter="0"/>
          <w:cols w:space="720" w:num="1"/>
        </w:sectPr>
      </w:pPr>
    </w:p>
    <w:p w14:paraId="1F5396B6">
      <w:pPr>
        <w:spacing w:before="687"/>
        <w:ind w:left="255" w:leftChars="0"/>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Tables</w:t>
      </w:r>
    </w:p>
    <w:p w14:paraId="77290599">
      <w:pPr>
        <w:rPr>
          <w:b/>
          <w:sz w:val="49"/>
        </w:rPr>
      </w:pPr>
    </w:p>
    <w:tbl>
      <w:tblPr>
        <w:tblStyle w:val="15"/>
        <w:tblW w:w="54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3"/>
        <w:gridCol w:w="8873"/>
        <w:gridCol w:w="1220"/>
      </w:tblGrid>
      <w:tr w14:paraId="7DFD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jc w:val="center"/>
        </w:trPr>
        <w:tc>
          <w:tcPr>
            <w:tcW w:w="633" w:type="pct"/>
            <w:tcBorders>
              <w:top w:val="single" w:color="auto" w:sz="4" w:space="0"/>
              <w:left w:val="single" w:color="auto" w:sz="4" w:space="0"/>
              <w:bottom w:val="single" w:color="auto" w:sz="4" w:space="0"/>
              <w:right w:val="single" w:color="auto" w:sz="4" w:space="0"/>
            </w:tcBorders>
          </w:tcPr>
          <w:p w14:paraId="72C8BD96">
            <w:pPr>
              <w:widowControl w:val="0"/>
              <w:autoSpaceDE w:val="0"/>
              <w:autoSpaceDN/>
              <w:rPr>
                <w:b/>
                <w:bCs/>
                <w:sz w:val="28"/>
                <w:szCs w:val="28"/>
                <w:lang w:val="en-IN"/>
              </w:rPr>
            </w:pPr>
          </w:p>
          <w:p w14:paraId="1A1E159C">
            <w:pPr>
              <w:widowControl w:val="0"/>
              <w:autoSpaceDE w:val="0"/>
              <w:autoSpaceDN/>
              <w:rPr>
                <w:b/>
                <w:bCs/>
                <w:sz w:val="28"/>
                <w:szCs w:val="28"/>
                <w:lang w:val="en-IN"/>
              </w:rPr>
            </w:pPr>
            <w:r>
              <w:rPr>
                <w:b/>
                <w:bCs/>
                <w:sz w:val="28"/>
                <w:szCs w:val="28"/>
                <w:lang w:val="en-IN"/>
              </w:rPr>
              <w:t>Figure No.</w:t>
            </w:r>
          </w:p>
        </w:tc>
        <w:tc>
          <w:tcPr>
            <w:tcW w:w="3839" w:type="pct"/>
            <w:tcBorders>
              <w:top w:val="single" w:color="auto" w:sz="4" w:space="0"/>
              <w:left w:val="single" w:color="auto" w:sz="4" w:space="0"/>
              <w:bottom w:val="single" w:color="auto" w:sz="4" w:space="0"/>
              <w:right w:val="single" w:color="auto" w:sz="4" w:space="0"/>
            </w:tcBorders>
          </w:tcPr>
          <w:p w14:paraId="0F2FCDBA">
            <w:pPr>
              <w:widowControl w:val="0"/>
              <w:autoSpaceDE w:val="0"/>
              <w:autoSpaceDN/>
              <w:rPr>
                <w:b/>
                <w:bCs/>
                <w:sz w:val="28"/>
                <w:szCs w:val="28"/>
                <w:lang w:val="en-IN"/>
              </w:rPr>
            </w:pPr>
          </w:p>
          <w:p w14:paraId="37F41A0F">
            <w:pPr>
              <w:widowControl w:val="0"/>
              <w:autoSpaceDE w:val="0"/>
              <w:autoSpaceDN/>
              <w:rPr>
                <w:b/>
                <w:bCs/>
                <w:sz w:val="28"/>
                <w:szCs w:val="28"/>
                <w:lang w:val="en-IN"/>
              </w:rPr>
            </w:pPr>
            <w:r>
              <w:rPr>
                <w:b/>
                <w:bCs/>
                <w:sz w:val="28"/>
                <w:szCs w:val="28"/>
                <w:lang w:val="en-IN"/>
              </w:rPr>
              <w:t>Title</w:t>
            </w:r>
          </w:p>
        </w:tc>
        <w:tc>
          <w:tcPr>
            <w:tcW w:w="528" w:type="pct"/>
            <w:tcBorders>
              <w:top w:val="single" w:color="auto" w:sz="4" w:space="0"/>
              <w:left w:val="single" w:color="auto" w:sz="4" w:space="0"/>
              <w:bottom w:val="single" w:color="auto" w:sz="4" w:space="0"/>
              <w:right w:val="single" w:color="auto" w:sz="4" w:space="0"/>
            </w:tcBorders>
          </w:tcPr>
          <w:p w14:paraId="2A9881D9">
            <w:pPr>
              <w:widowControl w:val="0"/>
              <w:autoSpaceDE w:val="0"/>
              <w:autoSpaceDN/>
              <w:rPr>
                <w:b/>
                <w:bCs/>
                <w:sz w:val="28"/>
                <w:szCs w:val="28"/>
                <w:lang w:val="en-IN"/>
              </w:rPr>
            </w:pPr>
          </w:p>
          <w:p w14:paraId="37BA37DA">
            <w:pPr>
              <w:widowControl w:val="0"/>
              <w:autoSpaceDE w:val="0"/>
              <w:autoSpaceDN/>
              <w:rPr>
                <w:b/>
                <w:bCs/>
                <w:sz w:val="28"/>
                <w:szCs w:val="28"/>
                <w:lang w:val="en-IN"/>
              </w:rPr>
            </w:pPr>
            <w:r>
              <w:rPr>
                <w:b/>
                <w:bCs/>
                <w:sz w:val="28"/>
                <w:szCs w:val="28"/>
                <w:lang w:val="en-IN"/>
              </w:rPr>
              <w:t>Page No.</w:t>
            </w:r>
          </w:p>
        </w:tc>
      </w:tr>
      <w:tr w14:paraId="63AF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633" w:type="pct"/>
            <w:tcBorders>
              <w:top w:val="single" w:color="auto" w:sz="4" w:space="0"/>
              <w:left w:val="single" w:color="auto" w:sz="4" w:space="0"/>
              <w:bottom w:val="single" w:color="auto" w:sz="4" w:space="0"/>
              <w:right w:val="single" w:color="auto" w:sz="4" w:space="0"/>
            </w:tcBorders>
          </w:tcPr>
          <w:p w14:paraId="7E684A7E">
            <w:pPr>
              <w:widowControl w:val="0"/>
              <w:autoSpaceDE w:val="0"/>
              <w:autoSpaceDN/>
              <w:rPr>
                <w:bCs/>
                <w:sz w:val="28"/>
                <w:szCs w:val="28"/>
                <w:lang w:val="en-IN"/>
              </w:rPr>
            </w:pPr>
            <w:r>
              <w:rPr>
                <w:bCs/>
                <w:sz w:val="28"/>
                <w:szCs w:val="28"/>
                <w:lang w:val="en-IN"/>
              </w:rPr>
              <w:t>1</w:t>
            </w:r>
          </w:p>
        </w:tc>
        <w:tc>
          <w:tcPr>
            <w:tcW w:w="3839" w:type="pct"/>
            <w:tcBorders>
              <w:top w:val="single" w:color="auto" w:sz="4" w:space="0"/>
              <w:left w:val="single" w:color="auto" w:sz="4" w:space="0"/>
              <w:bottom w:val="single" w:color="auto" w:sz="4" w:space="0"/>
              <w:right w:val="single" w:color="auto" w:sz="4" w:space="0"/>
            </w:tcBorders>
          </w:tcPr>
          <w:p w14:paraId="01FECBC6">
            <w:pPr>
              <w:widowControl w:val="0"/>
              <w:autoSpaceDE w:val="0"/>
              <w:autoSpaceDN/>
              <w:rPr>
                <w:bCs/>
                <w:sz w:val="28"/>
                <w:szCs w:val="28"/>
                <w:lang w:val="en-IN"/>
              </w:rPr>
            </w:pPr>
            <w:r>
              <w:rPr>
                <w:bCs/>
                <w:sz w:val="28"/>
                <w:szCs w:val="28"/>
                <w:lang w:val="en-IN"/>
              </w:rPr>
              <w:t>Purchasing information(Hardware Components and Estimated Cost)</w:t>
            </w:r>
          </w:p>
        </w:tc>
        <w:tc>
          <w:tcPr>
            <w:tcW w:w="528" w:type="pct"/>
            <w:tcBorders>
              <w:top w:val="single" w:color="auto" w:sz="4" w:space="0"/>
              <w:left w:val="single" w:color="auto" w:sz="4" w:space="0"/>
              <w:bottom w:val="single" w:color="auto" w:sz="4" w:space="0"/>
              <w:right w:val="single" w:color="auto" w:sz="4" w:space="0"/>
            </w:tcBorders>
          </w:tcPr>
          <w:p w14:paraId="26DC121E">
            <w:pPr>
              <w:widowControl w:val="0"/>
              <w:autoSpaceDE w:val="0"/>
              <w:autoSpaceDN/>
              <w:rPr>
                <w:bCs/>
                <w:sz w:val="28"/>
                <w:szCs w:val="28"/>
                <w:lang w:val="en-IN"/>
              </w:rPr>
            </w:pPr>
            <w:r>
              <w:rPr>
                <w:bCs/>
                <w:sz w:val="28"/>
                <w:szCs w:val="28"/>
                <w:lang w:val="en-IN"/>
              </w:rPr>
              <w:t>13</w:t>
            </w:r>
          </w:p>
        </w:tc>
      </w:tr>
    </w:tbl>
    <w:p w14:paraId="64C99244">
      <w:pPr>
        <w:rPr>
          <w:b/>
          <w:sz w:val="28"/>
          <w:szCs w:val="28"/>
        </w:rPr>
        <w:sectPr>
          <w:pgSz w:w="11910" w:h="16840"/>
          <w:pgMar w:top="720" w:right="720" w:bottom="720" w:left="720" w:header="0" w:footer="840" w:gutter="0"/>
          <w:cols w:space="720" w:num="1"/>
        </w:sectPr>
      </w:pPr>
    </w:p>
    <w:p w14:paraId="56BA8A9A">
      <w:pPr>
        <w:spacing w:before="684"/>
        <w:ind w:left="255" w:leftChars="0"/>
        <w:rPr>
          <w:b/>
          <w:spacing w:val="-2"/>
          <w:sz w:val="49"/>
        </w:rPr>
      </w:pPr>
      <w:r>
        <w:rPr>
          <w:b/>
          <w:sz w:val="49"/>
        </w:rPr>
        <w:t>List</w:t>
      </w:r>
      <w:r>
        <w:rPr>
          <w:b/>
          <w:spacing w:val="7"/>
          <w:sz w:val="49"/>
        </w:rPr>
        <w:t xml:space="preserve"> </w:t>
      </w:r>
      <w:r>
        <w:rPr>
          <w:b/>
          <w:sz w:val="49"/>
        </w:rPr>
        <w:t>of</w:t>
      </w:r>
      <w:r>
        <w:rPr>
          <w:b/>
          <w:spacing w:val="7"/>
          <w:sz w:val="49"/>
        </w:rPr>
        <w:t xml:space="preserve"> </w:t>
      </w:r>
      <w:r>
        <w:rPr>
          <w:b/>
          <w:spacing w:val="-2"/>
          <w:sz w:val="49"/>
        </w:rPr>
        <w:t>Figures</w:t>
      </w:r>
    </w:p>
    <w:p w14:paraId="5E61C62F">
      <w:pPr>
        <w:spacing w:before="684"/>
        <w:ind w:left="255" w:leftChars="0"/>
        <w:rPr>
          <w:b/>
          <w:sz w:val="24"/>
          <w:szCs w:val="24"/>
        </w:rPr>
      </w:pPr>
    </w:p>
    <w:tbl>
      <w:tblPr>
        <w:tblStyle w:val="15"/>
        <w:tblW w:w="54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3"/>
        <w:gridCol w:w="8873"/>
        <w:gridCol w:w="1220"/>
      </w:tblGrid>
      <w:tr w14:paraId="5ECC9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jc w:val="center"/>
        </w:trPr>
        <w:tc>
          <w:tcPr>
            <w:tcW w:w="633" w:type="pct"/>
            <w:tcBorders>
              <w:top w:val="single" w:color="auto" w:sz="4" w:space="0"/>
              <w:left w:val="single" w:color="auto" w:sz="4" w:space="0"/>
              <w:bottom w:val="single" w:color="auto" w:sz="4" w:space="0"/>
              <w:right w:val="single" w:color="auto" w:sz="4" w:space="0"/>
            </w:tcBorders>
          </w:tcPr>
          <w:p w14:paraId="71E75ACA">
            <w:pPr>
              <w:widowControl/>
              <w:autoSpaceDE/>
              <w:autoSpaceDN/>
              <w:jc w:val="center"/>
              <w:rPr>
                <w:b/>
                <w:bCs/>
                <w:sz w:val="28"/>
                <w:szCs w:val="28"/>
                <w:lang w:val="en-IN" w:eastAsia="en-IN"/>
              </w:rPr>
            </w:pPr>
          </w:p>
          <w:p w14:paraId="5392FA95">
            <w:pPr>
              <w:widowControl/>
              <w:autoSpaceDE/>
              <w:autoSpaceDN/>
              <w:jc w:val="center"/>
              <w:rPr>
                <w:b/>
                <w:bCs/>
                <w:sz w:val="24"/>
                <w:szCs w:val="24"/>
                <w:lang w:val="en-IN" w:eastAsia="en-IN"/>
              </w:rPr>
            </w:pPr>
            <w:r>
              <w:rPr>
                <w:b/>
                <w:bCs/>
                <w:sz w:val="28"/>
                <w:szCs w:val="28"/>
                <w:lang w:val="en-IN" w:eastAsia="en-IN"/>
              </w:rPr>
              <w:t>Figure No</w:t>
            </w:r>
            <w:r>
              <w:rPr>
                <w:b/>
                <w:bCs/>
                <w:sz w:val="24"/>
                <w:szCs w:val="24"/>
                <w:lang w:val="en-IN" w:eastAsia="en-IN"/>
              </w:rPr>
              <w:t>.</w:t>
            </w:r>
          </w:p>
        </w:tc>
        <w:tc>
          <w:tcPr>
            <w:tcW w:w="3839" w:type="pct"/>
            <w:tcBorders>
              <w:top w:val="single" w:color="auto" w:sz="4" w:space="0"/>
              <w:left w:val="single" w:color="auto" w:sz="4" w:space="0"/>
              <w:bottom w:val="single" w:color="auto" w:sz="4" w:space="0"/>
              <w:right w:val="single" w:color="auto" w:sz="4" w:space="0"/>
            </w:tcBorders>
          </w:tcPr>
          <w:p w14:paraId="48A40211">
            <w:pPr>
              <w:widowControl/>
              <w:autoSpaceDE/>
              <w:autoSpaceDN/>
              <w:jc w:val="center"/>
              <w:rPr>
                <w:b/>
                <w:bCs/>
                <w:sz w:val="36"/>
                <w:szCs w:val="36"/>
                <w:lang w:val="en-IN" w:eastAsia="en-IN"/>
              </w:rPr>
            </w:pPr>
          </w:p>
          <w:p w14:paraId="56F01B25">
            <w:pPr>
              <w:widowControl/>
              <w:autoSpaceDE/>
              <w:autoSpaceDN/>
              <w:jc w:val="center"/>
              <w:rPr>
                <w:b/>
                <w:bCs/>
                <w:sz w:val="36"/>
                <w:szCs w:val="36"/>
                <w:lang w:val="en-IN" w:eastAsia="en-IN"/>
              </w:rPr>
            </w:pPr>
            <w:r>
              <w:rPr>
                <w:b/>
                <w:bCs/>
                <w:sz w:val="36"/>
                <w:szCs w:val="36"/>
                <w:lang w:val="en-IN" w:eastAsia="en-IN"/>
              </w:rPr>
              <w:t>Title</w:t>
            </w:r>
          </w:p>
        </w:tc>
        <w:tc>
          <w:tcPr>
            <w:tcW w:w="528" w:type="pct"/>
            <w:tcBorders>
              <w:top w:val="single" w:color="auto" w:sz="4" w:space="0"/>
              <w:left w:val="single" w:color="auto" w:sz="4" w:space="0"/>
              <w:bottom w:val="single" w:color="auto" w:sz="4" w:space="0"/>
              <w:right w:val="single" w:color="auto" w:sz="4" w:space="0"/>
            </w:tcBorders>
          </w:tcPr>
          <w:p w14:paraId="544E3388">
            <w:pPr>
              <w:widowControl/>
              <w:autoSpaceDE/>
              <w:autoSpaceDN/>
              <w:jc w:val="center"/>
              <w:rPr>
                <w:b/>
                <w:bCs/>
                <w:sz w:val="28"/>
                <w:szCs w:val="28"/>
                <w:lang w:val="en-IN" w:eastAsia="en-IN"/>
              </w:rPr>
            </w:pPr>
          </w:p>
          <w:p w14:paraId="571BC11F">
            <w:pPr>
              <w:widowControl/>
              <w:autoSpaceDE/>
              <w:autoSpaceDN/>
              <w:jc w:val="center"/>
              <w:rPr>
                <w:b/>
                <w:bCs/>
                <w:sz w:val="28"/>
                <w:szCs w:val="28"/>
                <w:lang w:val="en-IN" w:eastAsia="en-IN"/>
              </w:rPr>
            </w:pPr>
            <w:r>
              <w:rPr>
                <w:b/>
                <w:bCs/>
                <w:sz w:val="28"/>
                <w:szCs w:val="28"/>
                <w:lang w:val="en-IN" w:eastAsia="en-IN"/>
              </w:rPr>
              <w:t>Page No.</w:t>
            </w:r>
          </w:p>
        </w:tc>
      </w:tr>
      <w:tr w14:paraId="2C8C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633" w:type="pct"/>
            <w:tcBorders>
              <w:top w:val="single" w:color="auto" w:sz="4" w:space="0"/>
              <w:left w:val="single" w:color="auto" w:sz="4" w:space="0"/>
              <w:bottom w:val="single" w:color="auto" w:sz="4" w:space="0"/>
              <w:right w:val="single" w:color="auto" w:sz="4" w:space="0"/>
            </w:tcBorders>
          </w:tcPr>
          <w:p w14:paraId="6AE95EFA">
            <w:pPr>
              <w:widowControl/>
              <w:autoSpaceDE/>
              <w:autoSpaceDN/>
              <w:jc w:val="center"/>
              <w:rPr>
                <w:sz w:val="24"/>
                <w:szCs w:val="24"/>
                <w:lang w:val="en-IN" w:eastAsia="en-IN"/>
              </w:rPr>
            </w:pPr>
            <w:r>
              <w:rPr>
                <w:sz w:val="24"/>
                <w:szCs w:val="24"/>
                <w:lang w:val="en-IN" w:eastAsia="en-IN"/>
              </w:rPr>
              <w:t>2.1</w:t>
            </w:r>
          </w:p>
        </w:tc>
        <w:tc>
          <w:tcPr>
            <w:tcW w:w="3839" w:type="pct"/>
            <w:tcBorders>
              <w:top w:val="single" w:color="auto" w:sz="4" w:space="0"/>
              <w:left w:val="single" w:color="auto" w:sz="4" w:space="0"/>
              <w:bottom w:val="single" w:color="auto" w:sz="4" w:space="0"/>
              <w:right w:val="single" w:color="auto" w:sz="4" w:space="0"/>
            </w:tcBorders>
          </w:tcPr>
          <w:p w14:paraId="15ED8BCB">
            <w:pPr>
              <w:widowControl/>
              <w:autoSpaceDE/>
              <w:autoSpaceDN/>
              <w:jc w:val="center"/>
              <w:rPr>
                <w:sz w:val="24"/>
                <w:szCs w:val="24"/>
                <w:lang w:val="en-IN" w:eastAsia="en-IN"/>
              </w:rPr>
            </w:pPr>
            <w:r>
              <w:rPr>
                <w:sz w:val="24"/>
                <w:szCs w:val="24"/>
                <w:lang w:val="en-IN" w:eastAsia="en-IN"/>
              </w:rPr>
              <w:t>System Workflow: From Surplus Identification to Final Distribution</w:t>
            </w:r>
          </w:p>
        </w:tc>
        <w:tc>
          <w:tcPr>
            <w:tcW w:w="528" w:type="pct"/>
            <w:tcBorders>
              <w:top w:val="single" w:color="auto" w:sz="4" w:space="0"/>
              <w:left w:val="single" w:color="auto" w:sz="4" w:space="0"/>
              <w:bottom w:val="single" w:color="auto" w:sz="4" w:space="0"/>
              <w:right w:val="single" w:color="auto" w:sz="4" w:space="0"/>
            </w:tcBorders>
          </w:tcPr>
          <w:p w14:paraId="55189EAC">
            <w:pPr>
              <w:widowControl/>
              <w:autoSpaceDE/>
              <w:autoSpaceDN/>
              <w:jc w:val="center"/>
              <w:rPr>
                <w:sz w:val="24"/>
                <w:szCs w:val="24"/>
                <w:lang w:val="en-IN" w:eastAsia="en-IN"/>
              </w:rPr>
            </w:pPr>
            <w:r>
              <w:rPr>
                <w:sz w:val="24"/>
                <w:szCs w:val="24"/>
                <w:lang w:val="en-IN" w:eastAsia="en-IN"/>
              </w:rPr>
              <w:t>5</w:t>
            </w:r>
          </w:p>
        </w:tc>
      </w:tr>
      <w:tr w14:paraId="6F7B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633" w:type="pct"/>
            <w:tcBorders>
              <w:top w:val="single" w:color="auto" w:sz="4" w:space="0"/>
              <w:left w:val="single" w:color="auto" w:sz="4" w:space="0"/>
              <w:bottom w:val="single" w:color="auto" w:sz="4" w:space="0"/>
              <w:right w:val="single" w:color="auto" w:sz="4" w:space="0"/>
            </w:tcBorders>
          </w:tcPr>
          <w:p w14:paraId="122657FA">
            <w:pPr>
              <w:widowControl/>
              <w:autoSpaceDE/>
              <w:autoSpaceDN/>
              <w:jc w:val="center"/>
              <w:rPr>
                <w:sz w:val="24"/>
                <w:szCs w:val="24"/>
                <w:lang w:val="en-IN" w:eastAsia="en-IN"/>
              </w:rPr>
            </w:pPr>
            <w:r>
              <w:rPr>
                <w:sz w:val="24"/>
                <w:szCs w:val="24"/>
                <w:lang w:val="en-IN" w:eastAsia="en-IN"/>
              </w:rPr>
              <w:t>2.3</w:t>
            </w:r>
          </w:p>
        </w:tc>
        <w:tc>
          <w:tcPr>
            <w:tcW w:w="3839" w:type="pct"/>
            <w:tcBorders>
              <w:top w:val="single" w:color="auto" w:sz="4" w:space="0"/>
              <w:left w:val="single" w:color="auto" w:sz="4" w:space="0"/>
              <w:bottom w:val="single" w:color="auto" w:sz="4" w:space="0"/>
              <w:right w:val="single" w:color="auto" w:sz="4" w:space="0"/>
            </w:tcBorders>
          </w:tcPr>
          <w:p w14:paraId="6409BBEE">
            <w:pPr>
              <w:widowControl/>
              <w:autoSpaceDE/>
              <w:autoSpaceDN/>
              <w:jc w:val="center"/>
              <w:rPr>
                <w:sz w:val="24"/>
                <w:szCs w:val="24"/>
                <w:lang w:val="en-IN" w:eastAsia="en-IN"/>
              </w:rPr>
            </w:pPr>
            <w:r>
              <w:rPr>
                <w:sz w:val="24"/>
                <w:szCs w:val="24"/>
                <w:lang w:val="en-IN" w:eastAsia="en-IN"/>
              </w:rPr>
              <w:t>Gantt Chart of Product Development Timeline</w:t>
            </w:r>
          </w:p>
        </w:tc>
        <w:tc>
          <w:tcPr>
            <w:tcW w:w="528" w:type="pct"/>
            <w:tcBorders>
              <w:top w:val="single" w:color="auto" w:sz="4" w:space="0"/>
              <w:left w:val="single" w:color="auto" w:sz="4" w:space="0"/>
              <w:bottom w:val="single" w:color="auto" w:sz="4" w:space="0"/>
              <w:right w:val="single" w:color="auto" w:sz="4" w:space="0"/>
            </w:tcBorders>
          </w:tcPr>
          <w:p w14:paraId="647B7672">
            <w:pPr>
              <w:widowControl/>
              <w:autoSpaceDE/>
              <w:autoSpaceDN/>
              <w:jc w:val="center"/>
              <w:rPr>
                <w:sz w:val="24"/>
                <w:szCs w:val="24"/>
                <w:lang w:val="en-IN" w:eastAsia="en-IN"/>
              </w:rPr>
            </w:pPr>
            <w:r>
              <w:rPr>
                <w:sz w:val="24"/>
                <w:szCs w:val="24"/>
                <w:lang w:val="en-IN" w:eastAsia="en-IN"/>
              </w:rPr>
              <w:t>8</w:t>
            </w:r>
          </w:p>
        </w:tc>
      </w:tr>
    </w:tbl>
    <w:p w14:paraId="435B2868">
      <w:pPr>
        <w:spacing w:before="684"/>
        <w:ind w:left="255" w:leftChars="0"/>
        <w:rPr>
          <w:b/>
          <w:sz w:val="24"/>
          <w:szCs w:val="24"/>
        </w:rPr>
        <w:sectPr>
          <w:pgSz w:w="11910" w:h="16840"/>
          <w:pgMar w:top="720" w:right="720" w:bottom="720" w:left="720" w:header="0" w:footer="840" w:gutter="0"/>
          <w:cols w:space="720" w:num="1"/>
        </w:sectPr>
      </w:pPr>
    </w:p>
    <w:p w14:paraId="1B29E80A">
      <w:pPr>
        <w:pStyle w:val="8"/>
        <w:rPr>
          <w:b/>
          <w:sz w:val="49"/>
        </w:rPr>
      </w:pPr>
    </w:p>
    <w:p w14:paraId="31B77B56">
      <w:pPr>
        <w:pStyle w:val="8"/>
        <w:spacing w:before="27"/>
        <w:rPr>
          <w:b/>
          <w:sz w:val="49"/>
        </w:rPr>
      </w:pPr>
    </w:p>
    <w:p w14:paraId="67035274">
      <w:pPr>
        <w:spacing w:line="552" w:lineRule="auto"/>
        <w:ind w:left="2520" w:leftChars="0" w:right="1520" w:firstLine="908"/>
        <w:rPr>
          <w:b/>
          <w:sz w:val="49"/>
        </w:rPr>
      </w:pPr>
      <w:r>
        <w:rPr>
          <w:b/>
          <w:sz w:val="49"/>
        </w:rPr>
        <w:t xml:space="preserve">Chapter 1 </w:t>
      </w:r>
      <w:r>
        <w:rPr>
          <w:b/>
          <w:spacing w:val="-2"/>
          <w:sz w:val="49"/>
        </w:rPr>
        <w:t>INTRODUCTION</w:t>
      </w:r>
    </w:p>
    <w:p w14:paraId="057F1F89">
      <w:pPr>
        <w:pStyle w:val="3"/>
        <w:numPr>
          <w:ilvl w:val="-9"/>
          <w:numId w:val="4"/>
        </w:numPr>
        <w:tabs>
          <w:tab w:val="left" w:pos="1058"/>
        </w:tabs>
        <w:spacing w:before="298"/>
        <w:ind w:left="1028" w:leftChars="0" w:hanging="774"/>
      </w:pPr>
      <w:r>
        <w:rPr>
          <w:spacing w:val="-2"/>
        </w:rPr>
        <w:t>Motivation</w:t>
      </w:r>
    </w:p>
    <w:p w14:paraId="4E1BD03B">
      <w:pPr>
        <w:pStyle w:val="3"/>
        <w:tabs>
          <w:tab w:val="left" w:pos="1058"/>
        </w:tabs>
        <w:spacing w:before="298"/>
        <w:ind w:left="255" w:leftChars="0" w:firstLine="0"/>
      </w:pPr>
    </w:p>
    <w:p w14:paraId="326A5A2A">
      <w:pPr>
        <w:pStyle w:val="8"/>
        <w:spacing w:line="376" w:lineRule="auto"/>
        <w:ind w:left="255" w:leftChars="0" w:right="707" w:firstLine="351"/>
        <w:jc w:val="both"/>
      </w:pPr>
      <w:r>
        <w:t>Water pollution is one of the most pressing global issues, with microplastic contamination emerging as a particularly severe and elusive threat. Microplastics—tiny plastic particles less than 5 mm in size—originate from synthetic clothing, packaging, and industrial waste. These particles persist in aquatic environments and enter the food chain, posing significant risks to marine life and human health. Despite the growing concern, microplastic detection in water remains a complex task, often requiring advanced spectroscopic or microscopic analysis that is expensive and inaccessible for routine monitoring.</w:t>
      </w:r>
    </w:p>
    <w:p w14:paraId="3511D274">
      <w:pPr>
        <w:pStyle w:val="8"/>
        <w:spacing w:line="376" w:lineRule="auto"/>
        <w:ind w:left="255" w:leftChars="0" w:right="707" w:firstLine="351"/>
        <w:jc w:val="both"/>
      </w:pPr>
    </w:p>
    <w:p w14:paraId="07C373C7">
      <w:pPr>
        <w:pStyle w:val="8"/>
        <w:spacing w:line="376" w:lineRule="auto"/>
        <w:ind w:left="255" w:leftChars="0" w:right="707" w:firstLine="351"/>
        <w:jc w:val="both"/>
      </w:pPr>
      <w:r>
        <w:t>In this context, there is a strong motivation to develop an affordable, portable, and efficient system capable of detecting microplastics in water using simple physical principles. Leveraging the light scattering phenomenon provides a promising alternative. When a beam of light passes through a contaminated sample, the particles scatter and absorb part of the light, allowing detection based on the change in intensity. This principle can be effectively implemented using low-cost optical sensors and a microcontroller, such as Arduino, to achieve real-time analysis without sophisticated instruments.</w:t>
      </w:r>
    </w:p>
    <w:p w14:paraId="703D3F47">
      <w:pPr>
        <w:pStyle w:val="8"/>
        <w:spacing w:line="376" w:lineRule="auto"/>
        <w:ind w:left="255" w:leftChars="0" w:right="707" w:firstLine="351"/>
        <w:jc w:val="both"/>
      </w:pPr>
    </w:p>
    <w:p w14:paraId="5194CE2F">
      <w:pPr>
        <w:pStyle w:val="8"/>
        <w:spacing w:line="376" w:lineRule="auto"/>
        <w:jc w:val="both"/>
        <w:sectPr>
          <w:footerReference r:id="rId4" w:type="default"/>
          <w:pgSz w:w="11910" w:h="16840"/>
          <w:pgMar w:top="720" w:right="720" w:bottom="720" w:left="720" w:header="0" w:footer="840" w:gutter="0"/>
          <w:pgNumType w:start="1"/>
          <w:cols w:space="720" w:num="1"/>
        </w:sectPr>
      </w:pPr>
    </w:p>
    <w:p w14:paraId="54B6C541">
      <w:pPr>
        <w:pStyle w:val="3"/>
        <w:numPr>
          <w:ilvl w:val="-9"/>
          <w:numId w:val="4"/>
        </w:numPr>
        <w:tabs>
          <w:tab w:val="left" w:pos="1058"/>
        </w:tabs>
        <w:spacing w:before="101"/>
        <w:ind w:left="1028" w:leftChars="0" w:hanging="774"/>
      </w:pPr>
      <w:r>
        <w:rPr>
          <w:spacing w:val="-2"/>
        </w:rPr>
        <w:t>Scope</w:t>
      </w:r>
    </w:p>
    <w:p w14:paraId="2E79DD92">
      <w:pPr>
        <w:pStyle w:val="3"/>
        <w:tabs>
          <w:tab w:val="left" w:pos="1058"/>
        </w:tabs>
        <w:spacing w:before="101"/>
        <w:ind w:left="1028" w:leftChars="0" w:firstLine="0"/>
      </w:pPr>
    </w:p>
    <w:p w14:paraId="35AC2AE9">
      <w:pPr>
        <w:pStyle w:val="8"/>
        <w:spacing w:line="376" w:lineRule="auto"/>
        <w:ind w:left="255" w:leftChars="0" w:right="707" w:firstLine="351"/>
        <w:jc w:val="both"/>
      </w:pPr>
      <w:r>
        <w:t>The scope of this project includes the design, implementation, and testing of a compact system for detecting microplastic contamination in water using an Arduino-based light scattering setup. The system is intended for laboratory, educational, and preliminary field testing rather than industrial-scale monitoring. It aims to provide a cost-effective and accessible method for quantifying relative contamination levels, expressed as changes in light intensity percentage.</w:t>
      </w:r>
    </w:p>
    <w:p w14:paraId="28F6FDB8">
      <w:pPr>
        <w:pStyle w:val="8"/>
        <w:spacing w:line="376" w:lineRule="auto"/>
        <w:ind w:left="255" w:leftChars="0" w:right="707" w:firstLine="351"/>
        <w:jc w:val="both"/>
      </w:pPr>
    </w:p>
    <w:p w14:paraId="26704F51">
      <w:pPr>
        <w:pStyle w:val="8"/>
        <w:spacing w:line="376" w:lineRule="auto"/>
        <w:ind w:left="255" w:leftChars="0" w:right="707" w:firstLine="351"/>
        <w:jc w:val="both"/>
      </w:pPr>
      <w:r>
        <w:t>This project focuses on demonstrating the relationship between microplastic concentration and light intensity variation rather than performing precise chemical characterization. By integrating components such as a laser diode, photodiode sensor, and LCD display, the project establishes a foundation for a scalable design that can be further enhanced with data logging or IoT connectivity for real-world environmental monitoring.</w:t>
      </w:r>
    </w:p>
    <w:p w14:paraId="23AB3DAA">
      <w:pPr>
        <w:pStyle w:val="8"/>
        <w:spacing w:before="232"/>
      </w:pPr>
    </w:p>
    <w:p w14:paraId="7B696105">
      <w:pPr>
        <w:pStyle w:val="3"/>
        <w:numPr>
          <w:ilvl w:val="-9"/>
          <w:numId w:val="4"/>
        </w:numPr>
        <w:tabs>
          <w:tab w:val="left" w:pos="1058"/>
        </w:tabs>
        <w:ind w:left="1028" w:leftChars="0" w:hanging="774"/>
      </w:pPr>
      <w:r>
        <w:rPr>
          <w:spacing w:val="-2"/>
        </w:rPr>
        <w:t>Objectives</w:t>
      </w:r>
    </w:p>
    <w:p w14:paraId="247BFAA0">
      <w:pPr>
        <w:pStyle w:val="3"/>
        <w:tabs>
          <w:tab w:val="left" w:pos="1058"/>
        </w:tabs>
        <w:ind w:left="1028" w:leftChars="0" w:firstLine="0"/>
      </w:pPr>
    </w:p>
    <w:p w14:paraId="66725A95">
      <w:pPr>
        <w:pStyle w:val="8"/>
        <w:spacing w:before="1" w:line="376" w:lineRule="auto"/>
        <w:ind w:left="255" w:leftChars="0" w:right="707" w:firstLine="351"/>
        <w:jc w:val="both"/>
      </w:pPr>
      <w:r>
        <w:t>The primary objective of this project is to design and develop a microcontroller-based prototype capable of detecting microplastic particles in water samples using the light scattering principle. To achieve this, the project sets the following specific goals:</w:t>
      </w:r>
    </w:p>
    <w:p w14:paraId="4C09E8BC">
      <w:pPr>
        <w:pStyle w:val="8"/>
        <w:spacing w:before="1" w:line="376" w:lineRule="auto"/>
        <w:ind w:left="255" w:leftChars="0" w:right="707" w:firstLine="351"/>
        <w:jc w:val="both"/>
      </w:pPr>
    </w:p>
    <w:p w14:paraId="44A1032B">
      <w:pPr>
        <w:pStyle w:val="8"/>
        <w:numPr>
          <w:ilvl w:val="-10"/>
          <w:numId w:val="5"/>
        </w:numPr>
        <w:spacing w:before="1" w:line="376" w:lineRule="auto"/>
        <w:ind w:right="707"/>
        <w:jc w:val="both"/>
      </w:pPr>
      <w:r>
        <w:t>To design a simple and cost-efficient hardware setup utilizing a laser source, photodiode sensor, and Arduino microcontroller.</w:t>
      </w:r>
    </w:p>
    <w:p w14:paraId="5B17399C">
      <w:pPr>
        <w:pStyle w:val="8"/>
        <w:numPr>
          <w:ilvl w:val="-10"/>
          <w:numId w:val="5"/>
        </w:numPr>
        <w:spacing w:before="1" w:line="376" w:lineRule="auto"/>
        <w:ind w:right="707"/>
        <w:jc w:val="both"/>
      </w:pPr>
      <w:r>
        <w:t>To develop software capable of processing light intensity data and displaying the percentage difference on an LCD screen.</w:t>
      </w:r>
    </w:p>
    <w:p w14:paraId="6454B498">
      <w:pPr>
        <w:pStyle w:val="8"/>
        <w:numPr>
          <w:ilvl w:val="-10"/>
          <w:numId w:val="5"/>
        </w:numPr>
        <w:spacing w:before="1" w:line="376" w:lineRule="auto"/>
        <w:ind w:right="707"/>
        <w:jc w:val="both"/>
      </w:pPr>
      <w:r>
        <w:t>To establish a correlation between microplastic concentration and the observed light intensity reduction.</w:t>
      </w:r>
    </w:p>
    <w:p w14:paraId="52A43711">
      <w:pPr>
        <w:pStyle w:val="8"/>
        <w:numPr>
          <w:ilvl w:val="-10"/>
          <w:numId w:val="5"/>
        </w:numPr>
        <w:spacing w:before="1" w:line="376" w:lineRule="auto"/>
        <w:ind w:right="707"/>
        <w:jc w:val="both"/>
      </w:pPr>
      <w:r>
        <w:t>To evaluate the system’s effectiveness and consistency across different sample conditions.</w:t>
      </w:r>
    </w:p>
    <w:p w14:paraId="1A17EA30">
      <w:pPr>
        <w:pStyle w:val="8"/>
        <w:spacing w:before="1" w:line="376" w:lineRule="auto"/>
        <w:ind w:left="967" w:leftChars="0" w:right="707"/>
        <w:jc w:val="both"/>
      </w:pPr>
    </w:p>
    <w:p w14:paraId="00E175B3">
      <w:pPr>
        <w:pStyle w:val="8"/>
        <w:spacing w:before="1" w:line="376" w:lineRule="auto"/>
        <w:ind w:left="255" w:leftChars="0" w:right="707" w:firstLine="351"/>
        <w:jc w:val="both"/>
      </w:pPr>
      <w:r>
        <w:t>Through these objectives, the project aims to contribute to low-cost environmental sensing solutions suitable for educational and research applications.</w:t>
      </w:r>
    </w:p>
    <w:p w14:paraId="3546F916">
      <w:pPr>
        <w:pStyle w:val="8"/>
        <w:spacing w:line="376" w:lineRule="auto"/>
        <w:jc w:val="both"/>
        <w:sectPr>
          <w:pgSz w:w="11910" w:h="16840"/>
          <w:pgMar w:top="720" w:right="720" w:bottom="720" w:left="720" w:header="0" w:footer="840" w:gutter="0"/>
          <w:cols w:space="720" w:num="1"/>
        </w:sectPr>
      </w:pPr>
    </w:p>
    <w:p w14:paraId="7ECE8F10">
      <w:pPr>
        <w:pStyle w:val="3"/>
        <w:numPr>
          <w:ilvl w:val="-9"/>
          <w:numId w:val="4"/>
        </w:numPr>
        <w:tabs>
          <w:tab w:val="left" w:pos="1058"/>
        </w:tabs>
        <w:spacing w:before="101"/>
        <w:ind w:left="1028" w:leftChars="0" w:hanging="774"/>
      </w:pPr>
      <w:r>
        <w:t>Need</w:t>
      </w:r>
      <w:r>
        <w:rPr>
          <w:spacing w:val="8"/>
        </w:rPr>
        <w:t xml:space="preserve"> </w:t>
      </w:r>
      <w:r>
        <w:rPr>
          <w:spacing w:val="-2"/>
        </w:rPr>
        <w:t>Statement</w:t>
      </w:r>
    </w:p>
    <w:p w14:paraId="2B8C1BE3">
      <w:pPr>
        <w:pStyle w:val="3"/>
        <w:tabs>
          <w:tab w:val="left" w:pos="1058"/>
        </w:tabs>
        <w:spacing w:before="101"/>
        <w:ind w:left="1028" w:leftChars="0" w:firstLine="0"/>
      </w:pPr>
    </w:p>
    <w:p w14:paraId="7A47D662">
      <w:pPr>
        <w:pStyle w:val="8"/>
        <w:spacing w:before="1" w:line="376" w:lineRule="auto"/>
        <w:ind w:left="255" w:leftChars="0" w:right="707" w:firstLine="351"/>
        <w:jc w:val="both"/>
      </w:pPr>
      <w:r>
        <w:t>The need for an affordable microplastic detection method arises from the growing awareness of environmental pollution and the lack of easily deployable monitoring tools. Conventional analytical techniques like Fourier-transform infrared spectroscopy (FTIR) or Raman microscopy, while accurate, are expensive, time-consuming, and impractical for field deployment. As a result, there is a gap between the scientific understanding of microplastic pollution and the availability of simple tools for on-site detection.</w:t>
      </w:r>
    </w:p>
    <w:p w14:paraId="30F85468">
      <w:pPr>
        <w:pStyle w:val="8"/>
        <w:spacing w:before="1" w:line="376" w:lineRule="auto"/>
        <w:ind w:left="255" w:leftChars="0" w:right="707" w:firstLine="351"/>
        <w:jc w:val="both"/>
      </w:pPr>
    </w:p>
    <w:p w14:paraId="41CAD559">
      <w:pPr>
        <w:pStyle w:val="8"/>
        <w:spacing w:before="1" w:line="376" w:lineRule="auto"/>
        <w:ind w:left="255" w:leftChars="0" w:right="707" w:firstLine="351"/>
        <w:jc w:val="both"/>
      </w:pPr>
      <w:r>
        <w:t>This project addresses that gap by developing a portable detection system using fundamental optical principles and accessible hardware components. By providing a functional and low-cost prototype, this work supports community-level water quality assessment and promotes awareness of microplastic pollution in academic and environmental sectors.</w:t>
      </w:r>
    </w:p>
    <w:p w14:paraId="620EBE8D">
      <w:pPr>
        <w:pStyle w:val="8"/>
        <w:spacing w:before="231"/>
      </w:pPr>
    </w:p>
    <w:p w14:paraId="6AB10016">
      <w:pPr>
        <w:pStyle w:val="3"/>
        <w:numPr>
          <w:ilvl w:val="-9"/>
          <w:numId w:val="4"/>
        </w:numPr>
        <w:tabs>
          <w:tab w:val="left" w:pos="1058"/>
        </w:tabs>
        <w:ind w:left="1028" w:leftChars="0" w:hanging="774"/>
      </w:pPr>
      <w:r>
        <w:t>Product</w:t>
      </w:r>
      <w:r>
        <w:rPr>
          <w:spacing w:val="11"/>
        </w:rPr>
        <w:t xml:space="preserve"> </w:t>
      </w:r>
      <w:r>
        <w:t>Design and Development</w:t>
      </w:r>
      <w:r>
        <w:rPr>
          <w:spacing w:val="12"/>
        </w:rPr>
        <w:t xml:space="preserve"> </w:t>
      </w:r>
      <w:r>
        <w:rPr>
          <w:spacing w:val="-2"/>
        </w:rPr>
        <w:t>Process</w:t>
      </w:r>
    </w:p>
    <w:p w14:paraId="610AB8BD">
      <w:pPr>
        <w:pStyle w:val="3"/>
        <w:tabs>
          <w:tab w:val="left" w:pos="1058"/>
        </w:tabs>
        <w:ind w:left="1028" w:leftChars="0" w:firstLine="0"/>
      </w:pPr>
    </w:p>
    <w:p w14:paraId="6E4C6563">
      <w:pPr>
        <w:pStyle w:val="8"/>
        <w:spacing w:line="376" w:lineRule="auto"/>
        <w:ind w:left="255" w:leftChars="0" w:right="707" w:firstLine="351"/>
        <w:jc w:val="both"/>
      </w:pPr>
      <w:r>
        <w:t>The product is designed around the concept of detecting microplastic presence through variations in light intensity. The core components include a laser diode that emits a narrow beam of light through the water sample and a photodiode sensor positioned opposite the light source to measure transmitted light. The Arduino Uno microcontroller serves as the processing unit, converting analog readings from the sensor into percentage intensity values. These values are displayed on a 16×2 LCD module, providing a real-time indication of contamination levels.</w:t>
      </w:r>
    </w:p>
    <w:p w14:paraId="03DA6C59">
      <w:pPr>
        <w:pStyle w:val="8"/>
        <w:spacing w:line="376" w:lineRule="auto"/>
        <w:ind w:left="255" w:leftChars="0" w:right="707" w:firstLine="351"/>
        <w:jc w:val="both"/>
      </w:pPr>
    </w:p>
    <w:p w14:paraId="6D7B3CAA">
      <w:pPr>
        <w:pStyle w:val="8"/>
        <w:spacing w:line="376" w:lineRule="auto"/>
        <w:ind w:left="255" w:leftChars="0" w:right="707" w:firstLine="351"/>
        <w:jc w:val="both"/>
      </w:pPr>
      <w:r>
        <w:t>The product design emphasizes simplicity, portability, and energy efficiency. It operates on a 5V DC power supply and uses minimal components to ensure low manufacturing costs. The hardware is enclosed in a small casing, with transparent sample slots for easy testing. The modular design allows future upgrades such as data storage, wireless transmission, or calibration algorithms, making it adaptable for extended applications in environmental monitoring.</w:t>
      </w:r>
    </w:p>
    <w:p w14:paraId="753B60CC">
      <w:pPr>
        <w:pStyle w:val="8"/>
        <w:sectPr>
          <w:pgSz w:w="11910" w:h="16840"/>
          <w:pgMar w:top="720" w:right="720" w:bottom="720" w:left="720" w:header="0" w:footer="840" w:gutter="0"/>
          <w:cols w:space="720" w:num="1"/>
        </w:sectPr>
      </w:pPr>
    </w:p>
    <w:p w14:paraId="6B9200FA">
      <w:pPr>
        <w:pStyle w:val="2"/>
        <w:spacing w:before="427" w:line="1290" w:lineRule="atLeast"/>
        <w:ind w:right="1520" w:firstLine="3677" w:firstLineChars="750"/>
        <w:jc w:val="left"/>
      </w:pPr>
      <w:r>
        <w:t xml:space="preserve">Chapter 2 </w:t>
      </w:r>
    </w:p>
    <w:p w14:paraId="01FD6BB9">
      <w:pPr>
        <w:pStyle w:val="2"/>
        <w:spacing w:before="427" w:line="1290" w:lineRule="atLeast"/>
        <w:ind w:right="1520" w:firstLine="1716" w:firstLineChars="350"/>
        <w:jc w:val="left"/>
      </w:pPr>
      <w:r>
        <w:t xml:space="preserve">PRODUCT </w:t>
      </w:r>
      <w:r>
        <w:rPr>
          <w:rFonts w:hint="default"/>
          <w:lang w:val="en-IN"/>
        </w:rPr>
        <w:t xml:space="preserve"> </w:t>
      </w:r>
      <w:r>
        <w:t>DESIGN</w:t>
      </w:r>
      <w:r>
        <w:rPr>
          <w:rFonts w:hint="default"/>
          <w:lang w:val="en-IN"/>
        </w:rPr>
        <w:t xml:space="preserve">  </w:t>
      </w:r>
      <w:r>
        <w:t>AND</w:t>
      </w:r>
    </w:p>
    <w:p w14:paraId="721A4430">
      <w:pPr>
        <w:spacing w:before="339"/>
        <w:ind w:left="227" w:leftChars="0" w:right="672"/>
        <w:jc w:val="center"/>
        <w:rPr>
          <w:b/>
          <w:spacing w:val="-2"/>
          <w:sz w:val="49"/>
        </w:rPr>
      </w:pPr>
      <w:r>
        <w:rPr>
          <w:b/>
          <w:spacing w:val="-2"/>
          <w:sz w:val="49"/>
        </w:rPr>
        <w:t>DEVELOPMENT</w:t>
      </w:r>
    </w:p>
    <w:p w14:paraId="0B3A7452">
      <w:pPr>
        <w:spacing w:before="339"/>
        <w:ind w:left="227" w:leftChars="0" w:right="672"/>
        <w:jc w:val="center"/>
        <w:rPr>
          <w:b/>
          <w:spacing w:val="-2"/>
          <w:sz w:val="49"/>
        </w:rPr>
      </w:pPr>
    </w:p>
    <w:p w14:paraId="2569E64A">
      <w:pPr>
        <w:pStyle w:val="3"/>
        <w:numPr>
          <w:numId w:val="0"/>
        </w:numPr>
        <w:tabs>
          <w:tab w:val="left" w:pos="1058"/>
        </w:tabs>
        <w:ind w:firstLine="4422" w:firstLineChars="1300"/>
      </w:pPr>
      <w:r>
        <w:t>Flow</w:t>
      </w:r>
      <w:r>
        <w:rPr>
          <w:spacing w:val="4"/>
        </w:rPr>
        <w:t xml:space="preserve"> </w:t>
      </w:r>
      <w:r>
        <w:rPr>
          <w:spacing w:val="-4"/>
        </w:rPr>
        <w:t>Chart</w:t>
      </w:r>
    </w:p>
    <w:p w14:paraId="15009FC3">
      <w:pPr>
        <w:pStyle w:val="13"/>
        <w:ind w:left="2880" w:leftChars="0"/>
      </w:pPr>
      <w:r>
        <w:drawing>
          <wp:inline distT="0" distB="0" distL="0" distR="0">
            <wp:extent cx="2915920" cy="4374515"/>
            <wp:effectExtent l="0" t="0" r="0" b="6985"/>
            <wp:docPr id="73076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5291" name="Picture 3"/>
                    <pic:cNvPicPr>
                      <a:picLocks noChangeAspect="1" noChangeArrowheads="1"/>
                    </pic:cNvPicPr>
                  </pic:nvPicPr>
                  <pic:blipFill>
                    <a:blip r:embed="rId7"/>
                    <a:stretch>
                      <a:fillRect/>
                    </a:stretch>
                  </pic:blipFill>
                  <pic:spPr>
                    <a:xfrm>
                      <a:off x="0" y="0"/>
                      <a:ext cx="2916509" cy="4374764"/>
                    </a:xfrm>
                    <a:prstGeom prst="rect">
                      <a:avLst/>
                    </a:prstGeom>
                    <a:noFill/>
                    <a:ln>
                      <a:noFill/>
                    </a:ln>
                  </pic:spPr>
                </pic:pic>
              </a:graphicData>
            </a:graphic>
          </wp:inline>
        </w:drawing>
      </w:r>
    </w:p>
    <w:p w14:paraId="6AB471FB">
      <w:pPr>
        <w:pStyle w:val="8"/>
        <w:spacing w:before="123"/>
        <w:ind w:firstLine="2041" w:firstLineChars="600"/>
        <w:rPr>
          <w:b/>
          <w:sz w:val="34"/>
        </w:rPr>
      </w:pPr>
      <w:r>
        <w:rPr>
          <w:b/>
          <w:sz w:val="34"/>
        </w:rPr>
        <w:t>Fig 2.1-Flow of the design of working model</w:t>
      </w:r>
    </w:p>
    <w:p w14:paraId="248A2A27">
      <w:pPr>
        <w:pStyle w:val="8"/>
        <w:spacing w:before="123"/>
        <w:ind w:left="2160" w:leftChars="0"/>
        <w:rPr>
          <w:b/>
          <w:sz w:val="34"/>
        </w:rPr>
      </w:pPr>
    </w:p>
    <w:p w14:paraId="6EBFEE99">
      <w:pPr>
        <w:pStyle w:val="18"/>
        <w:numPr>
          <w:numId w:val="0"/>
        </w:numPr>
        <w:tabs>
          <w:tab w:val="left" w:pos="1058"/>
        </w:tabs>
        <w:ind w:firstLine="680" w:firstLineChars="200"/>
        <w:rPr>
          <w:b/>
          <w:sz w:val="34"/>
        </w:rPr>
      </w:pPr>
    </w:p>
    <w:p w14:paraId="20924BB0">
      <w:pPr>
        <w:pStyle w:val="18"/>
        <w:numPr>
          <w:numId w:val="0"/>
        </w:numPr>
        <w:tabs>
          <w:tab w:val="left" w:pos="1058"/>
        </w:tabs>
        <w:ind w:firstLine="680" w:firstLineChars="200"/>
        <w:rPr>
          <w:b/>
          <w:sz w:val="34"/>
        </w:rPr>
      </w:pPr>
    </w:p>
    <w:p w14:paraId="2198A283">
      <w:pPr>
        <w:pStyle w:val="18"/>
        <w:numPr>
          <w:numId w:val="0"/>
        </w:numPr>
        <w:tabs>
          <w:tab w:val="left" w:pos="1058"/>
        </w:tabs>
        <w:ind w:firstLine="680" w:firstLineChars="200"/>
        <w:rPr>
          <w:b/>
          <w:sz w:val="34"/>
        </w:rPr>
      </w:pPr>
    </w:p>
    <w:p w14:paraId="2785A6DE">
      <w:pPr>
        <w:pStyle w:val="18"/>
        <w:numPr>
          <w:numId w:val="0"/>
        </w:numPr>
        <w:tabs>
          <w:tab w:val="left" w:pos="1058"/>
        </w:tabs>
        <w:ind w:firstLine="680" w:firstLineChars="200"/>
        <w:rPr>
          <w:b/>
          <w:sz w:val="34"/>
        </w:rPr>
      </w:pPr>
      <w:r>
        <w:rPr>
          <w:b/>
          <w:sz w:val="34"/>
        </w:rPr>
        <w:t>Steps involved</w:t>
      </w:r>
      <w:r>
        <w:rPr>
          <w:b/>
          <w:spacing w:val="1"/>
          <w:sz w:val="34"/>
        </w:rPr>
        <w:t xml:space="preserve"> </w:t>
      </w:r>
      <w:r>
        <w:rPr>
          <w:b/>
          <w:sz w:val="34"/>
        </w:rPr>
        <w:t>for Product</w:t>
      </w:r>
      <w:r>
        <w:rPr>
          <w:b/>
          <w:spacing w:val="1"/>
          <w:sz w:val="34"/>
        </w:rPr>
        <w:t xml:space="preserve"> </w:t>
      </w:r>
      <w:r>
        <w:rPr>
          <w:b/>
          <w:spacing w:val="-2"/>
          <w:sz w:val="34"/>
        </w:rPr>
        <w:t>Design and Development</w:t>
      </w:r>
    </w:p>
    <w:p w14:paraId="3F2CBA0D">
      <w:pPr>
        <w:pStyle w:val="8"/>
        <w:spacing w:before="384" w:line="360" w:lineRule="auto"/>
        <w:ind w:firstLine="600" w:firstLineChars="250"/>
        <w:rPr>
          <w:b/>
          <w:bCs/>
        </w:rPr>
      </w:pPr>
      <w:r>
        <w:rPr>
          <w:b/>
          <w:bCs/>
        </w:rPr>
        <w:t>1. Problem</w:t>
      </w:r>
      <w:r>
        <w:rPr>
          <w:b/>
          <w:bCs/>
          <w:spacing w:val="-15"/>
        </w:rPr>
        <w:t xml:space="preserve"> </w:t>
      </w:r>
      <w:r>
        <w:rPr>
          <w:b/>
          <w:bCs/>
        </w:rPr>
        <w:t>Identification</w:t>
      </w:r>
      <w:r>
        <w:rPr>
          <w:b/>
          <w:bCs/>
          <w:spacing w:val="3"/>
        </w:rPr>
        <w:t xml:space="preserve"> </w:t>
      </w:r>
      <w:r>
        <w:rPr>
          <w:b/>
          <w:bCs/>
        </w:rPr>
        <w:t>Requirement</w:t>
      </w:r>
      <w:r>
        <w:rPr>
          <w:b/>
          <w:bCs/>
          <w:spacing w:val="-15"/>
        </w:rPr>
        <w:t xml:space="preserve"> </w:t>
      </w:r>
      <w:r>
        <w:rPr>
          <w:b/>
          <w:bCs/>
        </w:rPr>
        <w:t>Analysis:</w:t>
      </w:r>
    </w:p>
    <w:p w14:paraId="4E3387A0">
      <w:pPr>
        <w:pStyle w:val="8"/>
        <w:numPr>
          <w:ilvl w:val="-10"/>
          <w:numId w:val="6"/>
        </w:numPr>
        <w:spacing w:before="157" w:line="360" w:lineRule="auto"/>
        <w:ind w:right="572"/>
      </w:pPr>
      <w:r>
        <w:t>Recognize the growing issue of microplastic contamination in water bodies and the need for a low-cost, portable detection system.</w:t>
      </w:r>
    </w:p>
    <w:p w14:paraId="36A4E787">
      <w:pPr>
        <w:pStyle w:val="8"/>
        <w:numPr>
          <w:ilvl w:val="-10"/>
          <w:numId w:val="6"/>
        </w:numPr>
        <w:spacing w:before="157" w:line="360" w:lineRule="auto"/>
        <w:ind w:right="572"/>
      </w:pPr>
      <w:r>
        <w:t>Identify limitations in existing laboratory-based detection methods such as high cost, complex operation, and lack of field applicability.</w:t>
      </w:r>
    </w:p>
    <w:p w14:paraId="017D2E02">
      <w:pPr>
        <w:pStyle w:val="8"/>
        <w:numPr>
          <w:ilvl w:val="-10"/>
          <w:numId w:val="6"/>
        </w:numPr>
        <w:spacing w:before="157" w:line="360" w:lineRule="auto"/>
        <w:ind w:right="572"/>
      </w:pPr>
      <w:r>
        <w:t xml:space="preserve">Deefine system requirements: sensitivity to light scattering, real-time display, compact hardware, and low power consumption.ease of </w:t>
      </w:r>
      <w:r>
        <w:rPr>
          <w:spacing w:val="-2"/>
        </w:rPr>
        <w:t>control).</w:t>
      </w:r>
    </w:p>
    <w:p w14:paraId="2CC8B981">
      <w:pPr>
        <w:pStyle w:val="8"/>
        <w:spacing w:line="360" w:lineRule="auto"/>
        <w:ind w:left="255" w:leftChars="0" w:right="572" w:firstLine="351"/>
        <w:rPr>
          <w:b/>
          <w:bCs/>
        </w:rPr>
      </w:pPr>
      <w:r>
        <w:rPr>
          <w:b/>
          <w:bCs/>
        </w:rPr>
        <w:t>2. Concept</w:t>
      </w:r>
      <w:r>
        <w:rPr>
          <w:b/>
          <w:bCs/>
          <w:spacing w:val="-13"/>
        </w:rPr>
        <w:t xml:space="preserve"> </w:t>
      </w:r>
      <w:r>
        <w:rPr>
          <w:b/>
          <w:bCs/>
        </w:rPr>
        <w:t>Design</w:t>
      </w:r>
      <w:r>
        <w:rPr>
          <w:b/>
          <w:bCs/>
          <w:spacing w:val="35"/>
        </w:rPr>
        <w:t xml:space="preserve"> </w:t>
      </w:r>
      <w:r>
        <w:rPr>
          <w:b/>
          <w:bCs/>
        </w:rPr>
        <w:t>Planning</w:t>
      </w:r>
    </w:p>
    <w:p w14:paraId="653FB8B1">
      <w:pPr>
        <w:pStyle w:val="8"/>
        <w:numPr>
          <w:ilvl w:val="-10"/>
          <w:numId w:val="7"/>
        </w:numPr>
        <w:spacing w:line="360" w:lineRule="auto"/>
        <w:ind w:right="2141"/>
        <w:jc w:val="both"/>
      </w:pPr>
      <w:r>
        <w:t>Develop the conceptual design based on the light scattering principle, where a laser beam passes through a water sample and a photodiode detects intensity variations.</w:t>
      </w:r>
    </w:p>
    <w:p w14:paraId="589D5BF4">
      <w:pPr>
        <w:pStyle w:val="8"/>
        <w:numPr>
          <w:ilvl w:val="-10"/>
          <w:numId w:val="7"/>
        </w:numPr>
        <w:spacing w:line="360" w:lineRule="auto"/>
        <w:ind w:right="2141"/>
        <w:jc w:val="both"/>
      </w:pPr>
      <w:r>
        <w:t>Plan the arrangement of core components — laser module, photodiode sensor, Arduino microcontroller, LCD display, and power supply.</w:t>
      </w:r>
    </w:p>
    <w:p w14:paraId="27DD90EF">
      <w:pPr>
        <w:pStyle w:val="8"/>
        <w:numPr>
          <w:ilvl w:val="-10"/>
          <w:numId w:val="7"/>
        </w:numPr>
        <w:spacing w:line="360" w:lineRule="auto"/>
        <w:ind w:right="2141"/>
        <w:jc w:val="both"/>
      </w:pPr>
      <w:r>
        <w:t>Design a portable and modular setup suitable for testing multiple water samples efficiently.</w:t>
      </w:r>
    </w:p>
    <w:p w14:paraId="7D9E8078">
      <w:pPr>
        <w:pStyle w:val="8"/>
        <w:spacing w:line="360" w:lineRule="auto"/>
        <w:ind w:left="575" w:leftChars="0" w:right="2141"/>
        <w:jc w:val="both"/>
      </w:pPr>
    </w:p>
    <w:p w14:paraId="07D7B4AE">
      <w:pPr>
        <w:pStyle w:val="8"/>
        <w:spacing w:line="360" w:lineRule="auto"/>
        <w:ind w:left="575" w:leftChars="0" w:right="2141"/>
        <w:jc w:val="both"/>
        <w:rPr>
          <w:b/>
          <w:bCs/>
        </w:rPr>
      </w:pPr>
      <w:r>
        <w:rPr>
          <w:b/>
          <w:bCs/>
        </w:rPr>
        <w:t>3. Component Selection</w:t>
      </w:r>
      <w:r>
        <w:rPr>
          <w:b/>
          <w:bCs/>
          <w:spacing w:val="40"/>
        </w:rPr>
        <w:t xml:space="preserve"> </w:t>
      </w:r>
      <w:r>
        <w:rPr>
          <w:b/>
          <w:bCs/>
        </w:rPr>
        <w:t>Procurement</w:t>
      </w:r>
    </w:p>
    <w:p w14:paraId="728FBB35">
      <w:pPr>
        <w:pStyle w:val="8"/>
        <w:numPr>
          <w:ilvl w:val="-10"/>
          <w:numId w:val="8"/>
        </w:numPr>
        <w:spacing w:before="157" w:line="360" w:lineRule="auto"/>
        <w:ind w:right="4832"/>
      </w:pPr>
      <w:r>
        <w:t>Arduino Uno</w:t>
      </w:r>
    </w:p>
    <w:p w14:paraId="219ECB48">
      <w:pPr>
        <w:pStyle w:val="8"/>
        <w:numPr>
          <w:ilvl w:val="-10"/>
          <w:numId w:val="8"/>
        </w:numPr>
        <w:spacing w:before="157" w:line="360" w:lineRule="auto"/>
        <w:ind w:right="4832"/>
      </w:pPr>
      <w:r>
        <w:t>Laser diode module</w:t>
      </w:r>
    </w:p>
    <w:p w14:paraId="091D9E1E">
      <w:pPr>
        <w:pStyle w:val="8"/>
        <w:numPr>
          <w:ilvl w:val="-10"/>
          <w:numId w:val="8"/>
        </w:numPr>
        <w:spacing w:before="157" w:line="360" w:lineRule="auto"/>
        <w:ind w:right="4832"/>
      </w:pPr>
      <w:r>
        <w:t>LDR/Photodiode senso</w:t>
      </w:r>
    </w:p>
    <w:p w14:paraId="662906FC">
      <w:pPr>
        <w:pStyle w:val="8"/>
        <w:numPr>
          <w:ilvl w:val="-10"/>
          <w:numId w:val="8"/>
        </w:numPr>
        <w:spacing w:before="157" w:line="360" w:lineRule="auto"/>
        <w:ind w:right="4832"/>
      </w:pPr>
      <w:r>
        <w:t>LCD Display</w:t>
      </w:r>
    </w:p>
    <w:p w14:paraId="7B8FAE31">
      <w:pPr>
        <w:pStyle w:val="8"/>
        <w:numPr>
          <w:ilvl w:val="-10"/>
          <w:numId w:val="8"/>
        </w:numPr>
        <w:spacing w:before="157" w:line="360" w:lineRule="auto"/>
        <w:ind w:right="4832"/>
      </w:pPr>
      <w:r>
        <w:t>Resistors, connecting wires, and breadboard</w:t>
      </w:r>
    </w:p>
    <w:p w14:paraId="521A81F0">
      <w:pPr>
        <w:pStyle w:val="8"/>
        <w:numPr>
          <w:ilvl w:val="-10"/>
          <w:numId w:val="8"/>
        </w:numPr>
        <w:spacing w:before="157" w:line="360" w:lineRule="auto"/>
        <w:ind w:right="4832"/>
      </w:pPr>
      <w:r>
        <w:t>Power supply (9V battery or USB)</w:t>
      </w:r>
    </w:p>
    <w:p w14:paraId="6255736F">
      <w:pPr>
        <w:pStyle w:val="8"/>
        <w:spacing w:line="360" w:lineRule="auto"/>
        <w:sectPr>
          <w:pgSz w:w="11910" w:h="16840"/>
          <w:pgMar w:top="720" w:right="720" w:bottom="720" w:left="720" w:header="0" w:footer="840" w:gutter="0"/>
          <w:cols w:space="720" w:num="1"/>
        </w:sectPr>
      </w:pPr>
    </w:p>
    <w:p w14:paraId="16B58643">
      <w:pPr>
        <w:pStyle w:val="8"/>
        <w:spacing w:before="158" w:line="360" w:lineRule="auto"/>
        <w:ind w:left="575" w:leftChars="0" w:right="1520"/>
        <w:rPr>
          <w:b/>
          <w:bCs/>
        </w:rPr>
      </w:pPr>
      <w:r>
        <w:rPr>
          <w:b/>
          <w:bCs/>
        </w:rPr>
        <w:t>4. Mechanical and Structural Setup:</w:t>
      </w:r>
    </w:p>
    <w:p w14:paraId="4BA124C6">
      <w:pPr>
        <w:pStyle w:val="8"/>
        <w:numPr>
          <w:ilvl w:val="-10"/>
          <w:numId w:val="9"/>
        </w:numPr>
        <w:spacing w:line="360" w:lineRule="auto"/>
        <w:ind w:right="572"/>
      </w:pPr>
      <w:r>
        <w:t>Prepare a transparent water container for holding test samples.</w:t>
      </w:r>
    </w:p>
    <w:p w14:paraId="000CAF5A">
      <w:pPr>
        <w:pStyle w:val="8"/>
        <w:numPr>
          <w:ilvl w:val="-10"/>
          <w:numId w:val="9"/>
        </w:numPr>
        <w:spacing w:line="360" w:lineRule="auto"/>
        <w:ind w:right="572"/>
      </w:pPr>
      <w:r>
        <w:t>Align the laser and sensor in a straight optical path for accurate intensity measurement.</w:t>
      </w:r>
    </w:p>
    <w:p w14:paraId="0AD17776">
      <w:pPr>
        <w:pStyle w:val="8"/>
        <w:numPr>
          <w:ilvl w:val="-10"/>
          <w:numId w:val="9"/>
        </w:numPr>
        <w:spacing w:line="360" w:lineRule="auto"/>
        <w:ind w:right="572"/>
      </w:pPr>
      <w:r>
        <w:t>Mount components securely on a base board to minimize vibration or misalignment during testing.</w:t>
      </w:r>
    </w:p>
    <w:p w14:paraId="4F71DA10">
      <w:pPr>
        <w:pStyle w:val="8"/>
        <w:numPr>
          <w:ilvl w:val="-10"/>
          <w:numId w:val="9"/>
        </w:numPr>
        <w:spacing w:line="360" w:lineRule="auto"/>
        <w:ind w:right="572"/>
      </w:pPr>
      <w:r>
        <w:t xml:space="preserve"> Ensure the sensor is shielded from ambient light for precise readings.</w:t>
      </w:r>
    </w:p>
    <w:p w14:paraId="59CDE620">
      <w:pPr>
        <w:pStyle w:val="8"/>
        <w:spacing w:line="360" w:lineRule="auto"/>
        <w:ind w:left="255" w:leftChars="0" w:right="572" w:firstLine="351"/>
        <w:rPr>
          <w:b/>
          <w:bCs/>
        </w:rPr>
      </w:pPr>
      <w:r>
        <w:rPr>
          <w:b/>
          <w:bCs/>
        </w:rPr>
        <w:t>5. Electrical Integration:</w:t>
      </w:r>
    </w:p>
    <w:p w14:paraId="11416D6E">
      <w:pPr>
        <w:pStyle w:val="8"/>
        <w:numPr>
          <w:ilvl w:val="-10"/>
          <w:numId w:val="10"/>
        </w:numPr>
        <w:spacing w:line="360" w:lineRule="auto"/>
        <w:ind w:right="1520"/>
      </w:pPr>
      <w:r>
        <w:t>Connect the laser module, photodiode, and LCD to the Arduino using jumper wires and resistors.</w:t>
      </w:r>
    </w:p>
    <w:p w14:paraId="160FDAB9">
      <w:pPr>
        <w:pStyle w:val="8"/>
        <w:numPr>
          <w:ilvl w:val="-10"/>
          <w:numId w:val="10"/>
        </w:numPr>
        <w:spacing w:line="360" w:lineRule="auto"/>
        <w:ind w:right="1520"/>
      </w:pPr>
      <w:r>
        <w:t>Implement a voltage divider for the LDR/photodiode sensor to convert light intensity to measurable voltage.</w:t>
      </w:r>
    </w:p>
    <w:p w14:paraId="7946A2CD">
      <w:pPr>
        <w:pStyle w:val="8"/>
        <w:numPr>
          <w:ilvl w:val="-10"/>
          <w:numId w:val="10"/>
        </w:numPr>
        <w:spacing w:line="360" w:lineRule="auto"/>
        <w:ind w:right="1520"/>
      </w:pPr>
      <w:r>
        <w:t>Verify all power lines (5V and GND) for proper connection and insulation.</w:t>
      </w:r>
    </w:p>
    <w:p w14:paraId="0F94E266">
      <w:pPr>
        <w:pStyle w:val="8"/>
        <w:spacing w:line="360" w:lineRule="auto"/>
        <w:ind w:left="255" w:leftChars="0" w:right="572" w:firstLine="351"/>
        <w:rPr>
          <w:b/>
          <w:bCs/>
        </w:rPr>
      </w:pPr>
      <w:r>
        <w:rPr>
          <w:b/>
          <w:bCs/>
        </w:rPr>
        <w:t>6. Programming and Calibration:</w:t>
      </w:r>
    </w:p>
    <w:p w14:paraId="795DA26C">
      <w:pPr>
        <w:pStyle w:val="8"/>
        <w:numPr>
          <w:ilvl w:val="-10"/>
          <w:numId w:val="11"/>
        </w:numPr>
        <w:spacing w:before="1" w:line="360" w:lineRule="auto"/>
        <w:ind w:right="1864"/>
      </w:pPr>
      <w:r>
        <w:t>Write and upload Arduino code to read analog sensor values and calculate light intensity percentage changes.</w:t>
      </w:r>
    </w:p>
    <w:p w14:paraId="182CFD87">
      <w:pPr>
        <w:pStyle w:val="8"/>
        <w:numPr>
          <w:ilvl w:val="-10"/>
          <w:numId w:val="11"/>
        </w:numPr>
        <w:spacing w:before="1" w:line="360" w:lineRule="auto"/>
        <w:ind w:right="1864"/>
      </w:pPr>
      <w:r>
        <w:t xml:space="preserve"> Calibrate the system using clean water as the baseline reference.</w:t>
      </w:r>
    </w:p>
    <w:p w14:paraId="1106D3ED">
      <w:pPr>
        <w:pStyle w:val="8"/>
        <w:numPr>
          <w:ilvl w:val="-10"/>
          <w:numId w:val="11"/>
        </w:numPr>
        <w:spacing w:before="1" w:line="360" w:lineRule="auto"/>
        <w:ind w:right="1864"/>
      </w:pPr>
      <w:r>
        <w:t xml:space="preserve"> Test with known microplastic concentrations to establish a correlation curve between light intensity and contamination level.</w:t>
      </w:r>
    </w:p>
    <w:p w14:paraId="7A1ADDBB">
      <w:pPr>
        <w:pStyle w:val="8"/>
        <w:spacing w:line="360" w:lineRule="auto"/>
        <w:ind w:left="575" w:leftChars="0" w:right="572"/>
        <w:rPr>
          <w:b/>
          <w:bCs/>
        </w:rPr>
      </w:pPr>
      <w:r>
        <w:rPr>
          <w:b/>
          <w:bCs/>
        </w:rPr>
        <w:t>7. Functional</w:t>
      </w:r>
      <w:r>
        <w:rPr>
          <w:b/>
          <w:bCs/>
          <w:spacing w:val="-13"/>
        </w:rPr>
        <w:t xml:space="preserve"> </w:t>
      </w:r>
      <w:r>
        <w:rPr>
          <w:b/>
          <w:bCs/>
        </w:rPr>
        <w:t>Testing:</w:t>
      </w:r>
    </w:p>
    <w:p w14:paraId="59213C51">
      <w:pPr>
        <w:numPr>
          <w:ilvl w:val="-10"/>
          <w:numId w:val="9"/>
        </w:numPr>
        <w:spacing w:line="360" w:lineRule="auto"/>
        <w:ind w:right="572"/>
        <w:rPr>
          <w:sz w:val="24"/>
          <w:szCs w:val="24"/>
        </w:rPr>
      </w:pPr>
      <w:r>
        <w:rPr>
          <w:sz w:val="24"/>
          <w:szCs w:val="24"/>
        </w:rPr>
        <w:t>Place samples with varying microplastic levels and record sensor readings.</w:t>
      </w:r>
    </w:p>
    <w:p w14:paraId="6B13CD15">
      <w:pPr>
        <w:numPr>
          <w:ilvl w:val="-10"/>
          <w:numId w:val="9"/>
        </w:numPr>
        <w:spacing w:line="360" w:lineRule="auto"/>
        <w:ind w:right="572"/>
        <w:rPr>
          <w:sz w:val="24"/>
          <w:szCs w:val="24"/>
        </w:rPr>
      </w:pPr>
      <w:r>
        <w:rPr>
          <w:sz w:val="24"/>
          <w:szCs w:val="24"/>
        </w:rPr>
        <w:t>Verify the LCD displays the percentage difference in light intensity accurately.</w:t>
      </w:r>
    </w:p>
    <w:p w14:paraId="71AFA0C7">
      <w:pPr>
        <w:numPr>
          <w:ilvl w:val="-10"/>
          <w:numId w:val="9"/>
        </w:numPr>
        <w:spacing w:line="360" w:lineRule="auto"/>
        <w:ind w:right="572"/>
        <w:rPr>
          <w:sz w:val="24"/>
          <w:szCs w:val="24"/>
        </w:rPr>
      </w:pPr>
      <w:r>
        <w:rPr>
          <w:sz w:val="24"/>
          <w:szCs w:val="24"/>
        </w:rPr>
        <w:t>Test response stability, repeatability, and sensitivity under different lighting and container conditions.</w:t>
      </w:r>
    </w:p>
    <w:p w14:paraId="0AD175A4">
      <w:pPr>
        <w:pStyle w:val="8"/>
        <w:spacing w:line="360" w:lineRule="auto"/>
        <w:ind w:left="255" w:leftChars="0" w:right="572" w:firstLine="351"/>
        <w:rPr>
          <w:b/>
          <w:bCs/>
          <w:spacing w:val="-12"/>
        </w:rPr>
      </w:pPr>
      <w:r>
        <w:rPr>
          <w:b/>
          <w:bCs/>
        </w:rPr>
        <w:t>8. Optimization</w:t>
      </w:r>
      <w:r>
        <w:rPr>
          <w:b/>
          <w:bCs/>
          <w:spacing w:val="37"/>
        </w:rPr>
        <w:t xml:space="preserve"> </w:t>
      </w:r>
      <w:r>
        <w:rPr>
          <w:b/>
          <w:bCs/>
        </w:rPr>
        <w:t>and Valida</w:t>
      </w:r>
      <w:r>
        <w:rPr>
          <w:b/>
          <w:bCs/>
          <w:spacing w:val="-12"/>
        </w:rPr>
        <w:t>tion:</w:t>
      </w:r>
    </w:p>
    <w:p w14:paraId="3CA6A856">
      <w:pPr>
        <w:numPr>
          <w:ilvl w:val="-10"/>
          <w:numId w:val="9"/>
        </w:numPr>
        <w:spacing w:line="360" w:lineRule="auto"/>
        <w:ind w:right="572"/>
        <w:rPr>
          <w:sz w:val="24"/>
          <w:szCs w:val="24"/>
        </w:rPr>
      </w:pPr>
      <w:r>
        <w:rPr>
          <w:sz w:val="24"/>
          <w:szCs w:val="24"/>
        </w:rPr>
        <w:t>Refine sensor placement, adjust laser focus, and improve shielding to reduce noise.</w:t>
      </w:r>
    </w:p>
    <w:p w14:paraId="6094C1EF">
      <w:pPr>
        <w:numPr>
          <w:ilvl w:val="-10"/>
          <w:numId w:val="9"/>
        </w:numPr>
        <w:spacing w:line="360" w:lineRule="auto"/>
        <w:ind w:right="572"/>
        <w:rPr>
          <w:sz w:val="24"/>
          <w:szCs w:val="24"/>
        </w:rPr>
      </w:pPr>
      <w:r>
        <w:rPr>
          <w:sz w:val="24"/>
          <w:szCs w:val="24"/>
        </w:rPr>
        <w:t>• Validate readings by comparing with standard laboratory data if available.</w:t>
      </w:r>
    </w:p>
    <w:p w14:paraId="45E0CDBB">
      <w:pPr>
        <w:numPr>
          <w:ilvl w:val="-10"/>
          <w:numId w:val="9"/>
        </w:numPr>
        <w:spacing w:line="360" w:lineRule="auto"/>
        <w:ind w:right="572"/>
        <w:rPr>
          <w:sz w:val="24"/>
          <w:szCs w:val="24"/>
        </w:rPr>
      </w:pPr>
      <w:r>
        <w:rPr>
          <w:sz w:val="24"/>
          <w:szCs w:val="24"/>
        </w:rPr>
        <w:t>• Ensure consistent operation, portability, and ease of use for field deployment.</w:t>
      </w:r>
    </w:p>
    <w:p w14:paraId="5C416BF4">
      <w:pPr>
        <w:numPr>
          <w:ilvl w:val="-10"/>
          <w:numId w:val="9"/>
        </w:numPr>
        <w:spacing w:line="360" w:lineRule="auto"/>
        <w:ind w:right="572"/>
        <w:rPr>
          <w:sz w:val="24"/>
          <w:szCs w:val="24"/>
        </w:rPr>
      </w:pPr>
      <w:r>
        <w:rPr>
          <w:sz w:val="24"/>
          <w:szCs w:val="24"/>
        </w:rPr>
        <w:t>• Document all findings, improvements, and calibration data for final analysis.</w:t>
      </w:r>
    </w:p>
    <w:p w14:paraId="6671558A">
      <w:pPr>
        <w:tabs>
          <w:tab w:val="left" w:pos="1058"/>
        </w:tabs>
        <w:spacing w:before="1"/>
        <w:rPr>
          <w:b/>
          <w:sz w:val="34"/>
        </w:rPr>
        <w:sectPr>
          <w:pgSz w:w="11910" w:h="16840"/>
          <w:pgMar w:top="720" w:right="720" w:bottom="720" w:left="720" w:header="0" w:footer="840" w:gutter="0"/>
          <w:cols w:space="720" w:num="1"/>
        </w:sectPr>
      </w:pPr>
    </w:p>
    <w:p w14:paraId="792F0735">
      <w:pPr>
        <w:pStyle w:val="8"/>
        <w:spacing w:before="27"/>
        <w:rPr>
          <w:b/>
          <w:sz w:val="49"/>
        </w:rPr>
      </w:pPr>
    </w:p>
    <w:p w14:paraId="1C347BDC">
      <w:pPr>
        <w:pStyle w:val="2"/>
        <w:ind w:left="227" w:leftChars="0"/>
      </w:pPr>
      <w:r>
        <w:t>Chapter</w:t>
      </w:r>
      <w:r>
        <w:rPr>
          <w:spacing w:val="18"/>
        </w:rPr>
        <w:t xml:space="preserve"> </w:t>
      </w:r>
      <w:r>
        <w:rPr>
          <w:spacing w:val="-10"/>
        </w:rPr>
        <w:t>3</w:t>
      </w:r>
    </w:p>
    <w:p w14:paraId="2480674A">
      <w:pPr>
        <w:pStyle w:val="8"/>
        <w:spacing w:before="168"/>
        <w:rPr>
          <w:b/>
          <w:sz w:val="49"/>
        </w:rPr>
      </w:pPr>
    </w:p>
    <w:p w14:paraId="6D07367B">
      <w:pPr>
        <w:ind w:left="228" w:leftChars="0" w:right="672"/>
        <w:jc w:val="center"/>
        <w:rPr>
          <w:b/>
          <w:sz w:val="49"/>
        </w:rPr>
      </w:pPr>
      <w:r>
        <w:rPr>
          <w:b/>
          <w:sz w:val="49"/>
        </w:rPr>
        <w:t>Community</w:t>
      </w:r>
      <w:r>
        <w:rPr>
          <w:b/>
          <w:spacing w:val="20"/>
          <w:sz w:val="49"/>
        </w:rPr>
        <w:t xml:space="preserve"> </w:t>
      </w:r>
      <w:r>
        <w:rPr>
          <w:b/>
          <w:sz w:val="49"/>
        </w:rPr>
        <w:t>partner-Related</w:t>
      </w:r>
      <w:r>
        <w:rPr>
          <w:b/>
          <w:spacing w:val="21"/>
          <w:sz w:val="49"/>
        </w:rPr>
        <w:t xml:space="preserve"> </w:t>
      </w:r>
      <w:r>
        <w:rPr>
          <w:b/>
          <w:spacing w:val="-2"/>
          <w:sz w:val="49"/>
        </w:rPr>
        <w:t>Processes</w:t>
      </w:r>
    </w:p>
    <w:p w14:paraId="48C1FA27">
      <w:pPr>
        <w:pStyle w:val="8"/>
        <w:spacing w:before="468"/>
        <w:rPr>
          <w:b/>
          <w:sz w:val="49"/>
        </w:rPr>
      </w:pPr>
    </w:p>
    <w:p w14:paraId="54A6928B">
      <w:pPr>
        <w:pStyle w:val="3"/>
        <w:numPr>
          <w:ilvl w:val="-9"/>
          <w:numId w:val="12"/>
        </w:numPr>
        <w:tabs>
          <w:tab w:val="left" w:pos="1058"/>
        </w:tabs>
        <w:ind w:left="1028" w:leftChars="0" w:hanging="774"/>
      </w:pPr>
      <w:r>
        <w:t>Details</w:t>
      </w:r>
      <w:r>
        <w:rPr>
          <w:spacing w:val="11"/>
        </w:rPr>
        <w:t xml:space="preserve"> </w:t>
      </w:r>
      <w:r>
        <w:t>of</w:t>
      </w:r>
      <w:r>
        <w:rPr>
          <w:spacing w:val="11"/>
        </w:rPr>
        <w:t xml:space="preserve"> </w:t>
      </w:r>
      <w:r>
        <w:t>Community</w:t>
      </w:r>
      <w:r>
        <w:rPr>
          <w:spacing w:val="11"/>
        </w:rPr>
        <w:t xml:space="preserve"> </w:t>
      </w:r>
      <w:r>
        <w:rPr>
          <w:spacing w:val="-2"/>
        </w:rPr>
        <w:t>partner</w:t>
      </w:r>
    </w:p>
    <w:p w14:paraId="446A7E00">
      <w:pPr>
        <w:pStyle w:val="3"/>
        <w:tabs>
          <w:tab w:val="left" w:pos="1058"/>
        </w:tabs>
        <w:ind w:left="1028" w:leftChars="0" w:firstLine="0"/>
      </w:pPr>
    </w:p>
    <w:p w14:paraId="08E86E80">
      <w:pPr>
        <w:pStyle w:val="13"/>
        <w:spacing w:line="360" w:lineRule="auto"/>
        <w:ind w:left="1028" w:leftChars="0"/>
        <w:jc w:val="both"/>
        <w:rPr>
          <w:b/>
          <w:bCs/>
        </w:rPr>
      </w:pPr>
      <w:r>
        <w:rPr>
          <w:rStyle w:val="14"/>
        </w:rPr>
        <w:t xml:space="preserve">Dhruvansh </w:t>
      </w:r>
      <w:r>
        <w:rPr>
          <w:rStyle w:val="14"/>
          <w:b w:val="0"/>
          <w:bCs w:val="0"/>
        </w:rPr>
        <w:t>is an environmental non-profit organization based in Hyderabad, Telangana, dedicated to the conservation and restoration of aquatic ecosystems. Founded with the vision of protecting local lakes, rivers, and biodiversity, Dhruvansh actively engages in initiatives such as water body rejuvenation, solid waste management, awareness campaigns, and community education. Their work emphasizes reducing plastic and microplastic pollution through clean-up drives, scientific testing, and citizen participation.</w:t>
      </w:r>
    </w:p>
    <w:p w14:paraId="5D934474">
      <w:pPr>
        <w:pStyle w:val="13"/>
        <w:spacing w:line="360" w:lineRule="auto"/>
        <w:ind w:left="1028" w:leftChars="0"/>
        <w:jc w:val="both"/>
      </w:pPr>
      <w:r>
        <w:t>With a strong environmental focus, Dhruvansh collaborates with educational institutions, research groups, and government bodies to promote sustainable practices and ecological balance. Their expertise in water quality monitoring and pollution mitigation made them an ideal community partner for this project. The collaboration allowed students to understand real-world environmental challenges and the significance of developing affordable, field-deployable tools for detecting microplastic contamination in water.</w:t>
      </w:r>
    </w:p>
    <w:p w14:paraId="75B5F7EB">
      <w:pPr>
        <w:pStyle w:val="13"/>
        <w:spacing w:line="360" w:lineRule="auto"/>
        <w:ind w:left="1028" w:leftChars="0"/>
        <w:jc w:val="both"/>
      </w:pPr>
      <w:r>
        <w:t>For this project, Dhruvansh provided valuable insights into water sample collection methods, typical contamination sources, and the importance of portable detection devices for environmental monitoring. Their guidance ensured that the proposed Arduino-based microplastic detection system aligns with on-ground needs, emphasizing practicality, low cost, and community relevance.</w:t>
      </w:r>
    </w:p>
    <w:p w14:paraId="6BC0D891">
      <w:pPr>
        <w:pStyle w:val="13"/>
        <w:ind w:left="1028" w:leftChars="0"/>
      </w:pPr>
    </w:p>
    <w:p w14:paraId="3FEAD7D4">
      <w:pPr>
        <w:pStyle w:val="13"/>
        <w:ind w:left="1028" w:leftChars="0"/>
      </w:pPr>
    </w:p>
    <w:p w14:paraId="125C7F16">
      <w:pPr>
        <w:pStyle w:val="13"/>
        <w:ind w:left="1028" w:leftChars="0"/>
      </w:pPr>
    </w:p>
    <w:p w14:paraId="49165A21">
      <w:pPr>
        <w:pStyle w:val="13"/>
        <w:ind w:left="1028" w:leftChars="0"/>
      </w:pPr>
    </w:p>
    <w:p w14:paraId="20A10A2D">
      <w:pPr>
        <w:pStyle w:val="13"/>
        <w:ind w:left="1028" w:leftChars="0"/>
      </w:pPr>
    </w:p>
    <w:p w14:paraId="4F143D75">
      <w:pPr>
        <w:pStyle w:val="13"/>
        <w:ind w:left="1028" w:leftChars="0"/>
      </w:pPr>
    </w:p>
    <w:p w14:paraId="54E1EB3B">
      <w:pPr>
        <w:pStyle w:val="8"/>
        <w:spacing w:before="232"/>
      </w:pPr>
    </w:p>
    <w:p w14:paraId="19FADF9E">
      <w:pPr>
        <w:pStyle w:val="3"/>
        <w:numPr>
          <w:ilvl w:val="-9"/>
          <w:numId w:val="12"/>
        </w:numPr>
        <w:tabs>
          <w:tab w:val="left" w:pos="1058"/>
        </w:tabs>
        <w:ind w:left="1028" w:leftChars="0" w:hanging="774"/>
      </w:pPr>
      <w:r>
        <w:t>A field</w:t>
      </w:r>
      <w:r>
        <w:rPr>
          <w:spacing w:val="-3"/>
        </w:rPr>
        <w:t xml:space="preserve"> </w:t>
      </w:r>
      <w:r>
        <w:t>survey</w:t>
      </w:r>
      <w:r>
        <w:rPr>
          <w:spacing w:val="-3"/>
        </w:rPr>
        <w:t xml:space="preserve"> </w:t>
      </w:r>
      <w:r>
        <w:rPr>
          <w:spacing w:val="-4"/>
        </w:rPr>
        <w:t>form</w:t>
      </w:r>
    </w:p>
    <w:p w14:paraId="711ABA80">
      <w:pPr>
        <w:pStyle w:val="13"/>
        <w:spacing w:line="360" w:lineRule="auto"/>
        <w:ind w:left="1028" w:leftChars="0"/>
      </w:pPr>
      <w:r>
        <w:t>A field survey was conducted in collaboration with Dhruvansh to understand the extent of microplastic pollution and the challenges faced during water quality assessment. The survey aimed to gather information from field volunteers and environmental workers who routinely collect and test water samples. The form included questions such as:</w:t>
      </w:r>
    </w:p>
    <w:p w14:paraId="2971A3A2">
      <w:pPr>
        <w:pStyle w:val="13"/>
        <w:numPr>
          <w:ilvl w:val="-9"/>
          <w:numId w:val="12"/>
        </w:numPr>
        <w:spacing w:line="360" w:lineRule="auto"/>
        <w:ind w:left="1028" w:leftChars="0"/>
      </w:pPr>
      <w:r>
        <w:t>Sources of microplastic pollution observed in local water bodies.</w:t>
      </w:r>
    </w:p>
    <w:p w14:paraId="079F3D52">
      <w:pPr>
        <w:pStyle w:val="13"/>
        <w:numPr>
          <w:ilvl w:val="-9"/>
          <w:numId w:val="12"/>
        </w:numPr>
        <w:spacing w:line="360" w:lineRule="auto"/>
        <w:ind w:left="1028" w:leftChars="0"/>
      </w:pPr>
      <w:r>
        <w:t>Frequency and methods of current water testing or analysis.</w:t>
      </w:r>
    </w:p>
    <w:p w14:paraId="53E78F60">
      <w:pPr>
        <w:pStyle w:val="13"/>
        <w:numPr>
          <w:ilvl w:val="-9"/>
          <w:numId w:val="12"/>
        </w:numPr>
        <w:spacing w:line="360" w:lineRule="auto"/>
        <w:ind w:left="1028" w:leftChars="0"/>
      </w:pPr>
      <w:r>
        <w:t>Limitations of existing detection techniques (e.g., cost, equipment needs).</w:t>
      </w:r>
    </w:p>
    <w:p w14:paraId="36EB7A55">
      <w:pPr>
        <w:pStyle w:val="13"/>
        <w:numPr>
          <w:ilvl w:val="-9"/>
          <w:numId w:val="12"/>
        </w:numPr>
        <w:spacing w:line="360" w:lineRule="auto"/>
        <w:ind w:left="1028" w:leftChars="0"/>
      </w:pPr>
      <w:r>
        <w:t>Awareness level regarding microplastics among local communities.</w:t>
      </w:r>
    </w:p>
    <w:p w14:paraId="3F2B1252">
      <w:pPr>
        <w:pStyle w:val="13"/>
        <w:numPr>
          <w:ilvl w:val="-9"/>
          <w:numId w:val="12"/>
        </w:numPr>
        <w:spacing w:line="360" w:lineRule="auto"/>
        <w:ind w:left="1028" w:leftChars="0"/>
      </w:pPr>
      <w:r>
        <w:t>Interest in adopting low-cost portable devices for field-based detection.</w:t>
      </w:r>
    </w:p>
    <w:p w14:paraId="726A9919">
      <w:pPr>
        <w:pStyle w:val="13"/>
        <w:spacing w:line="360" w:lineRule="auto"/>
        <w:ind w:left="1028" w:leftChars="0"/>
      </w:pPr>
      <w:r>
        <w:t>The results showed that most field workers rely on visual inspection or laboratory tests for water quality analysis, which are time-consuming and expensive. Volunteers expressed interest in using portable detection tools that can quickly indicate contamination levels using simple visual outputs like percentage readings. Dhruvansh members highlighted that such innovations could significantly aid awareness campaigns and data collection efforts in rural and peri-urban areas.</w:t>
      </w:r>
    </w:p>
    <w:p w14:paraId="728617EA">
      <w:pPr>
        <w:pStyle w:val="8"/>
        <w:spacing w:before="383" w:line="376" w:lineRule="auto"/>
        <w:ind w:left="255" w:leftChars="0" w:right="707"/>
        <w:jc w:val="both"/>
      </w:pPr>
      <w:r>
        <w:t>.</w:t>
      </w:r>
    </w:p>
    <w:p w14:paraId="1D5056C8">
      <w:pPr>
        <w:pStyle w:val="8"/>
        <w:spacing w:line="376" w:lineRule="auto"/>
        <w:jc w:val="both"/>
        <w:sectPr>
          <w:pgSz w:w="11910" w:h="16840"/>
          <w:pgMar w:top="720" w:right="720" w:bottom="720" w:left="720" w:header="0" w:footer="840" w:gutter="0"/>
          <w:cols w:space="720" w:num="1"/>
        </w:sectPr>
      </w:pPr>
    </w:p>
    <w:p w14:paraId="2E1E0A5A">
      <w:pPr>
        <w:pStyle w:val="18"/>
        <w:numPr>
          <w:ilvl w:val="-9"/>
          <w:numId w:val="12"/>
        </w:numPr>
        <w:tabs>
          <w:tab w:val="left" w:pos="1058"/>
        </w:tabs>
        <w:spacing w:before="101"/>
        <w:ind w:left="1028" w:leftChars="0" w:hanging="774"/>
        <w:rPr>
          <w:b/>
          <w:sz w:val="34"/>
        </w:rPr>
      </w:pPr>
      <w:r>
        <w:rPr>
          <w:b/>
          <w:sz w:val="34"/>
        </w:rPr>
        <w:t>Questionnaire</w:t>
      </w:r>
      <w:r>
        <w:rPr>
          <w:b/>
          <w:spacing w:val="13"/>
          <w:sz w:val="34"/>
        </w:rPr>
        <w:t xml:space="preserve"> </w:t>
      </w:r>
      <w:r>
        <w:rPr>
          <w:b/>
          <w:sz w:val="34"/>
        </w:rPr>
        <w:t>with</w:t>
      </w:r>
      <w:r>
        <w:rPr>
          <w:b/>
          <w:spacing w:val="13"/>
          <w:sz w:val="34"/>
        </w:rPr>
        <w:t xml:space="preserve"> </w:t>
      </w:r>
      <w:r>
        <w:rPr>
          <w:b/>
          <w:sz w:val="34"/>
        </w:rPr>
        <w:t>Community</w:t>
      </w:r>
      <w:r>
        <w:rPr>
          <w:b/>
          <w:spacing w:val="13"/>
          <w:sz w:val="34"/>
        </w:rPr>
        <w:t xml:space="preserve"> </w:t>
      </w:r>
      <w:r>
        <w:rPr>
          <w:b/>
          <w:sz w:val="34"/>
        </w:rPr>
        <w:t>Partners</w:t>
      </w:r>
      <w:r>
        <w:rPr>
          <w:b/>
          <w:spacing w:val="13"/>
          <w:sz w:val="34"/>
        </w:rPr>
        <w:t xml:space="preserve"> </w:t>
      </w:r>
      <w:r>
        <w:rPr>
          <w:b/>
          <w:spacing w:val="-2"/>
          <w:sz w:val="34"/>
        </w:rPr>
        <w:t>responses</w:t>
      </w:r>
    </w:p>
    <w:p w14:paraId="098AE92B">
      <w:pPr>
        <w:pStyle w:val="18"/>
        <w:tabs>
          <w:tab w:val="left" w:pos="1058"/>
        </w:tabs>
        <w:spacing w:before="101"/>
        <w:ind w:left="1028" w:leftChars="0" w:firstLine="0"/>
        <w:rPr>
          <w:b/>
          <w:sz w:val="34"/>
        </w:rPr>
      </w:pPr>
    </w:p>
    <w:p w14:paraId="55963300">
      <w:pPr>
        <w:pStyle w:val="18"/>
        <w:tabs>
          <w:tab w:val="left" w:pos="1058"/>
        </w:tabs>
        <w:spacing w:before="101" w:line="360" w:lineRule="auto"/>
        <w:ind w:left="1028" w:leftChars="0" w:firstLine="0"/>
        <w:rPr>
          <w:bCs/>
          <w:sz w:val="24"/>
          <w:szCs w:val="24"/>
          <w:lang w:val="en-IN"/>
        </w:rPr>
      </w:pPr>
      <w:r>
        <w:rPr>
          <w:bCs/>
          <w:sz w:val="24"/>
          <w:szCs w:val="24"/>
          <w:lang w:val="en-IN"/>
        </w:rPr>
        <w:t>A structured questionnaire was shared with Dhruvansh representatives to obtain their expert feedback on the proposed device. The questions and summarized responses are as follows:</w:t>
      </w:r>
    </w:p>
    <w:p w14:paraId="7E2F75AA">
      <w:pPr>
        <w:pStyle w:val="18"/>
        <w:tabs>
          <w:tab w:val="left" w:pos="1058"/>
        </w:tabs>
        <w:spacing w:before="101" w:line="360" w:lineRule="auto"/>
        <w:ind w:left="1351" w:leftChars="0"/>
        <w:rPr>
          <w:b/>
          <w:sz w:val="24"/>
          <w:szCs w:val="24"/>
          <w:lang w:val="en-IN"/>
        </w:rPr>
      </w:pPr>
      <w:r>
        <w:rPr>
          <w:bCs/>
          <w:sz w:val="24"/>
          <w:szCs w:val="24"/>
          <w:lang w:val="en-IN"/>
        </w:rPr>
        <w:t xml:space="preserve">• </w:t>
      </w:r>
      <w:r>
        <w:rPr>
          <w:b/>
          <w:sz w:val="24"/>
          <w:szCs w:val="24"/>
          <w:lang w:val="en-IN"/>
        </w:rPr>
        <w:t>What are the major sources of microplastic pollution observed locally?</w:t>
      </w:r>
    </w:p>
    <w:p w14:paraId="17664E4A">
      <w:pPr>
        <w:tabs>
          <w:tab w:val="left" w:pos="1058"/>
        </w:tabs>
        <w:spacing w:before="101" w:line="360" w:lineRule="auto"/>
        <w:ind w:left="0" w:leftChars="0"/>
        <w:rPr>
          <w:bCs/>
          <w:sz w:val="24"/>
          <w:szCs w:val="24"/>
          <w:lang w:val="en-IN"/>
        </w:rPr>
      </w:pPr>
      <w:r>
        <w:rPr>
          <w:bCs/>
          <w:sz w:val="24"/>
          <w:szCs w:val="24"/>
          <w:lang w:val="en-IN"/>
        </w:rPr>
        <w:t>Domestic waste, single-use plastics, and synthetic fabrics discharged into lakes and drains.</w:t>
      </w:r>
    </w:p>
    <w:p w14:paraId="4AD6303E">
      <w:pPr>
        <w:pStyle w:val="18"/>
        <w:tabs>
          <w:tab w:val="left" w:pos="1058"/>
        </w:tabs>
        <w:spacing w:before="101" w:line="360" w:lineRule="auto"/>
        <w:ind w:left="1351" w:leftChars="0"/>
        <w:rPr>
          <w:b/>
          <w:sz w:val="24"/>
          <w:szCs w:val="24"/>
          <w:lang w:val="en-IN"/>
        </w:rPr>
      </w:pPr>
      <w:r>
        <w:rPr>
          <w:bCs/>
          <w:sz w:val="24"/>
          <w:szCs w:val="24"/>
          <w:lang w:val="en-IN"/>
        </w:rPr>
        <w:t xml:space="preserve">• </w:t>
      </w:r>
      <w:r>
        <w:rPr>
          <w:b/>
          <w:sz w:val="24"/>
          <w:szCs w:val="24"/>
          <w:lang w:val="en-IN"/>
        </w:rPr>
        <w:t>What challenges are faced in detecting or monitoring microplastics?</w:t>
      </w:r>
    </w:p>
    <w:p w14:paraId="70CB91ED">
      <w:pPr>
        <w:tabs>
          <w:tab w:val="left" w:pos="1058"/>
        </w:tabs>
        <w:spacing w:before="101" w:line="360" w:lineRule="auto"/>
        <w:ind w:left="1351" w:leftChars="0"/>
        <w:rPr>
          <w:bCs/>
          <w:sz w:val="24"/>
          <w:szCs w:val="24"/>
          <w:lang w:val="en-IN"/>
        </w:rPr>
      </w:pPr>
      <w:r>
        <w:rPr>
          <w:bCs/>
          <w:sz w:val="24"/>
          <w:szCs w:val="24"/>
          <w:lang w:val="en-IN"/>
        </w:rPr>
        <w:t>Lack of accessible, low-cost detection tools and dependency on laboratory analysis.</w:t>
      </w:r>
    </w:p>
    <w:p w14:paraId="4CAA2862">
      <w:pPr>
        <w:pStyle w:val="18"/>
        <w:tabs>
          <w:tab w:val="left" w:pos="1058"/>
        </w:tabs>
        <w:spacing w:before="101" w:line="360" w:lineRule="auto"/>
        <w:ind w:left="1351" w:leftChars="0"/>
        <w:rPr>
          <w:bCs/>
          <w:sz w:val="24"/>
          <w:szCs w:val="24"/>
          <w:lang w:val="en-IN"/>
        </w:rPr>
      </w:pPr>
      <w:r>
        <w:rPr>
          <w:bCs/>
          <w:sz w:val="24"/>
          <w:szCs w:val="24"/>
          <w:lang w:val="en-IN"/>
        </w:rPr>
        <w:t xml:space="preserve">• </w:t>
      </w:r>
      <w:r>
        <w:rPr>
          <w:b/>
          <w:sz w:val="24"/>
          <w:szCs w:val="24"/>
          <w:lang w:val="en-IN"/>
        </w:rPr>
        <w:t>How would a portable detection device help your organization?</w:t>
      </w:r>
    </w:p>
    <w:p w14:paraId="3492E258">
      <w:pPr>
        <w:tabs>
          <w:tab w:val="left" w:pos="1058"/>
        </w:tabs>
        <w:spacing w:before="101" w:line="360" w:lineRule="auto"/>
        <w:ind w:left="1351" w:leftChars="0"/>
        <w:rPr>
          <w:bCs/>
          <w:sz w:val="24"/>
          <w:szCs w:val="24"/>
          <w:lang w:val="en-IN"/>
        </w:rPr>
      </w:pPr>
      <w:r>
        <w:rPr>
          <w:bCs/>
          <w:sz w:val="24"/>
          <w:szCs w:val="24"/>
          <w:lang w:val="en-IN"/>
        </w:rPr>
        <w:t>It would support field-level assessment, enabling volunteers to quickly identify affected areas.</w:t>
      </w:r>
    </w:p>
    <w:p w14:paraId="020211FB">
      <w:pPr>
        <w:pStyle w:val="18"/>
        <w:tabs>
          <w:tab w:val="left" w:pos="1058"/>
        </w:tabs>
        <w:spacing w:before="101" w:line="360" w:lineRule="auto"/>
        <w:ind w:left="1351" w:leftChars="0"/>
        <w:rPr>
          <w:b/>
          <w:sz w:val="24"/>
          <w:szCs w:val="24"/>
          <w:lang w:val="en-IN"/>
        </w:rPr>
      </w:pPr>
      <w:r>
        <w:rPr>
          <w:bCs/>
          <w:sz w:val="24"/>
          <w:szCs w:val="24"/>
          <w:lang w:val="en-IN"/>
        </w:rPr>
        <w:t xml:space="preserve">• </w:t>
      </w:r>
      <w:r>
        <w:rPr>
          <w:b/>
          <w:sz w:val="24"/>
          <w:szCs w:val="24"/>
          <w:lang w:val="en-IN"/>
        </w:rPr>
        <w:t>What features would you prefer in such a device?</w:t>
      </w:r>
    </w:p>
    <w:p w14:paraId="3AED0B6D">
      <w:pPr>
        <w:tabs>
          <w:tab w:val="left" w:pos="1058"/>
        </w:tabs>
        <w:spacing w:before="101" w:line="360" w:lineRule="auto"/>
        <w:ind w:left="1351" w:leftChars="0"/>
        <w:rPr>
          <w:bCs/>
          <w:sz w:val="24"/>
          <w:szCs w:val="24"/>
          <w:lang w:val="en-IN"/>
        </w:rPr>
      </w:pPr>
      <w:r>
        <w:rPr>
          <w:bCs/>
          <w:sz w:val="24"/>
          <w:szCs w:val="24"/>
          <w:lang w:val="en-IN"/>
        </w:rPr>
        <w:t>Compact design, battery operation, clear LCD output, and ability to calibrate with standard water samples.</w:t>
      </w:r>
    </w:p>
    <w:p w14:paraId="32DC2D64">
      <w:pPr>
        <w:pStyle w:val="18"/>
        <w:tabs>
          <w:tab w:val="left" w:pos="1058"/>
        </w:tabs>
        <w:spacing w:before="101" w:line="360" w:lineRule="auto"/>
        <w:ind w:left="1351" w:leftChars="0"/>
        <w:rPr>
          <w:b/>
          <w:sz w:val="24"/>
          <w:szCs w:val="24"/>
          <w:lang w:val="en-IN"/>
        </w:rPr>
      </w:pPr>
      <w:r>
        <w:rPr>
          <w:b/>
          <w:sz w:val="24"/>
          <w:szCs w:val="24"/>
          <w:lang w:val="en-IN"/>
        </w:rPr>
        <w:t>• Do you foresee community-level adoption of this technology?</w:t>
      </w:r>
    </w:p>
    <w:p w14:paraId="20B3E858">
      <w:pPr>
        <w:tabs>
          <w:tab w:val="left" w:pos="1058"/>
        </w:tabs>
        <w:spacing w:before="101" w:line="360" w:lineRule="auto"/>
        <w:ind w:left="1351" w:leftChars="0"/>
        <w:rPr>
          <w:bCs/>
          <w:sz w:val="24"/>
          <w:szCs w:val="24"/>
          <w:lang w:val="en-IN"/>
        </w:rPr>
      </w:pPr>
      <w:r>
        <w:rPr>
          <w:bCs/>
          <w:sz w:val="24"/>
          <w:szCs w:val="24"/>
          <w:lang w:val="en-IN"/>
        </w:rPr>
        <w:t>Yes, especially for awareness drives and basic monitoring in schools, NGOs, and environmental clubs.</w:t>
      </w:r>
    </w:p>
    <w:p w14:paraId="30E540F3">
      <w:pPr>
        <w:pStyle w:val="18"/>
        <w:tabs>
          <w:tab w:val="left" w:pos="1058"/>
        </w:tabs>
        <w:spacing w:before="101" w:line="360" w:lineRule="auto"/>
        <w:ind w:left="1351" w:leftChars="0"/>
        <w:rPr>
          <w:bCs/>
          <w:sz w:val="24"/>
          <w:szCs w:val="24"/>
          <w:lang w:val="en-IN"/>
        </w:rPr>
      </w:pPr>
      <w:r>
        <w:rPr>
          <w:bCs/>
          <w:sz w:val="24"/>
          <w:szCs w:val="24"/>
          <w:lang w:val="en-IN"/>
        </w:rPr>
        <w:t>Dhruvansh emphasized that integrating such devices in routine field work could bridge the gap between citizen science and professional research, fostering environmental awareness and proactive pollution control.</w:t>
      </w:r>
    </w:p>
    <w:p w14:paraId="517FF46A">
      <w:pPr>
        <w:pStyle w:val="8"/>
        <w:spacing w:before="123"/>
        <w:rPr>
          <w:b/>
          <w:sz w:val="34"/>
        </w:rPr>
      </w:pPr>
    </w:p>
    <w:p w14:paraId="34D0588E">
      <w:pPr>
        <w:pStyle w:val="18"/>
        <w:numPr>
          <w:ilvl w:val="-9"/>
          <w:numId w:val="12"/>
        </w:numPr>
        <w:tabs>
          <w:tab w:val="left" w:pos="1058"/>
        </w:tabs>
        <w:ind w:left="1028" w:leftChars="0" w:hanging="774"/>
        <w:rPr>
          <w:b/>
          <w:sz w:val="34"/>
        </w:rPr>
      </w:pPr>
      <w:r>
        <w:rPr>
          <w:b/>
          <w:sz w:val="34"/>
        </w:rPr>
        <w:t>List</w:t>
      </w:r>
      <w:r>
        <w:rPr>
          <w:b/>
          <w:spacing w:val="9"/>
          <w:sz w:val="34"/>
        </w:rPr>
        <w:t xml:space="preserve"> </w:t>
      </w:r>
      <w:r>
        <w:rPr>
          <w:b/>
          <w:sz w:val="34"/>
        </w:rPr>
        <w:t>of</w:t>
      </w:r>
      <w:r>
        <w:rPr>
          <w:b/>
          <w:spacing w:val="9"/>
          <w:sz w:val="34"/>
        </w:rPr>
        <w:t xml:space="preserve"> </w:t>
      </w:r>
      <w:r>
        <w:rPr>
          <w:b/>
          <w:sz w:val="34"/>
        </w:rPr>
        <w:t>Community</w:t>
      </w:r>
      <w:r>
        <w:rPr>
          <w:b/>
          <w:spacing w:val="9"/>
          <w:sz w:val="34"/>
        </w:rPr>
        <w:t xml:space="preserve"> </w:t>
      </w:r>
      <w:r>
        <w:rPr>
          <w:b/>
          <w:sz w:val="34"/>
        </w:rPr>
        <w:t>Partner</w:t>
      </w:r>
      <w:r>
        <w:rPr>
          <w:b/>
          <w:spacing w:val="10"/>
          <w:sz w:val="34"/>
        </w:rPr>
        <w:t xml:space="preserve"> </w:t>
      </w:r>
      <w:r>
        <w:rPr>
          <w:b/>
          <w:spacing w:val="-2"/>
          <w:sz w:val="34"/>
        </w:rPr>
        <w:t>Specifications</w:t>
      </w:r>
    </w:p>
    <w:p w14:paraId="1205CC1E">
      <w:pPr>
        <w:pStyle w:val="18"/>
        <w:ind w:left="1028" w:leftChars="0"/>
        <w:rPr>
          <w:b/>
          <w:sz w:val="34"/>
        </w:rPr>
      </w:pPr>
    </w:p>
    <w:p w14:paraId="79E10D78">
      <w:pPr>
        <w:spacing w:line="360" w:lineRule="auto"/>
        <w:ind w:left="396" w:leftChars="0"/>
        <w:rPr>
          <w:bCs/>
          <w:sz w:val="24"/>
          <w:szCs w:val="24"/>
          <w:lang w:val="en-IN"/>
        </w:rPr>
      </w:pPr>
      <w:r>
        <w:rPr>
          <w:bCs/>
          <w:sz w:val="24"/>
          <w:szCs w:val="24"/>
          <w:lang w:val="en-IN"/>
        </w:rPr>
        <w:t>Based on the feedback and discussions, Dhruvansh suggested the following specifications for the prototype:</w:t>
      </w:r>
    </w:p>
    <w:p w14:paraId="49CEA356">
      <w:pPr>
        <w:spacing w:line="360" w:lineRule="auto"/>
        <w:ind w:left="396" w:leftChars="0"/>
        <w:rPr>
          <w:bCs/>
          <w:sz w:val="24"/>
          <w:szCs w:val="24"/>
          <w:lang w:val="en-IN"/>
        </w:rPr>
      </w:pPr>
    </w:p>
    <w:p w14:paraId="175D05EB">
      <w:pPr>
        <w:spacing w:line="360" w:lineRule="auto"/>
        <w:ind w:left="396" w:leftChars="0"/>
        <w:rPr>
          <w:bCs/>
          <w:sz w:val="24"/>
          <w:szCs w:val="24"/>
          <w:lang w:val="en-IN"/>
        </w:rPr>
      </w:pPr>
      <w:r>
        <w:rPr>
          <w:bCs/>
          <w:sz w:val="24"/>
          <w:szCs w:val="24"/>
          <w:lang w:val="en-IN"/>
        </w:rPr>
        <w:t>• Portable and lightweight design suitable for on-site use.</w:t>
      </w:r>
    </w:p>
    <w:p w14:paraId="66B8BC85">
      <w:pPr>
        <w:spacing w:line="360" w:lineRule="auto"/>
        <w:ind w:left="396" w:leftChars="0"/>
        <w:rPr>
          <w:bCs/>
          <w:sz w:val="24"/>
          <w:szCs w:val="24"/>
          <w:lang w:val="en-IN"/>
        </w:rPr>
      </w:pPr>
      <w:r>
        <w:rPr>
          <w:bCs/>
          <w:sz w:val="24"/>
          <w:szCs w:val="24"/>
          <w:lang w:val="en-IN"/>
        </w:rPr>
        <w:t>• Battery-powered operation with USB charging option.</w:t>
      </w:r>
    </w:p>
    <w:p w14:paraId="58252457">
      <w:pPr>
        <w:spacing w:line="360" w:lineRule="auto"/>
        <w:ind w:left="396" w:leftChars="0"/>
        <w:rPr>
          <w:bCs/>
          <w:sz w:val="24"/>
          <w:szCs w:val="24"/>
          <w:lang w:val="en-IN"/>
        </w:rPr>
      </w:pPr>
      <w:r>
        <w:rPr>
          <w:bCs/>
          <w:sz w:val="24"/>
          <w:szCs w:val="24"/>
          <w:lang w:val="en-IN"/>
        </w:rPr>
        <w:t>• Clear LCD display showing light intensity percentage or contamination indication.</w:t>
      </w:r>
    </w:p>
    <w:p w14:paraId="23EFF845">
      <w:pPr>
        <w:spacing w:line="360" w:lineRule="auto"/>
        <w:ind w:left="396" w:leftChars="0"/>
        <w:rPr>
          <w:bCs/>
          <w:sz w:val="24"/>
          <w:szCs w:val="24"/>
          <w:lang w:val="en-IN"/>
        </w:rPr>
      </w:pPr>
      <w:r>
        <w:rPr>
          <w:bCs/>
          <w:sz w:val="24"/>
          <w:szCs w:val="24"/>
          <w:lang w:val="en-IN"/>
        </w:rPr>
        <w:t>• Calibration mode using clean water as a reference.</w:t>
      </w:r>
    </w:p>
    <w:p w14:paraId="481440AA">
      <w:pPr>
        <w:spacing w:line="360" w:lineRule="auto"/>
        <w:ind w:left="396" w:leftChars="0"/>
        <w:rPr>
          <w:bCs/>
          <w:sz w:val="24"/>
          <w:szCs w:val="24"/>
          <w:lang w:val="en-IN"/>
        </w:rPr>
      </w:pPr>
      <w:r>
        <w:rPr>
          <w:bCs/>
          <w:sz w:val="24"/>
          <w:szCs w:val="24"/>
          <w:lang w:val="en-IN"/>
        </w:rPr>
        <w:t>• Simple setup with minimal components for easy replication by students or volunteers.</w:t>
      </w:r>
    </w:p>
    <w:p w14:paraId="4C018C2E">
      <w:pPr>
        <w:spacing w:line="360" w:lineRule="auto"/>
        <w:ind w:left="396" w:leftChars="0"/>
        <w:rPr>
          <w:bCs/>
          <w:sz w:val="24"/>
          <w:szCs w:val="24"/>
          <w:lang w:val="en-IN"/>
        </w:rPr>
      </w:pPr>
      <w:r>
        <w:rPr>
          <w:bCs/>
          <w:sz w:val="24"/>
          <w:szCs w:val="24"/>
          <w:lang w:val="en-IN"/>
        </w:rPr>
        <w:t>• Durable and water-resistant housing for field conditions.</w:t>
      </w:r>
    </w:p>
    <w:p w14:paraId="726B930E">
      <w:pPr>
        <w:spacing w:line="360" w:lineRule="auto"/>
        <w:ind w:left="396" w:leftChars="0"/>
        <w:rPr>
          <w:bCs/>
          <w:sz w:val="24"/>
          <w:szCs w:val="24"/>
          <w:lang w:val="en-IN"/>
        </w:rPr>
      </w:pPr>
      <w:r>
        <w:rPr>
          <w:bCs/>
          <w:sz w:val="24"/>
          <w:szCs w:val="24"/>
          <w:lang w:val="en-IN"/>
        </w:rPr>
        <w:t>• Affordable cost (preferably under ₹1500) to ensure accessibility for NGOs and schools.</w:t>
      </w:r>
    </w:p>
    <w:p w14:paraId="23F571D4">
      <w:pPr>
        <w:spacing w:line="360" w:lineRule="auto"/>
        <w:ind w:left="396" w:leftChars="0"/>
        <w:rPr>
          <w:bCs/>
          <w:sz w:val="24"/>
          <w:szCs w:val="24"/>
          <w:lang w:val="en-IN"/>
        </w:rPr>
      </w:pPr>
      <w:r>
        <w:rPr>
          <w:bCs/>
          <w:sz w:val="24"/>
          <w:szCs w:val="24"/>
          <w:lang w:val="en-IN"/>
        </w:rPr>
        <w:t>• Environmentally safe materials for construction and disposal.</w:t>
      </w:r>
    </w:p>
    <w:p w14:paraId="1A1CA184">
      <w:pPr>
        <w:spacing w:line="360" w:lineRule="auto"/>
        <w:ind w:left="396" w:leftChars="0"/>
        <w:rPr>
          <w:bCs/>
          <w:sz w:val="24"/>
          <w:szCs w:val="24"/>
          <w:lang w:val="en-IN"/>
        </w:rPr>
      </w:pPr>
    </w:p>
    <w:p w14:paraId="37E21574">
      <w:pPr>
        <w:spacing w:line="360" w:lineRule="auto"/>
        <w:ind w:left="396" w:leftChars="0"/>
        <w:rPr>
          <w:bCs/>
          <w:sz w:val="24"/>
          <w:szCs w:val="24"/>
          <w:lang w:val="en-IN"/>
        </w:rPr>
        <w:sectPr>
          <w:pgSz w:w="11910" w:h="16840"/>
          <w:pgMar w:top="720" w:right="720" w:bottom="720" w:left="720" w:header="0" w:footer="840" w:gutter="0"/>
          <w:cols w:space="720" w:num="1"/>
        </w:sectPr>
      </w:pPr>
      <w:r>
        <w:rPr>
          <w:bCs/>
          <w:sz w:val="24"/>
          <w:szCs w:val="24"/>
          <w:lang w:val="en-IN"/>
        </w:rPr>
        <w:t>These specifications guided the development of the Arduino-based microplastic detection prototype, ensuring that the system remained practical, low-cost, and directly applicable to the community’s environmental monitoring needs.</w:t>
      </w:r>
    </w:p>
    <w:p w14:paraId="67DF1040">
      <w:pPr>
        <w:pStyle w:val="8"/>
        <w:spacing w:before="27"/>
        <w:rPr>
          <w:b/>
          <w:sz w:val="49"/>
        </w:rPr>
      </w:pPr>
    </w:p>
    <w:p w14:paraId="737F47FB">
      <w:pPr>
        <w:pStyle w:val="2"/>
        <w:ind w:left="227" w:leftChars="0"/>
      </w:pPr>
      <w:r>
        <w:t>Chapter</w:t>
      </w:r>
      <w:r>
        <w:rPr>
          <w:spacing w:val="18"/>
        </w:rPr>
        <w:t xml:space="preserve"> </w:t>
      </w:r>
      <w:r>
        <w:rPr>
          <w:spacing w:val="-10"/>
        </w:rPr>
        <w:t>4</w:t>
      </w:r>
    </w:p>
    <w:p w14:paraId="74F95520">
      <w:pPr>
        <w:pStyle w:val="8"/>
        <w:spacing w:before="168"/>
        <w:rPr>
          <w:b/>
          <w:sz w:val="49"/>
        </w:rPr>
      </w:pPr>
    </w:p>
    <w:p w14:paraId="1C43B107">
      <w:pPr>
        <w:ind w:right="424"/>
        <w:jc w:val="center"/>
        <w:rPr>
          <w:b/>
          <w:sz w:val="49"/>
        </w:rPr>
      </w:pPr>
      <w:r>
        <w:rPr>
          <w:b/>
          <w:sz w:val="49"/>
        </w:rPr>
        <w:t>Design</w:t>
      </w:r>
      <w:r>
        <w:rPr>
          <w:b/>
          <w:spacing w:val="11"/>
          <w:sz w:val="49"/>
        </w:rPr>
        <w:t xml:space="preserve"> </w:t>
      </w:r>
      <w:r>
        <w:rPr>
          <w:b/>
          <w:sz w:val="49"/>
        </w:rPr>
        <w:t>and</w:t>
      </w:r>
      <w:r>
        <w:rPr>
          <w:b/>
          <w:spacing w:val="11"/>
          <w:sz w:val="49"/>
        </w:rPr>
        <w:t xml:space="preserve"> </w:t>
      </w:r>
      <w:r>
        <w:rPr>
          <w:b/>
          <w:sz w:val="49"/>
        </w:rPr>
        <w:t>Development</w:t>
      </w:r>
      <w:r>
        <w:rPr>
          <w:b/>
          <w:spacing w:val="11"/>
          <w:sz w:val="49"/>
        </w:rPr>
        <w:t xml:space="preserve"> </w:t>
      </w:r>
      <w:r>
        <w:rPr>
          <w:b/>
          <w:sz w:val="49"/>
        </w:rPr>
        <w:t>of</w:t>
      </w:r>
      <w:r>
        <w:rPr>
          <w:b/>
          <w:spacing w:val="11"/>
          <w:sz w:val="49"/>
        </w:rPr>
        <w:t xml:space="preserve"> </w:t>
      </w:r>
      <w:r>
        <w:rPr>
          <w:b/>
          <w:spacing w:val="-2"/>
          <w:sz w:val="49"/>
        </w:rPr>
        <w:t>Product</w:t>
      </w:r>
    </w:p>
    <w:p w14:paraId="6BEB0B85">
      <w:pPr>
        <w:pStyle w:val="8"/>
        <w:spacing w:before="468"/>
        <w:rPr>
          <w:b/>
          <w:sz w:val="49"/>
        </w:rPr>
      </w:pPr>
    </w:p>
    <w:p w14:paraId="3325CD13">
      <w:pPr>
        <w:pStyle w:val="3"/>
        <w:numPr>
          <w:ilvl w:val="-9"/>
          <w:numId w:val="13"/>
        </w:numPr>
        <w:tabs>
          <w:tab w:val="left" w:pos="1058"/>
        </w:tabs>
        <w:ind w:left="1028" w:leftChars="0" w:hanging="774"/>
      </w:pPr>
      <w:bookmarkStart w:id="0" w:name="_TOC_250007"/>
      <w:r>
        <w:t>Design</w:t>
      </w:r>
      <w:r>
        <w:rPr>
          <w:spacing w:val="7"/>
        </w:rPr>
        <w:t xml:space="preserve"> </w:t>
      </w:r>
      <w:r>
        <w:t>of</w:t>
      </w:r>
      <w:r>
        <w:rPr>
          <w:spacing w:val="7"/>
        </w:rPr>
        <w:t xml:space="preserve"> </w:t>
      </w:r>
      <w:bookmarkEnd w:id="0"/>
      <w:r>
        <w:rPr>
          <w:spacing w:val="-2"/>
        </w:rPr>
        <w:t>Product</w:t>
      </w:r>
    </w:p>
    <w:p w14:paraId="35B34A56">
      <w:pPr>
        <w:pStyle w:val="13"/>
        <w:spacing w:line="360" w:lineRule="auto"/>
        <w:ind w:left="1028" w:leftChars="0"/>
      </w:pPr>
      <w:r>
        <w:t>The product design of the Arduino-Based Microplastic Detection System is based on the light scattering principle, where the intensity of a laser beam changes as it passes through a water sample containing microplastics. The scattered light is detected by a photodiode or LDR sensor, and the change in light intensity is processed by the Arduino microcontroller to determine the presence and approximate concentration of microplastics.</w:t>
      </w:r>
    </w:p>
    <w:p w14:paraId="02FB7903">
      <w:pPr>
        <w:pStyle w:val="13"/>
        <w:spacing w:line="360" w:lineRule="auto"/>
        <w:ind w:left="1028" w:leftChars="0"/>
      </w:pPr>
      <w:r>
        <w:t>The overall system consists of four major parts:</w:t>
      </w:r>
    </w:p>
    <w:p w14:paraId="30272288">
      <w:pPr>
        <w:pStyle w:val="13"/>
        <w:numPr>
          <w:ilvl w:val="-9"/>
          <w:numId w:val="5"/>
        </w:numPr>
        <w:spacing w:line="360" w:lineRule="auto"/>
        <w:ind w:left="967" w:leftChars="0"/>
      </w:pPr>
      <w:r>
        <w:t>Light Source Unit – A laser diode that emits a narrow, focused beam through the water sample.</w:t>
      </w:r>
    </w:p>
    <w:p w14:paraId="1856ABBF">
      <w:pPr>
        <w:pStyle w:val="13"/>
        <w:numPr>
          <w:ilvl w:val="-9"/>
          <w:numId w:val="5"/>
        </w:numPr>
        <w:spacing w:line="360" w:lineRule="auto"/>
        <w:ind w:left="967" w:leftChars="0"/>
      </w:pPr>
      <w:r>
        <w:t>Detection Unit – A photodiode/LDR placed opposite the laser source to measure the transmitted light intensity.</w:t>
      </w:r>
    </w:p>
    <w:p w14:paraId="6BD25443">
      <w:pPr>
        <w:pStyle w:val="13"/>
        <w:numPr>
          <w:ilvl w:val="-9"/>
          <w:numId w:val="5"/>
        </w:numPr>
        <w:spacing w:line="360" w:lineRule="auto"/>
        <w:ind w:left="967" w:leftChars="0"/>
      </w:pPr>
      <w:r>
        <w:t>Processing Unit – An Arduino Uno microcontroller that reads the analog voltage signal, processes it, and calculates the percentage change in intensity.</w:t>
      </w:r>
    </w:p>
    <w:p w14:paraId="2F0E8BA7">
      <w:pPr>
        <w:pStyle w:val="13"/>
        <w:numPr>
          <w:ilvl w:val="-9"/>
          <w:numId w:val="5"/>
        </w:numPr>
        <w:spacing w:line="360" w:lineRule="auto"/>
        <w:ind w:left="967" w:leftChars="0"/>
      </w:pPr>
      <w:r>
        <w:t>Display Unit – An LCD (16x2 or I2C) that shows the calculated percentage difference in light intensity, indicating the presence level of microplastics.</w:t>
      </w:r>
    </w:p>
    <w:p w14:paraId="56AF4FBF">
      <w:pPr>
        <w:pStyle w:val="13"/>
        <w:spacing w:line="360" w:lineRule="auto"/>
        <w:ind w:left="1028" w:leftChars="0"/>
        <w:rPr>
          <w:b/>
          <w:sz w:val="34"/>
        </w:rPr>
      </w:pPr>
      <w:r>
        <w:t>The system is designed to be portable, cost-effective, and easy to use. The alignment between the laser and sensor ensures accurate optical measurement. Proper shielding from ambient light helps maintain data consistency. This design provides a simplified approach to water quality testing and demonstrates the applicability of embedded systems in environmental monitoring</w:t>
      </w:r>
    </w:p>
    <w:p w14:paraId="3A4F84D0">
      <w:pPr>
        <w:pStyle w:val="3"/>
        <w:numPr>
          <w:ilvl w:val="-9"/>
          <w:numId w:val="13"/>
        </w:numPr>
        <w:tabs>
          <w:tab w:val="left" w:pos="1058"/>
        </w:tabs>
        <w:ind w:left="1028" w:leftChars="0" w:hanging="774"/>
      </w:pPr>
      <w:bookmarkStart w:id="1" w:name="_TOC_250006"/>
    </w:p>
    <w:p w14:paraId="7477D04C">
      <w:pPr>
        <w:pStyle w:val="3"/>
        <w:numPr>
          <w:ilvl w:val="-9"/>
          <w:numId w:val="13"/>
        </w:numPr>
        <w:tabs>
          <w:tab w:val="left" w:pos="1058"/>
        </w:tabs>
        <w:ind w:left="1028" w:leftChars="0" w:hanging="774"/>
      </w:pPr>
    </w:p>
    <w:p w14:paraId="05742529">
      <w:pPr>
        <w:pStyle w:val="3"/>
        <w:numPr>
          <w:ilvl w:val="-9"/>
          <w:numId w:val="13"/>
        </w:numPr>
        <w:tabs>
          <w:tab w:val="left" w:pos="1058"/>
        </w:tabs>
        <w:ind w:left="1028" w:leftChars="0" w:hanging="774"/>
      </w:pPr>
    </w:p>
    <w:p w14:paraId="1C4B1BB4">
      <w:pPr>
        <w:pStyle w:val="3"/>
        <w:numPr>
          <w:ilvl w:val="-9"/>
          <w:numId w:val="13"/>
        </w:numPr>
        <w:tabs>
          <w:tab w:val="left" w:pos="1058"/>
        </w:tabs>
        <w:ind w:left="1028" w:leftChars="0" w:hanging="774"/>
      </w:pPr>
    </w:p>
    <w:p w14:paraId="52716F29">
      <w:pPr>
        <w:pStyle w:val="3"/>
        <w:numPr>
          <w:ilvl w:val="-9"/>
          <w:numId w:val="13"/>
        </w:numPr>
        <w:tabs>
          <w:tab w:val="left" w:pos="1058"/>
        </w:tabs>
        <w:ind w:left="1028" w:leftChars="0" w:hanging="774"/>
      </w:pPr>
    </w:p>
    <w:p w14:paraId="21E6F60F">
      <w:pPr>
        <w:pStyle w:val="3"/>
        <w:numPr>
          <w:ilvl w:val="-9"/>
          <w:numId w:val="13"/>
        </w:numPr>
        <w:tabs>
          <w:tab w:val="left" w:pos="1058"/>
        </w:tabs>
        <w:ind w:left="1028" w:leftChars="0" w:hanging="774"/>
      </w:pPr>
    </w:p>
    <w:p w14:paraId="40938110">
      <w:pPr>
        <w:pStyle w:val="3"/>
        <w:numPr>
          <w:ilvl w:val="-9"/>
          <w:numId w:val="13"/>
        </w:numPr>
        <w:tabs>
          <w:tab w:val="left" w:pos="1058"/>
        </w:tabs>
        <w:ind w:left="1028" w:leftChars="0" w:hanging="774"/>
      </w:pPr>
      <w:r>
        <w:t>Purchasing</w:t>
      </w:r>
      <w:r>
        <w:rPr>
          <w:spacing w:val="10"/>
        </w:rPr>
        <w:t xml:space="preserve"> </w:t>
      </w:r>
      <w:bookmarkEnd w:id="1"/>
      <w:r>
        <w:rPr>
          <w:spacing w:val="-2"/>
        </w:rPr>
        <w:t>information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87"/>
        <w:gridCol w:w="2097"/>
        <w:gridCol w:w="1440"/>
        <w:gridCol w:w="1440"/>
        <w:gridCol w:w="1585"/>
      </w:tblGrid>
      <w:tr w14:paraId="3D68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75CB0AD1">
            <w:pPr>
              <w:widowControl/>
              <w:autoSpaceDE/>
              <w:autoSpaceDN/>
            </w:pPr>
            <w:r>
              <w:t>S. No.</w:t>
            </w:r>
          </w:p>
        </w:tc>
        <w:tc>
          <w:tcPr>
            <w:tcW w:w="1440" w:type="dxa"/>
            <w:tcBorders>
              <w:top w:val="single" w:color="auto" w:sz="4" w:space="0"/>
              <w:left w:val="single" w:color="auto" w:sz="4" w:space="0"/>
              <w:bottom w:val="single" w:color="auto" w:sz="4" w:space="0"/>
              <w:right w:val="single" w:color="auto" w:sz="4" w:space="0"/>
            </w:tcBorders>
          </w:tcPr>
          <w:p w14:paraId="096AE31F">
            <w:pPr>
              <w:widowControl/>
              <w:autoSpaceDE/>
              <w:autoSpaceDN/>
            </w:pPr>
            <w:r>
              <w:t>Component</w:t>
            </w:r>
          </w:p>
        </w:tc>
        <w:tc>
          <w:tcPr>
            <w:tcW w:w="2097" w:type="dxa"/>
            <w:tcBorders>
              <w:top w:val="single" w:color="auto" w:sz="4" w:space="0"/>
              <w:left w:val="single" w:color="auto" w:sz="4" w:space="0"/>
              <w:bottom w:val="single" w:color="auto" w:sz="4" w:space="0"/>
              <w:right w:val="single" w:color="auto" w:sz="4" w:space="0"/>
            </w:tcBorders>
          </w:tcPr>
          <w:p w14:paraId="6497E504">
            <w:pPr>
              <w:widowControl/>
              <w:autoSpaceDE/>
              <w:autoSpaceDN/>
            </w:pPr>
            <w:r>
              <w:t>Description</w:t>
            </w:r>
          </w:p>
        </w:tc>
        <w:tc>
          <w:tcPr>
            <w:tcW w:w="1440" w:type="dxa"/>
            <w:tcBorders>
              <w:top w:val="single" w:color="auto" w:sz="4" w:space="0"/>
              <w:left w:val="single" w:color="auto" w:sz="4" w:space="0"/>
              <w:bottom w:val="single" w:color="auto" w:sz="4" w:space="0"/>
              <w:right w:val="single" w:color="auto" w:sz="4" w:space="0"/>
            </w:tcBorders>
          </w:tcPr>
          <w:p w14:paraId="3239B29B">
            <w:pPr>
              <w:widowControl/>
              <w:autoSpaceDE/>
              <w:autoSpaceDN/>
            </w:pPr>
            <w:r>
              <w:t>Estimated Price (INR)</w:t>
            </w:r>
          </w:p>
        </w:tc>
        <w:tc>
          <w:tcPr>
            <w:tcW w:w="1440" w:type="dxa"/>
            <w:tcBorders>
              <w:top w:val="single" w:color="auto" w:sz="4" w:space="0"/>
              <w:left w:val="single" w:color="auto" w:sz="4" w:space="0"/>
              <w:bottom w:val="single" w:color="auto" w:sz="4" w:space="0"/>
              <w:right w:val="single" w:color="auto" w:sz="4" w:space="0"/>
            </w:tcBorders>
          </w:tcPr>
          <w:p w14:paraId="6A85AA37">
            <w:pPr>
              <w:widowControl/>
              <w:autoSpaceDE/>
              <w:autoSpaceDN/>
            </w:pPr>
            <w:r>
              <w:t>Source</w:t>
            </w:r>
          </w:p>
        </w:tc>
        <w:tc>
          <w:tcPr>
            <w:tcW w:w="1585" w:type="dxa"/>
            <w:tcBorders>
              <w:top w:val="single" w:color="auto" w:sz="4" w:space="0"/>
              <w:left w:val="single" w:color="auto" w:sz="4" w:space="0"/>
              <w:bottom w:val="single" w:color="auto" w:sz="4" w:space="0"/>
              <w:right w:val="single" w:color="auto" w:sz="4" w:space="0"/>
            </w:tcBorders>
          </w:tcPr>
          <w:p w14:paraId="24DFEBE1">
            <w:pPr>
              <w:widowControl/>
              <w:autoSpaceDE/>
              <w:autoSpaceDN/>
            </w:pPr>
            <w:r>
              <w:t>Purpose</w:t>
            </w:r>
          </w:p>
        </w:tc>
      </w:tr>
      <w:tr w14:paraId="1FFF6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7B5E4C67">
            <w:pPr>
              <w:widowControl/>
              <w:autoSpaceDE/>
              <w:autoSpaceDN/>
            </w:pPr>
            <w:r>
              <w:t>1</w:t>
            </w:r>
          </w:p>
        </w:tc>
        <w:tc>
          <w:tcPr>
            <w:tcW w:w="1440" w:type="dxa"/>
            <w:tcBorders>
              <w:top w:val="single" w:color="auto" w:sz="4" w:space="0"/>
              <w:left w:val="single" w:color="auto" w:sz="4" w:space="0"/>
              <w:bottom w:val="single" w:color="auto" w:sz="4" w:space="0"/>
              <w:right w:val="single" w:color="auto" w:sz="4" w:space="0"/>
            </w:tcBorders>
          </w:tcPr>
          <w:p w14:paraId="6BA60D91">
            <w:pPr>
              <w:widowControl/>
              <w:autoSpaceDE/>
              <w:autoSpaceDN/>
            </w:pPr>
            <w:r>
              <w:t>Arduino Uno R3</w:t>
            </w:r>
          </w:p>
        </w:tc>
        <w:tc>
          <w:tcPr>
            <w:tcW w:w="2097" w:type="dxa"/>
            <w:tcBorders>
              <w:top w:val="single" w:color="auto" w:sz="4" w:space="0"/>
              <w:left w:val="single" w:color="auto" w:sz="4" w:space="0"/>
              <w:bottom w:val="single" w:color="auto" w:sz="4" w:space="0"/>
              <w:right w:val="single" w:color="auto" w:sz="4" w:space="0"/>
            </w:tcBorders>
          </w:tcPr>
          <w:p w14:paraId="5C636125">
            <w:pPr>
              <w:widowControl/>
              <w:autoSpaceDE/>
              <w:autoSpaceDN/>
            </w:pPr>
            <w:r>
              <w:t>Main microcontroller board for processing sensor input and controlling output display</w:t>
            </w:r>
          </w:p>
        </w:tc>
        <w:tc>
          <w:tcPr>
            <w:tcW w:w="1440" w:type="dxa"/>
            <w:tcBorders>
              <w:top w:val="single" w:color="auto" w:sz="4" w:space="0"/>
              <w:left w:val="single" w:color="auto" w:sz="4" w:space="0"/>
              <w:bottom w:val="single" w:color="auto" w:sz="4" w:space="0"/>
              <w:right w:val="single" w:color="auto" w:sz="4" w:space="0"/>
            </w:tcBorders>
          </w:tcPr>
          <w:p w14:paraId="6B92B0D0">
            <w:pPr>
              <w:widowControl/>
              <w:autoSpaceDE/>
              <w:autoSpaceDN/>
            </w:pPr>
            <w:r>
              <w:t xml:space="preserve"> ₹470</w:t>
            </w:r>
          </w:p>
        </w:tc>
        <w:tc>
          <w:tcPr>
            <w:tcW w:w="1440" w:type="dxa"/>
            <w:tcBorders>
              <w:top w:val="single" w:color="auto" w:sz="4" w:space="0"/>
              <w:left w:val="single" w:color="auto" w:sz="4" w:space="0"/>
              <w:bottom w:val="single" w:color="auto" w:sz="4" w:space="0"/>
              <w:right w:val="single" w:color="auto" w:sz="4" w:space="0"/>
            </w:tcBorders>
          </w:tcPr>
          <w:p w14:paraId="75961CBC">
            <w:pPr>
              <w:widowControl/>
              <w:autoSpaceDE/>
              <w:autoSpaceDN/>
            </w:pPr>
            <w:r>
              <w:t xml:space="preserve">Amazon </w:t>
            </w:r>
          </w:p>
          <w:p w14:paraId="07CC32F2">
            <w:pPr>
              <w:widowControl/>
              <w:autoSpaceDE/>
              <w:autoSpaceDN/>
            </w:pPr>
          </w:p>
        </w:tc>
        <w:tc>
          <w:tcPr>
            <w:tcW w:w="1585" w:type="dxa"/>
            <w:tcBorders>
              <w:top w:val="single" w:color="auto" w:sz="4" w:space="0"/>
              <w:left w:val="single" w:color="auto" w:sz="4" w:space="0"/>
              <w:bottom w:val="single" w:color="auto" w:sz="4" w:space="0"/>
              <w:right w:val="single" w:color="auto" w:sz="4" w:space="0"/>
            </w:tcBorders>
          </w:tcPr>
          <w:p w14:paraId="1AD95E32">
            <w:pPr>
              <w:widowControl/>
              <w:autoSpaceDE/>
              <w:autoSpaceDN/>
            </w:pPr>
            <w:r>
              <w:t>Acts as the brain of the system, coordinating sensor readings and output</w:t>
            </w:r>
          </w:p>
        </w:tc>
      </w:tr>
      <w:tr w14:paraId="7E8B5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53BD8F0">
            <w:pPr>
              <w:widowControl/>
              <w:autoSpaceDE/>
              <w:autoSpaceDN/>
            </w:pPr>
            <w:r>
              <w:t>2</w:t>
            </w:r>
          </w:p>
        </w:tc>
        <w:tc>
          <w:tcPr>
            <w:tcW w:w="1440" w:type="dxa"/>
            <w:tcBorders>
              <w:top w:val="single" w:color="auto" w:sz="4" w:space="0"/>
              <w:left w:val="single" w:color="auto" w:sz="4" w:space="0"/>
              <w:bottom w:val="single" w:color="auto" w:sz="4" w:space="0"/>
              <w:right w:val="single" w:color="auto" w:sz="4" w:space="0"/>
            </w:tcBorders>
          </w:tcPr>
          <w:p w14:paraId="03FE2F68">
            <w:pPr>
              <w:widowControl/>
              <w:autoSpaceDE/>
              <w:autoSpaceDN/>
            </w:pPr>
            <w:r>
              <w:t>Laser Module (KY-008)</w:t>
            </w:r>
          </w:p>
        </w:tc>
        <w:tc>
          <w:tcPr>
            <w:tcW w:w="2097" w:type="dxa"/>
            <w:tcBorders>
              <w:top w:val="single" w:color="auto" w:sz="4" w:space="0"/>
              <w:left w:val="single" w:color="auto" w:sz="4" w:space="0"/>
              <w:bottom w:val="single" w:color="auto" w:sz="4" w:space="0"/>
              <w:right w:val="single" w:color="auto" w:sz="4" w:space="0"/>
            </w:tcBorders>
          </w:tcPr>
          <w:p w14:paraId="496D4F72">
            <w:pPr>
              <w:widowControl/>
              <w:autoSpaceDE/>
              <w:autoSpaceDN/>
            </w:pPr>
            <w:r>
              <w:t>5V laser module with PCB for light projection through water sample</w:t>
            </w:r>
          </w:p>
        </w:tc>
        <w:tc>
          <w:tcPr>
            <w:tcW w:w="1440" w:type="dxa"/>
            <w:tcBorders>
              <w:top w:val="single" w:color="auto" w:sz="4" w:space="0"/>
              <w:left w:val="single" w:color="auto" w:sz="4" w:space="0"/>
              <w:bottom w:val="single" w:color="auto" w:sz="4" w:space="0"/>
              <w:right w:val="single" w:color="auto" w:sz="4" w:space="0"/>
            </w:tcBorders>
          </w:tcPr>
          <w:p w14:paraId="018D97C4">
            <w:pPr>
              <w:widowControl/>
              <w:autoSpaceDE/>
              <w:autoSpaceDN/>
            </w:pPr>
            <w:r>
              <w:t>₹120</w:t>
            </w:r>
          </w:p>
        </w:tc>
        <w:tc>
          <w:tcPr>
            <w:tcW w:w="1440" w:type="dxa"/>
            <w:tcBorders>
              <w:top w:val="single" w:color="auto" w:sz="4" w:space="0"/>
              <w:left w:val="single" w:color="auto" w:sz="4" w:space="0"/>
              <w:bottom w:val="single" w:color="auto" w:sz="4" w:space="0"/>
              <w:right w:val="single" w:color="auto" w:sz="4" w:space="0"/>
            </w:tcBorders>
          </w:tcPr>
          <w:p w14:paraId="3003FB64">
            <w:pPr>
              <w:widowControl/>
              <w:autoSpaceDE/>
              <w:autoSpaceDN/>
            </w:pPr>
            <w:r>
              <w:t xml:space="preserve"> Amazon</w:t>
            </w:r>
          </w:p>
        </w:tc>
        <w:tc>
          <w:tcPr>
            <w:tcW w:w="1585" w:type="dxa"/>
            <w:tcBorders>
              <w:top w:val="single" w:color="auto" w:sz="4" w:space="0"/>
              <w:left w:val="single" w:color="auto" w:sz="4" w:space="0"/>
              <w:bottom w:val="single" w:color="auto" w:sz="4" w:space="0"/>
              <w:right w:val="single" w:color="auto" w:sz="4" w:space="0"/>
            </w:tcBorders>
          </w:tcPr>
          <w:p w14:paraId="23D00638">
            <w:pPr>
              <w:widowControl/>
              <w:autoSpaceDE/>
              <w:autoSpaceDN/>
            </w:pPr>
            <w:r>
              <w:t>Emits laser beam used for microplastic scattering detection</w:t>
            </w:r>
          </w:p>
        </w:tc>
      </w:tr>
      <w:tr w14:paraId="7CC1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43A16141">
            <w:pPr>
              <w:widowControl/>
              <w:autoSpaceDE/>
              <w:autoSpaceDN/>
            </w:pPr>
            <w:r>
              <w:t>3</w:t>
            </w:r>
          </w:p>
        </w:tc>
        <w:tc>
          <w:tcPr>
            <w:tcW w:w="1440" w:type="dxa"/>
            <w:tcBorders>
              <w:top w:val="single" w:color="auto" w:sz="4" w:space="0"/>
              <w:left w:val="single" w:color="auto" w:sz="4" w:space="0"/>
              <w:bottom w:val="single" w:color="auto" w:sz="4" w:space="0"/>
              <w:right w:val="single" w:color="auto" w:sz="4" w:space="0"/>
            </w:tcBorders>
          </w:tcPr>
          <w:p w14:paraId="211CCE9C">
            <w:pPr>
              <w:widowControl/>
              <w:autoSpaceDE/>
              <w:autoSpaceDN/>
            </w:pPr>
            <w:r>
              <w:t>LDR Sensor Module (3-pin)</w:t>
            </w:r>
          </w:p>
        </w:tc>
        <w:tc>
          <w:tcPr>
            <w:tcW w:w="2097" w:type="dxa"/>
            <w:tcBorders>
              <w:top w:val="single" w:color="auto" w:sz="4" w:space="0"/>
              <w:left w:val="single" w:color="auto" w:sz="4" w:space="0"/>
              <w:bottom w:val="single" w:color="auto" w:sz="4" w:space="0"/>
              <w:right w:val="single" w:color="auto" w:sz="4" w:space="0"/>
            </w:tcBorders>
          </w:tcPr>
          <w:p w14:paraId="692F01E6">
            <w:pPr>
              <w:widowControl/>
              <w:autoSpaceDE/>
              <w:autoSpaceDN/>
            </w:pPr>
            <w:r>
              <w:t>Light-dependent resistor for detecting light intensity</w:t>
            </w:r>
          </w:p>
        </w:tc>
        <w:tc>
          <w:tcPr>
            <w:tcW w:w="1440" w:type="dxa"/>
            <w:tcBorders>
              <w:top w:val="single" w:color="auto" w:sz="4" w:space="0"/>
              <w:left w:val="single" w:color="auto" w:sz="4" w:space="0"/>
              <w:bottom w:val="single" w:color="auto" w:sz="4" w:space="0"/>
              <w:right w:val="single" w:color="auto" w:sz="4" w:space="0"/>
            </w:tcBorders>
          </w:tcPr>
          <w:p w14:paraId="4B68BC7B">
            <w:pPr>
              <w:widowControl/>
              <w:autoSpaceDE/>
              <w:autoSpaceDN/>
            </w:pPr>
            <w:r>
              <w:t>₹100</w:t>
            </w:r>
          </w:p>
        </w:tc>
        <w:tc>
          <w:tcPr>
            <w:tcW w:w="1440" w:type="dxa"/>
            <w:tcBorders>
              <w:top w:val="single" w:color="auto" w:sz="4" w:space="0"/>
              <w:left w:val="single" w:color="auto" w:sz="4" w:space="0"/>
              <w:bottom w:val="single" w:color="auto" w:sz="4" w:space="0"/>
              <w:right w:val="single" w:color="auto" w:sz="4" w:space="0"/>
            </w:tcBorders>
          </w:tcPr>
          <w:p w14:paraId="0C13920E">
            <w:pPr>
              <w:widowControl/>
              <w:autoSpaceDE/>
              <w:autoSpaceDN/>
            </w:pPr>
            <w:r>
              <w:t xml:space="preserve">Amazon </w:t>
            </w:r>
          </w:p>
        </w:tc>
        <w:tc>
          <w:tcPr>
            <w:tcW w:w="1585" w:type="dxa"/>
            <w:tcBorders>
              <w:top w:val="single" w:color="auto" w:sz="4" w:space="0"/>
              <w:left w:val="single" w:color="auto" w:sz="4" w:space="0"/>
              <w:bottom w:val="single" w:color="auto" w:sz="4" w:space="0"/>
              <w:right w:val="single" w:color="auto" w:sz="4" w:space="0"/>
            </w:tcBorders>
          </w:tcPr>
          <w:p w14:paraId="65D6CE9E">
            <w:pPr>
              <w:widowControl/>
              <w:autoSpaceDE/>
              <w:autoSpaceDN/>
            </w:pPr>
            <w:r>
              <w:t>Measures light variation caused by particles in water</w:t>
            </w:r>
          </w:p>
        </w:tc>
      </w:tr>
      <w:tr w14:paraId="7930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4337B87">
            <w:pPr>
              <w:widowControl/>
              <w:autoSpaceDE/>
              <w:autoSpaceDN/>
            </w:pPr>
            <w:r>
              <w:t>4</w:t>
            </w:r>
          </w:p>
        </w:tc>
        <w:tc>
          <w:tcPr>
            <w:tcW w:w="1440" w:type="dxa"/>
            <w:tcBorders>
              <w:top w:val="single" w:color="auto" w:sz="4" w:space="0"/>
              <w:left w:val="single" w:color="auto" w:sz="4" w:space="0"/>
              <w:bottom w:val="single" w:color="auto" w:sz="4" w:space="0"/>
              <w:right w:val="single" w:color="auto" w:sz="4" w:space="0"/>
            </w:tcBorders>
          </w:tcPr>
          <w:p w14:paraId="6616B6FE">
            <w:pPr>
              <w:widowControl/>
              <w:autoSpaceDE/>
              <w:autoSpaceDN/>
            </w:pPr>
            <w:r>
              <w:t>9V Battery (x2) with DC Connector</w:t>
            </w:r>
          </w:p>
        </w:tc>
        <w:tc>
          <w:tcPr>
            <w:tcW w:w="2097" w:type="dxa"/>
            <w:tcBorders>
              <w:top w:val="single" w:color="auto" w:sz="4" w:space="0"/>
              <w:left w:val="single" w:color="auto" w:sz="4" w:space="0"/>
              <w:bottom w:val="single" w:color="auto" w:sz="4" w:space="0"/>
              <w:right w:val="single" w:color="auto" w:sz="4" w:space="0"/>
            </w:tcBorders>
          </w:tcPr>
          <w:p w14:paraId="10771D05">
            <w:pPr>
              <w:widowControl/>
              <w:autoSpaceDE/>
              <w:autoSpaceDN/>
            </w:pPr>
            <w:r>
              <w:t>Standard 9V rechargeable/alkaline batteries with clip and connector</w:t>
            </w:r>
            <w:r>
              <w:tab/>
            </w:r>
          </w:p>
        </w:tc>
        <w:tc>
          <w:tcPr>
            <w:tcW w:w="1440" w:type="dxa"/>
            <w:tcBorders>
              <w:top w:val="single" w:color="auto" w:sz="4" w:space="0"/>
              <w:left w:val="single" w:color="auto" w:sz="4" w:space="0"/>
              <w:bottom w:val="single" w:color="auto" w:sz="4" w:space="0"/>
              <w:right w:val="single" w:color="auto" w:sz="4" w:space="0"/>
            </w:tcBorders>
          </w:tcPr>
          <w:p w14:paraId="44A10E20">
            <w:pPr>
              <w:widowControl/>
              <w:autoSpaceDE/>
              <w:autoSpaceDN/>
            </w:pPr>
            <w:r>
              <w:t>₹70</w:t>
            </w:r>
          </w:p>
        </w:tc>
        <w:tc>
          <w:tcPr>
            <w:tcW w:w="1440" w:type="dxa"/>
            <w:tcBorders>
              <w:top w:val="single" w:color="auto" w:sz="4" w:space="0"/>
              <w:left w:val="single" w:color="auto" w:sz="4" w:space="0"/>
              <w:bottom w:val="single" w:color="auto" w:sz="4" w:space="0"/>
              <w:right w:val="single" w:color="auto" w:sz="4" w:space="0"/>
            </w:tcBorders>
          </w:tcPr>
          <w:p w14:paraId="71A7BC23">
            <w:pPr>
              <w:widowControl/>
              <w:autoSpaceDE/>
              <w:autoSpaceDN/>
            </w:pPr>
            <w:r>
              <w:t xml:space="preserve"> Amazon</w:t>
            </w:r>
          </w:p>
        </w:tc>
        <w:tc>
          <w:tcPr>
            <w:tcW w:w="1585" w:type="dxa"/>
            <w:tcBorders>
              <w:top w:val="single" w:color="auto" w:sz="4" w:space="0"/>
              <w:left w:val="single" w:color="auto" w:sz="4" w:space="0"/>
              <w:bottom w:val="single" w:color="auto" w:sz="4" w:space="0"/>
              <w:right w:val="single" w:color="auto" w:sz="4" w:space="0"/>
            </w:tcBorders>
          </w:tcPr>
          <w:p w14:paraId="4AE974BD">
            <w:pPr>
              <w:widowControl/>
              <w:autoSpaceDE/>
              <w:autoSpaceDN/>
            </w:pPr>
            <w:r>
              <w:t>Power source for Arduino and laser setup</w:t>
            </w:r>
          </w:p>
        </w:tc>
      </w:tr>
      <w:tr w14:paraId="7790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4DAF8E9F">
            <w:pPr>
              <w:widowControl/>
              <w:autoSpaceDE/>
              <w:autoSpaceDN/>
            </w:pPr>
            <w:r>
              <w:t>5</w:t>
            </w:r>
          </w:p>
        </w:tc>
        <w:tc>
          <w:tcPr>
            <w:tcW w:w="1440" w:type="dxa"/>
            <w:tcBorders>
              <w:top w:val="single" w:color="auto" w:sz="4" w:space="0"/>
              <w:left w:val="single" w:color="auto" w:sz="4" w:space="0"/>
              <w:bottom w:val="single" w:color="auto" w:sz="4" w:space="0"/>
              <w:right w:val="single" w:color="auto" w:sz="4" w:space="0"/>
            </w:tcBorders>
          </w:tcPr>
          <w:p w14:paraId="62FF3836">
            <w:pPr>
              <w:widowControl/>
              <w:autoSpaceDE/>
              <w:autoSpaceDN/>
            </w:pPr>
            <w:r>
              <w:t>16x2 LCD with I2C Interface (Blue)</w:t>
            </w:r>
          </w:p>
        </w:tc>
        <w:tc>
          <w:tcPr>
            <w:tcW w:w="2097" w:type="dxa"/>
            <w:tcBorders>
              <w:top w:val="single" w:color="auto" w:sz="4" w:space="0"/>
              <w:left w:val="single" w:color="auto" w:sz="4" w:space="0"/>
              <w:bottom w:val="single" w:color="auto" w:sz="4" w:space="0"/>
              <w:right w:val="single" w:color="auto" w:sz="4" w:space="0"/>
            </w:tcBorders>
          </w:tcPr>
          <w:p w14:paraId="741C5046">
            <w:pPr>
              <w:widowControl/>
              <w:autoSpaceDE/>
              <w:autoSpaceDN/>
            </w:pPr>
            <w:r>
              <w:t>Character display module to show microplastic detection readings</w:t>
            </w:r>
            <w:r>
              <w:tab/>
            </w:r>
          </w:p>
        </w:tc>
        <w:tc>
          <w:tcPr>
            <w:tcW w:w="1440" w:type="dxa"/>
            <w:tcBorders>
              <w:top w:val="single" w:color="auto" w:sz="4" w:space="0"/>
              <w:left w:val="single" w:color="auto" w:sz="4" w:space="0"/>
              <w:bottom w:val="single" w:color="auto" w:sz="4" w:space="0"/>
              <w:right w:val="single" w:color="auto" w:sz="4" w:space="0"/>
            </w:tcBorders>
          </w:tcPr>
          <w:p w14:paraId="7D407367">
            <w:pPr>
              <w:widowControl/>
              <w:autoSpaceDE/>
              <w:autoSpaceDN/>
            </w:pPr>
            <w:r>
              <w:t>₹250</w:t>
            </w:r>
          </w:p>
        </w:tc>
        <w:tc>
          <w:tcPr>
            <w:tcW w:w="1440" w:type="dxa"/>
            <w:tcBorders>
              <w:top w:val="single" w:color="auto" w:sz="4" w:space="0"/>
              <w:left w:val="single" w:color="auto" w:sz="4" w:space="0"/>
              <w:bottom w:val="single" w:color="auto" w:sz="4" w:space="0"/>
              <w:right w:val="single" w:color="auto" w:sz="4" w:space="0"/>
            </w:tcBorders>
          </w:tcPr>
          <w:p w14:paraId="2C983EDD">
            <w:pPr>
              <w:widowControl/>
              <w:autoSpaceDE/>
              <w:autoSpaceDN/>
            </w:pPr>
            <w:r>
              <w:t xml:space="preserve"> Local Electronics</w:t>
            </w:r>
          </w:p>
        </w:tc>
        <w:tc>
          <w:tcPr>
            <w:tcW w:w="1585" w:type="dxa"/>
            <w:tcBorders>
              <w:top w:val="single" w:color="auto" w:sz="4" w:space="0"/>
              <w:left w:val="single" w:color="auto" w:sz="4" w:space="0"/>
              <w:bottom w:val="single" w:color="auto" w:sz="4" w:space="0"/>
              <w:right w:val="single" w:color="auto" w:sz="4" w:space="0"/>
            </w:tcBorders>
          </w:tcPr>
          <w:p w14:paraId="67B07548">
            <w:pPr>
              <w:widowControl/>
              <w:autoSpaceDE/>
              <w:autoSpaceDN/>
            </w:pPr>
            <w:r>
              <w:t>Displays detection data in real time</w:t>
            </w:r>
          </w:p>
        </w:tc>
      </w:tr>
      <w:tr w14:paraId="5BCA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71F064E6">
            <w:pPr>
              <w:widowControl/>
              <w:autoSpaceDE/>
              <w:autoSpaceDN/>
            </w:pPr>
            <w:r>
              <w:t>6</w:t>
            </w:r>
          </w:p>
        </w:tc>
        <w:tc>
          <w:tcPr>
            <w:tcW w:w="1440" w:type="dxa"/>
            <w:tcBorders>
              <w:top w:val="single" w:color="auto" w:sz="4" w:space="0"/>
              <w:left w:val="single" w:color="auto" w:sz="4" w:space="0"/>
              <w:bottom w:val="single" w:color="auto" w:sz="4" w:space="0"/>
              <w:right w:val="single" w:color="auto" w:sz="4" w:space="0"/>
            </w:tcBorders>
          </w:tcPr>
          <w:p w14:paraId="2E5BBA60">
            <w:pPr>
              <w:widowControl/>
              <w:autoSpaceDE/>
              <w:autoSpaceDN/>
            </w:pPr>
            <w:r>
              <w:t>Jumper Wires (Male-Female)</w:t>
            </w:r>
          </w:p>
        </w:tc>
        <w:tc>
          <w:tcPr>
            <w:tcW w:w="2097" w:type="dxa"/>
            <w:tcBorders>
              <w:top w:val="single" w:color="auto" w:sz="4" w:space="0"/>
              <w:left w:val="single" w:color="auto" w:sz="4" w:space="0"/>
              <w:bottom w:val="single" w:color="auto" w:sz="4" w:space="0"/>
              <w:right w:val="single" w:color="auto" w:sz="4" w:space="0"/>
            </w:tcBorders>
          </w:tcPr>
          <w:p w14:paraId="1009C13B">
            <w:pPr>
              <w:widowControl/>
              <w:autoSpaceDE/>
              <w:autoSpaceDN/>
            </w:pPr>
            <w:r>
              <w:t>30 flexible jumper wires for circuit connection</w:t>
            </w:r>
          </w:p>
        </w:tc>
        <w:tc>
          <w:tcPr>
            <w:tcW w:w="1440" w:type="dxa"/>
            <w:tcBorders>
              <w:top w:val="single" w:color="auto" w:sz="4" w:space="0"/>
              <w:left w:val="single" w:color="auto" w:sz="4" w:space="0"/>
              <w:bottom w:val="single" w:color="auto" w:sz="4" w:space="0"/>
              <w:right w:val="single" w:color="auto" w:sz="4" w:space="0"/>
            </w:tcBorders>
          </w:tcPr>
          <w:p w14:paraId="6146AB6E">
            <w:pPr>
              <w:widowControl/>
              <w:autoSpaceDE/>
              <w:autoSpaceDN/>
            </w:pPr>
            <w:r>
              <w:t>₹100</w:t>
            </w:r>
          </w:p>
        </w:tc>
        <w:tc>
          <w:tcPr>
            <w:tcW w:w="1440" w:type="dxa"/>
            <w:tcBorders>
              <w:top w:val="single" w:color="auto" w:sz="4" w:space="0"/>
              <w:left w:val="single" w:color="auto" w:sz="4" w:space="0"/>
              <w:bottom w:val="single" w:color="auto" w:sz="4" w:space="0"/>
              <w:right w:val="single" w:color="auto" w:sz="4" w:space="0"/>
            </w:tcBorders>
          </w:tcPr>
          <w:p w14:paraId="6F2B813C">
            <w:pPr>
              <w:widowControl/>
              <w:autoSpaceDE/>
              <w:autoSpaceDN/>
            </w:pPr>
            <w:r>
              <w:t>Local Electronics</w:t>
            </w:r>
          </w:p>
        </w:tc>
        <w:tc>
          <w:tcPr>
            <w:tcW w:w="1585" w:type="dxa"/>
            <w:tcBorders>
              <w:top w:val="single" w:color="auto" w:sz="4" w:space="0"/>
              <w:left w:val="single" w:color="auto" w:sz="4" w:space="0"/>
              <w:bottom w:val="single" w:color="auto" w:sz="4" w:space="0"/>
              <w:right w:val="single" w:color="auto" w:sz="4" w:space="0"/>
            </w:tcBorders>
          </w:tcPr>
          <w:p w14:paraId="7309D8AC">
            <w:pPr>
              <w:widowControl/>
              <w:autoSpaceDE/>
              <w:autoSpaceDN/>
            </w:pPr>
            <w:r>
              <w:t>Used for interconnecting components on the breadboard</w:t>
            </w:r>
          </w:p>
        </w:tc>
      </w:tr>
      <w:tr w14:paraId="2E0DF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1FA5B01C">
            <w:pPr>
              <w:widowControl/>
              <w:autoSpaceDE/>
              <w:autoSpaceDN/>
            </w:pPr>
            <w:r>
              <w:t>7</w:t>
            </w:r>
          </w:p>
        </w:tc>
        <w:tc>
          <w:tcPr>
            <w:tcW w:w="1440" w:type="dxa"/>
            <w:tcBorders>
              <w:top w:val="single" w:color="auto" w:sz="4" w:space="0"/>
              <w:left w:val="single" w:color="auto" w:sz="4" w:space="0"/>
              <w:bottom w:val="single" w:color="auto" w:sz="4" w:space="0"/>
              <w:right w:val="single" w:color="auto" w:sz="4" w:space="0"/>
            </w:tcBorders>
          </w:tcPr>
          <w:p w14:paraId="3261EB01">
            <w:pPr>
              <w:widowControl/>
              <w:autoSpaceDE/>
              <w:autoSpaceDN/>
            </w:pPr>
            <w:r>
              <w:t>Resistors (1/4W – assorted)</w:t>
            </w:r>
          </w:p>
        </w:tc>
        <w:tc>
          <w:tcPr>
            <w:tcW w:w="2097" w:type="dxa"/>
            <w:tcBorders>
              <w:top w:val="single" w:color="auto" w:sz="4" w:space="0"/>
              <w:left w:val="single" w:color="auto" w:sz="4" w:space="0"/>
              <w:bottom w:val="single" w:color="auto" w:sz="4" w:space="0"/>
              <w:right w:val="single" w:color="auto" w:sz="4" w:space="0"/>
            </w:tcBorders>
          </w:tcPr>
          <w:p w14:paraId="71814E1E">
            <w:pPr>
              <w:widowControl/>
              <w:autoSpaceDE/>
              <w:autoSpaceDN/>
            </w:pPr>
            <w:r>
              <w:t>10kΩ and 1kΩ resistors for signal conditioning and voltage division</w:t>
            </w:r>
          </w:p>
        </w:tc>
        <w:tc>
          <w:tcPr>
            <w:tcW w:w="1440" w:type="dxa"/>
            <w:tcBorders>
              <w:top w:val="single" w:color="auto" w:sz="4" w:space="0"/>
              <w:left w:val="single" w:color="auto" w:sz="4" w:space="0"/>
              <w:bottom w:val="single" w:color="auto" w:sz="4" w:space="0"/>
              <w:right w:val="single" w:color="auto" w:sz="4" w:space="0"/>
            </w:tcBorders>
          </w:tcPr>
          <w:p w14:paraId="089EBD0D">
            <w:pPr>
              <w:widowControl/>
              <w:autoSpaceDE/>
              <w:autoSpaceDN/>
            </w:pPr>
            <w:r>
              <w:t>₹20</w:t>
            </w:r>
          </w:p>
        </w:tc>
        <w:tc>
          <w:tcPr>
            <w:tcW w:w="1440" w:type="dxa"/>
            <w:tcBorders>
              <w:top w:val="single" w:color="auto" w:sz="4" w:space="0"/>
              <w:left w:val="single" w:color="auto" w:sz="4" w:space="0"/>
              <w:bottom w:val="single" w:color="auto" w:sz="4" w:space="0"/>
              <w:right w:val="single" w:color="auto" w:sz="4" w:space="0"/>
            </w:tcBorders>
          </w:tcPr>
          <w:p w14:paraId="4CC761C8">
            <w:pPr>
              <w:widowControl/>
              <w:autoSpaceDE/>
              <w:autoSpaceDN/>
            </w:pPr>
            <w:r>
              <w:t>Local Market</w:t>
            </w:r>
          </w:p>
        </w:tc>
        <w:tc>
          <w:tcPr>
            <w:tcW w:w="1585" w:type="dxa"/>
            <w:tcBorders>
              <w:top w:val="single" w:color="auto" w:sz="4" w:space="0"/>
              <w:left w:val="single" w:color="auto" w:sz="4" w:space="0"/>
              <w:bottom w:val="single" w:color="auto" w:sz="4" w:space="0"/>
              <w:right w:val="single" w:color="auto" w:sz="4" w:space="0"/>
            </w:tcBorders>
          </w:tcPr>
          <w:p w14:paraId="17FF0921">
            <w:pPr>
              <w:widowControl/>
              <w:autoSpaceDE/>
              <w:autoSpaceDN/>
            </w:pPr>
            <w:r>
              <w:t>Maintains safe and calibrated circuit operation</w:t>
            </w:r>
          </w:p>
        </w:tc>
      </w:tr>
      <w:tr w14:paraId="29FE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5643FB8F">
            <w:pPr>
              <w:widowControl/>
              <w:autoSpaceDE/>
              <w:autoSpaceDN/>
            </w:pPr>
            <w:r>
              <w:t>8</w:t>
            </w:r>
          </w:p>
        </w:tc>
        <w:tc>
          <w:tcPr>
            <w:tcW w:w="1440" w:type="dxa"/>
            <w:tcBorders>
              <w:top w:val="single" w:color="auto" w:sz="4" w:space="0"/>
              <w:left w:val="single" w:color="auto" w:sz="4" w:space="0"/>
              <w:bottom w:val="single" w:color="auto" w:sz="4" w:space="0"/>
              <w:right w:val="single" w:color="auto" w:sz="4" w:space="0"/>
            </w:tcBorders>
          </w:tcPr>
          <w:p w14:paraId="0916839B">
            <w:pPr>
              <w:widowControl/>
              <w:autoSpaceDE/>
              <w:autoSpaceDN/>
            </w:pPr>
            <w:r>
              <w:t>Breadboard (GI12)</w:t>
            </w:r>
          </w:p>
        </w:tc>
        <w:tc>
          <w:tcPr>
            <w:tcW w:w="2097" w:type="dxa"/>
            <w:tcBorders>
              <w:top w:val="single" w:color="auto" w:sz="4" w:space="0"/>
              <w:left w:val="single" w:color="auto" w:sz="4" w:space="0"/>
              <w:bottom w:val="single" w:color="auto" w:sz="4" w:space="0"/>
              <w:right w:val="single" w:color="auto" w:sz="4" w:space="0"/>
            </w:tcBorders>
          </w:tcPr>
          <w:p w14:paraId="3FC37EF1">
            <w:pPr>
              <w:widowControl/>
              <w:autoSpaceDE/>
              <w:autoSpaceDN/>
            </w:pPr>
            <w:r>
              <w:t>400-point solderless prototyping board</w:t>
            </w:r>
          </w:p>
        </w:tc>
        <w:tc>
          <w:tcPr>
            <w:tcW w:w="1440" w:type="dxa"/>
            <w:tcBorders>
              <w:top w:val="single" w:color="auto" w:sz="4" w:space="0"/>
              <w:left w:val="single" w:color="auto" w:sz="4" w:space="0"/>
              <w:bottom w:val="single" w:color="auto" w:sz="4" w:space="0"/>
              <w:right w:val="single" w:color="auto" w:sz="4" w:space="0"/>
            </w:tcBorders>
          </w:tcPr>
          <w:p w14:paraId="49E9AEC7">
            <w:pPr>
              <w:widowControl/>
              <w:autoSpaceDE/>
              <w:autoSpaceDN/>
            </w:pPr>
            <w:r>
              <w:t>₹100</w:t>
            </w:r>
          </w:p>
        </w:tc>
        <w:tc>
          <w:tcPr>
            <w:tcW w:w="1440" w:type="dxa"/>
            <w:tcBorders>
              <w:top w:val="single" w:color="auto" w:sz="4" w:space="0"/>
              <w:left w:val="single" w:color="auto" w:sz="4" w:space="0"/>
              <w:bottom w:val="single" w:color="auto" w:sz="4" w:space="0"/>
              <w:right w:val="single" w:color="auto" w:sz="4" w:space="0"/>
            </w:tcBorders>
          </w:tcPr>
          <w:p w14:paraId="24E2F038">
            <w:pPr>
              <w:widowControl/>
              <w:autoSpaceDE/>
              <w:autoSpaceDN/>
            </w:pPr>
            <w:r>
              <w:t>Local Market</w:t>
            </w:r>
          </w:p>
        </w:tc>
        <w:tc>
          <w:tcPr>
            <w:tcW w:w="1585" w:type="dxa"/>
            <w:tcBorders>
              <w:top w:val="single" w:color="auto" w:sz="4" w:space="0"/>
              <w:left w:val="single" w:color="auto" w:sz="4" w:space="0"/>
              <w:bottom w:val="single" w:color="auto" w:sz="4" w:space="0"/>
              <w:right w:val="single" w:color="auto" w:sz="4" w:space="0"/>
            </w:tcBorders>
          </w:tcPr>
          <w:p w14:paraId="31266BB6">
            <w:pPr>
              <w:widowControl/>
              <w:autoSpaceDE/>
              <w:autoSpaceDN/>
            </w:pPr>
            <w:r>
              <w:t>Base for assembling circuit connections</w:t>
            </w:r>
          </w:p>
        </w:tc>
      </w:tr>
      <w:tr w14:paraId="4B45A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1F8B18A8">
            <w:pPr>
              <w:widowControl/>
              <w:autoSpaceDE/>
              <w:autoSpaceDN/>
            </w:pPr>
            <w:r>
              <w:t>9</w:t>
            </w:r>
          </w:p>
        </w:tc>
        <w:tc>
          <w:tcPr>
            <w:tcW w:w="1440" w:type="dxa"/>
            <w:tcBorders>
              <w:top w:val="single" w:color="auto" w:sz="4" w:space="0"/>
              <w:left w:val="single" w:color="auto" w:sz="4" w:space="0"/>
              <w:bottom w:val="single" w:color="auto" w:sz="4" w:space="0"/>
              <w:right w:val="single" w:color="auto" w:sz="4" w:space="0"/>
            </w:tcBorders>
          </w:tcPr>
          <w:p w14:paraId="363DADF0">
            <w:pPr>
              <w:widowControl/>
              <w:autoSpaceDE/>
              <w:autoSpaceDN/>
            </w:pPr>
            <w:r>
              <w:t>IRF520 MOSFET Module</w:t>
            </w:r>
          </w:p>
        </w:tc>
        <w:tc>
          <w:tcPr>
            <w:tcW w:w="2097" w:type="dxa"/>
            <w:tcBorders>
              <w:top w:val="single" w:color="auto" w:sz="4" w:space="0"/>
              <w:left w:val="single" w:color="auto" w:sz="4" w:space="0"/>
              <w:bottom w:val="single" w:color="auto" w:sz="4" w:space="0"/>
              <w:right w:val="single" w:color="auto" w:sz="4" w:space="0"/>
            </w:tcBorders>
          </w:tcPr>
          <w:p w14:paraId="77469FE8">
            <w:pPr>
              <w:widowControl/>
              <w:autoSpaceDE/>
              <w:autoSpaceDN/>
            </w:pPr>
            <w:r>
              <w:t>Power transistor module for controlling high-current devices</w:t>
            </w:r>
          </w:p>
        </w:tc>
        <w:tc>
          <w:tcPr>
            <w:tcW w:w="1440" w:type="dxa"/>
            <w:tcBorders>
              <w:top w:val="single" w:color="auto" w:sz="4" w:space="0"/>
              <w:left w:val="single" w:color="auto" w:sz="4" w:space="0"/>
              <w:bottom w:val="single" w:color="auto" w:sz="4" w:space="0"/>
              <w:right w:val="single" w:color="auto" w:sz="4" w:space="0"/>
            </w:tcBorders>
          </w:tcPr>
          <w:p w14:paraId="6B7191AC">
            <w:pPr>
              <w:widowControl/>
              <w:autoSpaceDE/>
              <w:autoSpaceDN/>
            </w:pPr>
            <w:r>
              <w:t>₹170</w:t>
            </w:r>
          </w:p>
        </w:tc>
        <w:tc>
          <w:tcPr>
            <w:tcW w:w="1440" w:type="dxa"/>
            <w:tcBorders>
              <w:top w:val="single" w:color="auto" w:sz="4" w:space="0"/>
              <w:left w:val="single" w:color="auto" w:sz="4" w:space="0"/>
              <w:bottom w:val="single" w:color="auto" w:sz="4" w:space="0"/>
              <w:right w:val="single" w:color="auto" w:sz="4" w:space="0"/>
            </w:tcBorders>
          </w:tcPr>
          <w:p w14:paraId="7EEE6034">
            <w:pPr>
              <w:widowControl/>
              <w:autoSpaceDE/>
              <w:autoSpaceDN/>
            </w:pPr>
            <w:r>
              <w:t>Amazon</w:t>
            </w:r>
          </w:p>
        </w:tc>
        <w:tc>
          <w:tcPr>
            <w:tcW w:w="1585" w:type="dxa"/>
            <w:tcBorders>
              <w:top w:val="single" w:color="auto" w:sz="4" w:space="0"/>
              <w:left w:val="single" w:color="auto" w:sz="4" w:space="0"/>
              <w:bottom w:val="single" w:color="auto" w:sz="4" w:space="0"/>
              <w:right w:val="single" w:color="auto" w:sz="4" w:space="0"/>
            </w:tcBorders>
          </w:tcPr>
          <w:p w14:paraId="19ED9A50">
            <w:pPr>
              <w:widowControl/>
              <w:autoSpaceDE/>
              <w:autoSpaceDN/>
            </w:pPr>
            <w:r>
              <w:t>Enables switching and power regulation if needed</w:t>
            </w:r>
          </w:p>
        </w:tc>
      </w:tr>
      <w:tr w14:paraId="2172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1FE38BB">
            <w:pPr>
              <w:widowControl/>
              <w:autoSpaceDE/>
              <w:autoSpaceDN/>
            </w:pPr>
            <w:r>
              <w:t>10</w:t>
            </w:r>
          </w:p>
        </w:tc>
        <w:tc>
          <w:tcPr>
            <w:tcW w:w="1440" w:type="dxa"/>
            <w:tcBorders>
              <w:top w:val="single" w:color="auto" w:sz="4" w:space="0"/>
              <w:left w:val="single" w:color="auto" w:sz="4" w:space="0"/>
              <w:bottom w:val="single" w:color="auto" w:sz="4" w:space="0"/>
              <w:right w:val="single" w:color="auto" w:sz="4" w:space="0"/>
            </w:tcBorders>
          </w:tcPr>
          <w:p w14:paraId="30D31AB4">
            <w:pPr>
              <w:widowControl/>
              <w:autoSpaceDE/>
              <w:autoSpaceDN/>
            </w:pPr>
            <w:r>
              <w:t xml:space="preserve">Miscellaneous components </w:t>
            </w:r>
          </w:p>
        </w:tc>
        <w:tc>
          <w:tcPr>
            <w:tcW w:w="2097" w:type="dxa"/>
            <w:tcBorders>
              <w:top w:val="single" w:color="auto" w:sz="4" w:space="0"/>
              <w:left w:val="single" w:color="auto" w:sz="4" w:space="0"/>
              <w:bottom w:val="single" w:color="auto" w:sz="4" w:space="0"/>
              <w:right w:val="single" w:color="auto" w:sz="4" w:space="0"/>
            </w:tcBorders>
          </w:tcPr>
          <w:p w14:paraId="2DB42AC8">
            <w:pPr>
              <w:widowControl/>
              <w:autoSpaceDE/>
              <w:autoSpaceDN/>
            </w:pPr>
            <w:r>
              <w:t>Connectors, glue, insulation tape, small mounts, etc.</w:t>
            </w:r>
          </w:p>
        </w:tc>
        <w:tc>
          <w:tcPr>
            <w:tcW w:w="1440" w:type="dxa"/>
            <w:tcBorders>
              <w:top w:val="single" w:color="auto" w:sz="4" w:space="0"/>
              <w:left w:val="single" w:color="auto" w:sz="4" w:space="0"/>
              <w:bottom w:val="single" w:color="auto" w:sz="4" w:space="0"/>
              <w:right w:val="single" w:color="auto" w:sz="4" w:space="0"/>
            </w:tcBorders>
          </w:tcPr>
          <w:p w14:paraId="73DA07C1">
            <w:pPr>
              <w:widowControl/>
              <w:autoSpaceDE/>
              <w:autoSpaceDN/>
            </w:pPr>
            <w:r>
              <w:t>₹100</w:t>
            </w:r>
          </w:p>
        </w:tc>
        <w:tc>
          <w:tcPr>
            <w:tcW w:w="1440" w:type="dxa"/>
            <w:tcBorders>
              <w:top w:val="single" w:color="auto" w:sz="4" w:space="0"/>
              <w:left w:val="single" w:color="auto" w:sz="4" w:space="0"/>
              <w:bottom w:val="single" w:color="auto" w:sz="4" w:space="0"/>
              <w:right w:val="single" w:color="auto" w:sz="4" w:space="0"/>
            </w:tcBorders>
          </w:tcPr>
          <w:p w14:paraId="0E6873CC">
            <w:pPr>
              <w:widowControl/>
              <w:autoSpaceDE/>
              <w:autoSpaceDN/>
            </w:pPr>
            <w:r>
              <w:t xml:space="preserve">Local Market </w:t>
            </w:r>
          </w:p>
        </w:tc>
        <w:tc>
          <w:tcPr>
            <w:tcW w:w="1585" w:type="dxa"/>
            <w:tcBorders>
              <w:top w:val="single" w:color="auto" w:sz="4" w:space="0"/>
              <w:left w:val="single" w:color="auto" w:sz="4" w:space="0"/>
              <w:bottom w:val="single" w:color="auto" w:sz="4" w:space="0"/>
              <w:right w:val="single" w:color="auto" w:sz="4" w:space="0"/>
            </w:tcBorders>
          </w:tcPr>
          <w:p w14:paraId="5BB18657">
            <w:pPr>
              <w:widowControl/>
              <w:autoSpaceDE/>
              <w:autoSpaceDN/>
            </w:pPr>
            <w:r>
              <w:t>Used for assembly and system integration</w:t>
            </w:r>
          </w:p>
          <w:p w14:paraId="582F162D">
            <w:pPr>
              <w:widowControl/>
              <w:autoSpaceDE/>
              <w:autoSpaceDN/>
            </w:pPr>
          </w:p>
        </w:tc>
      </w:tr>
    </w:tbl>
    <w:p w14:paraId="68E851E1">
      <w:pPr>
        <w:rPr>
          <w:rFonts w:asciiTheme="minorHAnsi" w:hAnsiTheme="minorHAnsi" w:cstheme="minorBidi"/>
        </w:rPr>
      </w:pPr>
    </w:p>
    <w:p w14:paraId="11F52C62">
      <w:pPr>
        <w:pStyle w:val="3"/>
        <w:tabs>
          <w:tab w:val="left" w:pos="1058"/>
        </w:tabs>
        <w:ind w:left="1028" w:leftChars="0" w:firstLine="0"/>
        <w:rPr>
          <w:b w:val="0"/>
          <w:bCs w:val="0"/>
          <w:sz w:val="24"/>
          <w:szCs w:val="24"/>
        </w:rPr>
      </w:pPr>
      <w:r>
        <w:rPr>
          <w:b w:val="0"/>
          <w:bCs w:val="0"/>
          <w:sz w:val="24"/>
          <w:szCs w:val="24"/>
        </w:rPr>
        <w:t>Total Cost: ₹1500</w:t>
      </w:r>
    </w:p>
    <w:p w14:paraId="608814E9">
      <w:pPr>
        <w:pStyle w:val="8"/>
        <w:spacing w:before="232"/>
      </w:pPr>
    </w:p>
    <w:p w14:paraId="7DA45088">
      <w:pPr>
        <w:pStyle w:val="8"/>
        <w:spacing w:before="232"/>
      </w:pPr>
    </w:p>
    <w:p w14:paraId="6FBB26CB">
      <w:pPr>
        <w:pStyle w:val="8"/>
        <w:spacing w:before="232"/>
      </w:pPr>
    </w:p>
    <w:p w14:paraId="5F970962">
      <w:pPr>
        <w:pStyle w:val="3"/>
        <w:numPr>
          <w:ilvl w:val="-9"/>
          <w:numId w:val="13"/>
        </w:numPr>
        <w:tabs>
          <w:tab w:val="left" w:pos="1058"/>
        </w:tabs>
        <w:ind w:left="1028" w:leftChars="0" w:hanging="774"/>
      </w:pPr>
      <w:bookmarkStart w:id="2" w:name="_TOC_250005"/>
      <w:r>
        <w:t>Development</w:t>
      </w:r>
      <w:r>
        <w:rPr>
          <w:spacing w:val="10"/>
        </w:rPr>
        <w:t xml:space="preserve"> </w:t>
      </w:r>
      <w:bookmarkEnd w:id="2"/>
      <w:r>
        <w:rPr>
          <w:spacing w:val="-2"/>
        </w:rPr>
        <w:t>Process</w:t>
      </w:r>
    </w:p>
    <w:p w14:paraId="55B112B6">
      <w:pPr>
        <w:pStyle w:val="8"/>
        <w:spacing w:line="360" w:lineRule="auto"/>
        <w:jc w:val="both"/>
      </w:pPr>
    </w:p>
    <w:p w14:paraId="3C57D360">
      <w:pPr>
        <w:pStyle w:val="8"/>
        <w:spacing w:line="360" w:lineRule="auto"/>
        <w:jc w:val="both"/>
        <w:rPr>
          <w:lang w:val="en-IN"/>
        </w:rPr>
      </w:pPr>
      <w:r>
        <w:rPr>
          <w:lang w:val="en-IN"/>
        </w:rPr>
        <w:t>The development of the microplastic detection system followed a structured engineering workflow, ensuring systematic progress from design to implementation.</w:t>
      </w:r>
    </w:p>
    <w:p w14:paraId="7B844445">
      <w:pPr>
        <w:pStyle w:val="8"/>
        <w:spacing w:line="360" w:lineRule="auto"/>
        <w:jc w:val="both"/>
        <w:rPr>
          <w:lang w:val="en-IN"/>
        </w:rPr>
      </w:pPr>
    </w:p>
    <w:p w14:paraId="1054E8F6">
      <w:pPr>
        <w:pStyle w:val="8"/>
        <w:numPr>
          <w:ilvl w:val="-10"/>
          <w:numId w:val="14"/>
        </w:numPr>
        <w:spacing w:line="360" w:lineRule="auto"/>
        <w:jc w:val="both"/>
        <w:rPr>
          <w:lang w:val="en-IN"/>
        </w:rPr>
      </w:pPr>
      <w:r>
        <w:rPr>
          <w:b/>
          <w:bCs/>
          <w:lang w:val="en-IN"/>
        </w:rPr>
        <w:t>Conceptualization</w:t>
      </w:r>
      <w:r>
        <w:rPr>
          <w:lang w:val="en-IN"/>
        </w:rPr>
        <w:t>:</w:t>
      </w:r>
    </w:p>
    <w:p w14:paraId="246F945F">
      <w:pPr>
        <w:pStyle w:val="8"/>
        <w:spacing w:line="360" w:lineRule="auto"/>
        <w:jc w:val="both"/>
        <w:rPr>
          <w:lang w:val="en-IN"/>
        </w:rPr>
      </w:pPr>
      <w:r>
        <w:rPr>
          <w:lang w:val="en-IN"/>
        </w:rPr>
        <w:t>Initial brainstorming identified the light scattering principle as a reliable physical basis for detecting microplastics. The concept was refined through literature review and guidance from environmental experts at Dhruvansh.</w:t>
      </w:r>
    </w:p>
    <w:p w14:paraId="7145C69E">
      <w:pPr>
        <w:pStyle w:val="8"/>
        <w:spacing w:line="360" w:lineRule="auto"/>
        <w:jc w:val="both"/>
        <w:rPr>
          <w:lang w:val="en-IN"/>
        </w:rPr>
      </w:pPr>
    </w:p>
    <w:p w14:paraId="679BBBEE">
      <w:pPr>
        <w:pStyle w:val="8"/>
        <w:numPr>
          <w:ilvl w:val="-10"/>
          <w:numId w:val="14"/>
        </w:numPr>
        <w:spacing w:line="360" w:lineRule="auto"/>
        <w:jc w:val="both"/>
        <w:rPr>
          <w:b/>
          <w:bCs/>
          <w:lang w:val="en-IN"/>
        </w:rPr>
      </w:pPr>
      <w:r>
        <w:rPr>
          <w:b/>
          <w:bCs/>
          <w:lang w:val="en-IN"/>
        </w:rPr>
        <w:t>Circuit Design:</w:t>
      </w:r>
    </w:p>
    <w:p w14:paraId="13F59D0A">
      <w:pPr>
        <w:pStyle w:val="8"/>
        <w:spacing w:line="360" w:lineRule="auto"/>
        <w:jc w:val="both"/>
        <w:rPr>
          <w:lang w:val="en-IN"/>
        </w:rPr>
      </w:pPr>
      <w:r>
        <w:rPr>
          <w:lang w:val="en-IN"/>
        </w:rPr>
        <w:t>The circuit was designed to integrate the laser, photodiode, and LCD with Arduino Uno. The laser and sensor were aligned on opposite sides of a transparent container. The photodiode output was connected to an analog input pin of the Arduino via a voltage divider network.</w:t>
      </w:r>
    </w:p>
    <w:p w14:paraId="67FB5715">
      <w:pPr>
        <w:pStyle w:val="8"/>
        <w:spacing w:line="360" w:lineRule="auto"/>
        <w:jc w:val="both"/>
        <w:rPr>
          <w:lang w:val="en-IN"/>
        </w:rPr>
      </w:pPr>
    </w:p>
    <w:p w14:paraId="5096385D">
      <w:pPr>
        <w:pStyle w:val="8"/>
        <w:numPr>
          <w:ilvl w:val="-10"/>
          <w:numId w:val="14"/>
        </w:numPr>
        <w:spacing w:line="360" w:lineRule="auto"/>
        <w:jc w:val="both"/>
        <w:rPr>
          <w:lang w:val="en-IN"/>
        </w:rPr>
      </w:pPr>
      <w:r>
        <w:rPr>
          <w:b/>
          <w:bCs/>
          <w:lang w:val="en-IN"/>
        </w:rPr>
        <w:t>Coding and Calibration</w:t>
      </w:r>
      <w:r>
        <w:rPr>
          <w:lang w:val="en-IN"/>
        </w:rPr>
        <w:t>:</w:t>
      </w:r>
    </w:p>
    <w:p w14:paraId="7E3E9E01">
      <w:pPr>
        <w:pStyle w:val="8"/>
        <w:spacing w:line="360" w:lineRule="auto"/>
        <w:jc w:val="both"/>
        <w:rPr>
          <w:lang w:val="en-IN"/>
        </w:rPr>
      </w:pPr>
      <w:r>
        <w:rPr>
          <w:lang w:val="en-IN"/>
        </w:rPr>
        <w:t>An Arduino program was written to read analog voltage values, convert them into intensity percentages, and display the results. The system was first calibrated using pure water as a reference (100% intensity). Subsequent tests with contaminated water samples provided comparative readings.</w:t>
      </w:r>
    </w:p>
    <w:p w14:paraId="11BB1DF0">
      <w:pPr>
        <w:pStyle w:val="8"/>
        <w:spacing w:line="360" w:lineRule="auto"/>
        <w:jc w:val="both"/>
        <w:rPr>
          <w:lang w:val="en-IN"/>
        </w:rPr>
      </w:pPr>
    </w:p>
    <w:p w14:paraId="4340951C">
      <w:pPr>
        <w:pStyle w:val="8"/>
        <w:numPr>
          <w:ilvl w:val="-10"/>
          <w:numId w:val="14"/>
        </w:numPr>
        <w:spacing w:line="360" w:lineRule="auto"/>
        <w:jc w:val="both"/>
        <w:rPr>
          <w:b/>
          <w:bCs/>
          <w:lang w:val="en-IN"/>
        </w:rPr>
      </w:pPr>
      <w:r>
        <w:rPr>
          <w:b/>
          <w:bCs/>
          <w:lang w:val="en-IN"/>
        </w:rPr>
        <w:t>Prototype Assembly:</w:t>
      </w:r>
    </w:p>
    <w:p w14:paraId="22066371">
      <w:pPr>
        <w:pStyle w:val="8"/>
        <w:spacing w:line="360" w:lineRule="auto"/>
        <w:jc w:val="both"/>
        <w:rPr>
          <w:lang w:val="en-IN"/>
        </w:rPr>
      </w:pPr>
      <w:r>
        <w:rPr>
          <w:lang w:val="en-IN"/>
        </w:rPr>
        <w:t>All components were mounted on a small baseboard for stability. The LCD and Arduino were positioned for easy visibility, and wiring was managed using jumper cables. The sample container was placed between the laser and sensor for direct optical transmission.</w:t>
      </w:r>
    </w:p>
    <w:p w14:paraId="1881260E">
      <w:pPr>
        <w:pStyle w:val="8"/>
        <w:spacing w:line="360" w:lineRule="auto"/>
        <w:jc w:val="both"/>
        <w:rPr>
          <w:lang w:val="en-IN"/>
        </w:rPr>
      </w:pPr>
    </w:p>
    <w:p w14:paraId="6A21A058">
      <w:pPr>
        <w:pStyle w:val="8"/>
        <w:numPr>
          <w:ilvl w:val="-10"/>
          <w:numId w:val="14"/>
        </w:numPr>
        <w:spacing w:line="360" w:lineRule="auto"/>
        <w:jc w:val="both"/>
        <w:rPr>
          <w:b/>
          <w:bCs/>
          <w:lang w:val="en-IN"/>
        </w:rPr>
      </w:pPr>
      <w:r>
        <w:rPr>
          <w:b/>
          <w:bCs/>
          <w:lang w:val="en-IN"/>
        </w:rPr>
        <w:t>Testing and Validation:</w:t>
      </w:r>
    </w:p>
    <w:p w14:paraId="332C35B1">
      <w:pPr>
        <w:pStyle w:val="8"/>
        <w:spacing w:line="360" w:lineRule="auto"/>
        <w:jc w:val="both"/>
        <w:rPr>
          <w:lang w:val="en-IN"/>
        </w:rPr>
      </w:pPr>
      <w:r>
        <w:rPr>
          <w:lang w:val="en-IN"/>
        </w:rPr>
        <w:t>Multiple samples were tested with varying microplastic concentrations. The device successfully displayed percentage differences correlating with contamination levels. Adjustments were made to sensor alignment and code calibration for improved accuracy.</w:t>
      </w:r>
    </w:p>
    <w:p w14:paraId="745B9026">
      <w:pPr>
        <w:pStyle w:val="8"/>
        <w:spacing w:line="360" w:lineRule="auto"/>
        <w:jc w:val="both"/>
        <w:rPr>
          <w:lang w:val="en-IN"/>
        </w:rPr>
      </w:pPr>
    </w:p>
    <w:p w14:paraId="4214857E">
      <w:pPr>
        <w:pStyle w:val="8"/>
        <w:numPr>
          <w:ilvl w:val="-10"/>
          <w:numId w:val="14"/>
        </w:numPr>
        <w:spacing w:line="360" w:lineRule="auto"/>
        <w:jc w:val="both"/>
        <w:rPr>
          <w:b/>
          <w:bCs/>
          <w:lang w:val="en-IN"/>
        </w:rPr>
      </w:pPr>
      <w:r>
        <w:rPr>
          <w:b/>
          <w:bCs/>
          <w:lang w:val="en-IN"/>
        </w:rPr>
        <w:t>Optimization:</w:t>
      </w:r>
    </w:p>
    <w:p w14:paraId="28520379">
      <w:pPr>
        <w:pStyle w:val="8"/>
        <w:spacing w:line="360" w:lineRule="auto"/>
        <w:jc w:val="both"/>
        <w:rPr>
          <w:lang w:val="en-IN"/>
        </w:rPr>
      </w:pPr>
      <w:r>
        <w:rPr>
          <w:lang w:val="en-IN"/>
        </w:rPr>
        <w:t>The final setup was refined for stability, Readability, and compactness. Minor improvements were implemented in code logic and display formatting for real-time updates.</w:t>
      </w:r>
    </w:p>
    <w:p w14:paraId="507EB8EC">
      <w:pPr>
        <w:pStyle w:val="8"/>
        <w:spacing w:line="376" w:lineRule="auto"/>
        <w:jc w:val="both"/>
        <w:sectPr>
          <w:pgSz w:w="11910" w:h="16840"/>
          <w:pgMar w:top="720" w:right="720" w:bottom="720" w:left="720" w:header="0" w:footer="840" w:gutter="0"/>
          <w:cols w:space="720" w:num="1"/>
        </w:sectPr>
      </w:pPr>
    </w:p>
    <w:p w14:paraId="28890875">
      <w:pPr>
        <w:pStyle w:val="3"/>
        <w:numPr>
          <w:ilvl w:val="-9"/>
          <w:numId w:val="13"/>
        </w:numPr>
        <w:tabs>
          <w:tab w:val="left" w:pos="1058"/>
        </w:tabs>
        <w:spacing w:before="101"/>
        <w:ind w:left="1028" w:leftChars="0" w:hanging="774"/>
      </w:pPr>
      <w:bookmarkStart w:id="3" w:name="_TOC_250004"/>
      <w:r>
        <w:t>Final</w:t>
      </w:r>
      <w:r>
        <w:rPr>
          <w:spacing w:val="8"/>
        </w:rPr>
        <w:t xml:space="preserve"> </w:t>
      </w:r>
      <w:bookmarkEnd w:id="3"/>
      <w:r>
        <w:rPr>
          <w:spacing w:val="-2"/>
        </w:rPr>
        <w:t>Product</w:t>
      </w:r>
    </w:p>
    <w:p w14:paraId="7D843FC1">
      <w:pPr>
        <w:pStyle w:val="3"/>
        <w:ind w:left="1028" w:leftChars="0"/>
      </w:pPr>
    </w:p>
    <w:p w14:paraId="58BCF6B4">
      <w:pPr>
        <w:pStyle w:val="3"/>
        <w:ind w:left="1028" w:leftChars="0"/>
        <w:rPr>
          <w:lang w:val="en-IN"/>
        </w:rPr>
      </w:pPr>
      <w:r>
        <w:rPr>
          <w:lang w:val="en-IN"/>
        </w:rPr>
        <w:t xml:space="preserve">  </w:t>
      </w:r>
      <w:r>
        <w:rPr>
          <w:lang w:val="en-IN"/>
        </w:rPr>
        <w:drawing>
          <wp:inline distT="0" distB="0" distL="0" distR="0">
            <wp:extent cx="5334000" cy="2388235"/>
            <wp:effectExtent l="0" t="0" r="0" b="0"/>
            <wp:docPr id="2118426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26588" name="Picture 7"/>
                    <pic:cNvPicPr>
                      <a:picLocks noChangeAspect="1" noChangeArrowheads="1"/>
                    </pic:cNvPicPr>
                  </pic:nvPicPr>
                  <pic:blipFill>
                    <a:blip r:embed="rId8"/>
                    <a:stretch>
                      <a:fillRect/>
                    </a:stretch>
                  </pic:blipFill>
                  <pic:spPr>
                    <a:xfrm>
                      <a:off x="0" y="0"/>
                      <a:ext cx="5334657" cy="2388529"/>
                    </a:xfrm>
                    <a:prstGeom prst="rect">
                      <a:avLst/>
                    </a:prstGeom>
                    <a:noFill/>
                    <a:ln>
                      <a:noFill/>
                    </a:ln>
                  </pic:spPr>
                </pic:pic>
              </a:graphicData>
            </a:graphic>
          </wp:inline>
        </w:drawing>
      </w:r>
    </w:p>
    <w:p w14:paraId="3946FACC">
      <w:pPr>
        <w:pStyle w:val="12"/>
        <w:numPr>
          <w:ilvl w:val="-10"/>
          <w:numId w:val="0"/>
        </w:numPr>
        <w:spacing w:line="360" w:lineRule="auto"/>
        <w:jc w:val="center"/>
        <w:rPr>
          <w:sz w:val="20"/>
          <w:szCs w:val="20"/>
        </w:rPr>
      </w:pPr>
      <w:r>
        <w:rPr>
          <w:sz w:val="20"/>
          <w:szCs w:val="20"/>
        </w:rPr>
        <w:t>Figure 4.1: Final Prototype of Arduino-Based Microplastic Detection System</w:t>
      </w:r>
    </w:p>
    <w:p w14:paraId="7040B84E">
      <w:pPr>
        <w:spacing w:line="376" w:lineRule="auto"/>
        <w:ind w:right="707"/>
        <w:jc w:val="both"/>
        <w:rPr>
          <w:sz w:val="24"/>
          <w:szCs w:val="24"/>
        </w:rPr>
      </w:pPr>
    </w:p>
    <w:p w14:paraId="78836969">
      <w:pPr>
        <w:spacing w:line="376" w:lineRule="auto"/>
        <w:ind w:left="255" w:leftChars="0" w:right="707" w:firstLine="351"/>
        <w:jc w:val="both"/>
        <w:rPr>
          <w:sz w:val="24"/>
          <w:szCs w:val="24"/>
        </w:rPr>
      </w:pPr>
      <w:r>
        <w:rPr>
          <w:sz w:val="24"/>
          <w:szCs w:val="24"/>
        </w:rPr>
        <w:t>The final prototype of the Arduino-Based Microplastic Detection System is a compact, portable, and functional model capable of providing real-time indication of light intensity variation corresponding to microplastic contamination.</w:t>
      </w:r>
    </w:p>
    <w:p w14:paraId="646FE311">
      <w:pPr>
        <w:spacing w:line="376" w:lineRule="auto"/>
        <w:ind w:left="255" w:leftChars="0" w:right="707" w:firstLine="351"/>
        <w:jc w:val="both"/>
        <w:rPr>
          <w:sz w:val="24"/>
          <w:szCs w:val="24"/>
        </w:rPr>
      </w:pPr>
    </w:p>
    <w:p w14:paraId="11C5B43E">
      <w:pPr>
        <w:pStyle w:val="18"/>
        <w:numPr>
          <w:ilvl w:val="-10"/>
          <w:numId w:val="15"/>
        </w:numPr>
        <w:spacing w:line="376" w:lineRule="auto"/>
        <w:ind w:left="1028" w:leftChars="0" w:right="707"/>
        <w:jc w:val="both"/>
        <w:rPr>
          <w:sz w:val="24"/>
          <w:szCs w:val="24"/>
        </w:rPr>
      </w:pPr>
      <w:r>
        <w:rPr>
          <w:sz w:val="24"/>
          <w:szCs w:val="24"/>
        </w:rPr>
        <w:t>The device operates as follows:</w:t>
      </w:r>
    </w:p>
    <w:p w14:paraId="6B6970D8">
      <w:pPr>
        <w:pStyle w:val="18"/>
        <w:numPr>
          <w:ilvl w:val="-10"/>
          <w:numId w:val="15"/>
        </w:numPr>
        <w:spacing w:line="376" w:lineRule="auto"/>
        <w:ind w:left="1028" w:leftChars="0" w:right="707"/>
        <w:jc w:val="both"/>
        <w:rPr>
          <w:sz w:val="24"/>
          <w:szCs w:val="24"/>
        </w:rPr>
      </w:pPr>
      <w:r>
        <w:rPr>
          <w:sz w:val="24"/>
          <w:szCs w:val="24"/>
        </w:rPr>
        <w:t>The laser diode emits light through the sample.</w:t>
      </w:r>
    </w:p>
    <w:p w14:paraId="6FF29D90">
      <w:pPr>
        <w:pStyle w:val="18"/>
        <w:numPr>
          <w:ilvl w:val="-10"/>
          <w:numId w:val="15"/>
        </w:numPr>
        <w:spacing w:line="376" w:lineRule="auto"/>
        <w:ind w:left="1028" w:leftChars="0" w:right="707"/>
        <w:jc w:val="both"/>
        <w:rPr>
          <w:sz w:val="24"/>
          <w:szCs w:val="24"/>
        </w:rPr>
      </w:pPr>
      <w:r>
        <w:rPr>
          <w:sz w:val="24"/>
          <w:szCs w:val="24"/>
        </w:rPr>
        <w:t>The photodiode sensor detects transmitted light and converts it into voltage.</w:t>
      </w:r>
    </w:p>
    <w:p w14:paraId="3C1AA4A3">
      <w:pPr>
        <w:pStyle w:val="18"/>
        <w:numPr>
          <w:ilvl w:val="-10"/>
          <w:numId w:val="15"/>
        </w:numPr>
        <w:spacing w:line="376" w:lineRule="auto"/>
        <w:ind w:left="1028" w:leftChars="0" w:right="707"/>
        <w:jc w:val="both"/>
        <w:rPr>
          <w:sz w:val="24"/>
          <w:szCs w:val="24"/>
        </w:rPr>
      </w:pPr>
      <w:r>
        <w:rPr>
          <w:sz w:val="24"/>
          <w:szCs w:val="24"/>
        </w:rPr>
        <w:t>The Arduino processes the signal and calculates the percentage difference compared to a clean water baseline.</w:t>
      </w:r>
    </w:p>
    <w:p w14:paraId="398409DA">
      <w:pPr>
        <w:pStyle w:val="18"/>
        <w:numPr>
          <w:ilvl w:val="-10"/>
          <w:numId w:val="15"/>
        </w:numPr>
        <w:spacing w:line="376" w:lineRule="auto"/>
        <w:ind w:left="1028" w:leftChars="0" w:right="707"/>
        <w:jc w:val="both"/>
        <w:rPr>
          <w:sz w:val="24"/>
          <w:szCs w:val="24"/>
        </w:rPr>
      </w:pPr>
      <w:r>
        <w:rPr>
          <w:sz w:val="24"/>
          <w:szCs w:val="24"/>
        </w:rPr>
        <w:t>The LCD display shows the measured percentage difference, e.g., “Microplastic: 3.5%”.</w:t>
      </w:r>
    </w:p>
    <w:p w14:paraId="197AC16C">
      <w:pPr>
        <w:spacing w:line="376" w:lineRule="auto"/>
        <w:ind w:left="255" w:leftChars="0" w:right="707" w:firstLine="351"/>
        <w:jc w:val="both"/>
        <w:rPr>
          <w:sz w:val="24"/>
          <w:szCs w:val="24"/>
        </w:rPr>
      </w:pPr>
    </w:p>
    <w:p w14:paraId="155AFBD1">
      <w:pPr>
        <w:spacing w:line="376" w:lineRule="auto"/>
        <w:ind w:left="255" w:leftChars="0" w:right="707" w:firstLine="351"/>
        <w:jc w:val="both"/>
        <w:rPr>
          <w:sz w:val="24"/>
          <w:szCs w:val="24"/>
        </w:rPr>
      </w:pPr>
      <w:r>
        <w:rPr>
          <w:sz w:val="24"/>
          <w:szCs w:val="24"/>
        </w:rPr>
        <w:t>The final product demonstrates that light intensity decreases as the concentration of microplastics increases, validating the light scattering principle. It serves as a low-cost educational and research prototype for quick water quality assessments in labs, communities, and environmental awareness campaigns.</w:t>
      </w:r>
    </w:p>
    <w:p w14:paraId="398D2E75">
      <w:pPr>
        <w:spacing w:line="376" w:lineRule="auto"/>
        <w:ind w:right="707"/>
        <w:jc w:val="both"/>
        <w:rPr>
          <w:sz w:val="24"/>
          <w:szCs w:val="24"/>
        </w:rPr>
      </w:pPr>
    </w:p>
    <w:p w14:paraId="783C1F9C">
      <w:pPr>
        <w:spacing w:line="376" w:lineRule="auto"/>
        <w:ind w:left="255" w:leftChars="0" w:right="707" w:firstLine="351"/>
        <w:jc w:val="both"/>
        <w:rPr>
          <w:sz w:val="24"/>
          <w:szCs w:val="24"/>
        </w:rPr>
      </w:pPr>
    </w:p>
    <w:p w14:paraId="4FFA2F4C">
      <w:pPr>
        <w:pStyle w:val="2"/>
        <w:ind w:left="227" w:leftChars="0"/>
      </w:pPr>
    </w:p>
    <w:p w14:paraId="278EC60A">
      <w:pPr>
        <w:pStyle w:val="2"/>
        <w:ind w:left="227" w:leftChars="0"/>
      </w:pPr>
    </w:p>
    <w:p w14:paraId="287E6416">
      <w:pPr>
        <w:pStyle w:val="2"/>
        <w:ind w:left="227" w:leftChars="0"/>
      </w:pPr>
    </w:p>
    <w:p w14:paraId="543CE9D8">
      <w:pPr>
        <w:pStyle w:val="2"/>
        <w:ind w:left="227" w:leftChars="0"/>
      </w:pPr>
    </w:p>
    <w:p w14:paraId="483CA75A">
      <w:pPr>
        <w:pStyle w:val="2"/>
        <w:ind w:left="227" w:leftChars="0"/>
      </w:pPr>
    </w:p>
    <w:p w14:paraId="6BAE3EBA">
      <w:pPr>
        <w:pStyle w:val="2"/>
        <w:ind w:left="227" w:leftChars="0"/>
      </w:pPr>
      <w:r>
        <w:t>Chapter</w:t>
      </w:r>
      <w:r>
        <w:rPr>
          <w:spacing w:val="18"/>
        </w:rPr>
        <w:t xml:space="preserve"> </w:t>
      </w:r>
      <w:r>
        <w:rPr>
          <w:spacing w:val="-10"/>
        </w:rPr>
        <w:t>5</w:t>
      </w:r>
    </w:p>
    <w:p w14:paraId="16A95FDB">
      <w:pPr>
        <w:pStyle w:val="8"/>
        <w:spacing w:before="168"/>
        <w:rPr>
          <w:b/>
          <w:sz w:val="49"/>
        </w:rPr>
      </w:pPr>
    </w:p>
    <w:p w14:paraId="7ACF18D1">
      <w:pPr>
        <w:ind w:left="227" w:leftChars="0" w:right="672"/>
        <w:jc w:val="center"/>
        <w:rPr>
          <w:b/>
          <w:sz w:val="49"/>
        </w:rPr>
      </w:pPr>
      <w:r>
        <w:rPr>
          <w:b/>
          <w:sz w:val="49"/>
        </w:rPr>
        <w:t>Post</w:t>
      </w:r>
      <w:r>
        <w:rPr>
          <w:b/>
          <w:spacing w:val="11"/>
          <w:sz w:val="49"/>
        </w:rPr>
        <w:t xml:space="preserve"> </w:t>
      </w:r>
      <w:r>
        <w:rPr>
          <w:b/>
          <w:sz w:val="49"/>
        </w:rPr>
        <w:t>Product</w:t>
      </w:r>
      <w:r>
        <w:rPr>
          <w:b/>
          <w:spacing w:val="11"/>
          <w:sz w:val="49"/>
        </w:rPr>
        <w:t xml:space="preserve"> Design and Development </w:t>
      </w:r>
      <w:r>
        <w:rPr>
          <w:b/>
          <w:spacing w:val="-2"/>
          <w:sz w:val="49"/>
        </w:rPr>
        <w:t>Activities</w:t>
      </w:r>
    </w:p>
    <w:p w14:paraId="75F7F5F8">
      <w:pPr>
        <w:pStyle w:val="8"/>
        <w:spacing w:before="468"/>
        <w:rPr>
          <w:b/>
          <w:sz w:val="49"/>
        </w:rPr>
      </w:pPr>
    </w:p>
    <w:p w14:paraId="44A42899">
      <w:pPr>
        <w:pStyle w:val="3"/>
        <w:numPr>
          <w:ilvl w:val="-9"/>
          <w:numId w:val="16"/>
        </w:numPr>
        <w:tabs>
          <w:tab w:val="left" w:pos="1058"/>
        </w:tabs>
        <w:ind w:left="1028" w:leftChars="0" w:hanging="774"/>
      </w:pPr>
      <w:bookmarkStart w:id="4" w:name="_TOC_250003"/>
      <w:r>
        <w:t>Design</w:t>
      </w:r>
      <w:r>
        <w:rPr>
          <w:spacing w:val="12"/>
        </w:rPr>
        <w:t xml:space="preserve"> </w:t>
      </w:r>
      <w:r>
        <w:t>details(Data,</w:t>
      </w:r>
      <w:r>
        <w:rPr>
          <w:spacing w:val="13"/>
        </w:rPr>
        <w:t xml:space="preserve"> </w:t>
      </w:r>
      <w:r>
        <w:t>Place</w:t>
      </w:r>
      <w:r>
        <w:rPr>
          <w:spacing w:val="12"/>
        </w:rPr>
        <w:t xml:space="preserve"> </w:t>
      </w:r>
      <w:r>
        <w:t>,means</w:t>
      </w:r>
      <w:r>
        <w:rPr>
          <w:spacing w:val="13"/>
        </w:rPr>
        <w:t xml:space="preserve"> </w:t>
      </w:r>
      <w:bookmarkEnd w:id="4"/>
      <w:r>
        <w:rPr>
          <w:spacing w:val="-2"/>
        </w:rPr>
        <w:t>etc,.)</w:t>
      </w:r>
    </w:p>
    <w:p w14:paraId="6524254E">
      <w:pPr>
        <w:pStyle w:val="3"/>
        <w:tabs>
          <w:tab w:val="left" w:pos="1058"/>
        </w:tabs>
        <w:ind w:left="1028" w:leftChars="0" w:firstLine="0"/>
      </w:pPr>
    </w:p>
    <w:p w14:paraId="78EEFB3A">
      <w:pPr>
        <w:pStyle w:val="3"/>
        <w:tabs>
          <w:tab w:val="left" w:pos="1058"/>
        </w:tabs>
        <w:ind w:left="1028" w:leftChars="0"/>
        <w:rPr>
          <w:sz w:val="24"/>
          <w:szCs w:val="24"/>
          <w:lang w:val="en-IN"/>
        </w:rPr>
      </w:pPr>
      <w:r>
        <w:rPr>
          <w:b w:val="0"/>
          <w:bCs w:val="0"/>
          <w:sz w:val="24"/>
          <w:szCs w:val="24"/>
          <w:lang w:val="en-IN"/>
        </w:rPr>
        <w:t xml:space="preserve"> </w:t>
      </w:r>
      <w:r>
        <w:rPr>
          <w:sz w:val="24"/>
          <w:szCs w:val="24"/>
          <w:lang w:val="en-IN"/>
        </w:rPr>
        <w:t>Place of Development:</w:t>
      </w:r>
    </w:p>
    <w:p w14:paraId="46A5DDE9">
      <w:pPr>
        <w:pStyle w:val="3"/>
        <w:tabs>
          <w:tab w:val="left" w:pos="1058"/>
        </w:tabs>
        <w:ind w:left="0" w:leftChars="0" w:firstLine="0"/>
        <w:rPr>
          <w:b w:val="0"/>
          <w:bCs w:val="0"/>
          <w:sz w:val="24"/>
          <w:szCs w:val="24"/>
          <w:lang w:val="en-IN"/>
        </w:rPr>
      </w:pPr>
      <w:r>
        <w:rPr>
          <w:b w:val="0"/>
          <w:bCs w:val="0"/>
          <w:sz w:val="24"/>
          <w:szCs w:val="24"/>
          <w:lang w:val="en-IN"/>
        </w:rPr>
        <w:t>The prototype was designed and developed in a home-based electronics setup with basic laboratory tools and testing facilities. Circuit assembly, sensor calibration, and code testing were conducted under controlled indoor conditions to minimize external light interference. The project was developed between August 2024 and October 2024.</w:t>
      </w:r>
    </w:p>
    <w:p w14:paraId="7B811617">
      <w:pPr>
        <w:pStyle w:val="3"/>
        <w:tabs>
          <w:tab w:val="left" w:pos="1058"/>
        </w:tabs>
        <w:ind w:left="0" w:leftChars="0" w:firstLine="0"/>
        <w:rPr>
          <w:b w:val="0"/>
          <w:bCs w:val="0"/>
          <w:sz w:val="24"/>
          <w:szCs w:val="24"/>
          <w:lang w:val="en-IN"/>
        </w:rPr>
      </w:pPr>
    </w:p>
    <w:p w14:paraId="7E666E19">
      <w:pPr>
        <w:pStyle w:val="3"/>
        <w:tabs>
          <w:tab w:val="left" w:pos="1058"/>
        </w:tabs>
        <w:ind w:left="1028" w:leftChars="0"/>
        <w:rPr>
          <w:sz w:val="24"/>
          <w:szCs w:val="24"/>
          <w:lang w:val="en-IN"/>
        </w:rPr>
      </w:pPr>
      <w:r>
        <w:rPr>
          <w:sz w:val="24"/>
          <w:szCs w:val="24"/>
          <w:lang w:val="en-IN"/>
        </w:rPr>
        <w:t>Design Data:</w:t>
      </w:r>
    </w:p>
    <w:p w14:paraId="5E48CABF">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Laser wavelength: 650 nm (Red Laser KY-008 Module)</w:t>
      </w:r>
    </w:p>
    <w:p w14:paraId="1F56045A">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Sensor type: LDR (Light Dependent Resistor) for light intensity measurement</w:t>
      </w:r>
    </w:p>
    <w:p w14:paraId="6FD4CAE7">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Display unit: 16x2 I2C LCD module</w:t>
      </w:r>
    </w:p>
    <w:p w14:paraId="26A53DDD">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Processing unit: Arduino Uno R3 microcontroller</w:t>
      </w:r>
    </w:p>
    <w:p w14:paraId="2275272D">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Power supply: 9V dual battery system</w:t>
      </w:r>
    </w:p>
    <w:p w14:paraId="7A4D2ADD">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Output type: Percentage difference in light intensity displayed on LCD</w:t>
      </w:r>
    </w:p>
    <w:p w14:paraId="69CACED9">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Measurement medium: Transparent water samples containing varying microplastic concentrations</w:t>
      </w:r>
    </w:p>
    <w:p w14:paraId="3109D06D">
      <w:pPr>
        <w:pStyle w:val="3"/>
        <w:tabs>
          <w:tab w:val="left" w:pos="1058"/>
        </w:tabs>
        <w:ind w:left="0" w:leftChars="0" w:firstLine="0"/>
        <w:rPr>
          <w:b w:val="0"/>
          <w:bCs w:val="0"/>
          <w:sz w:val="24"/>
          <w:szCs w:val="24"/>
          <w:lang w:val="en-IN"/>
        </w:rPr>
      </w:pPr>
    </w:p>
    <w:p w14:paraId="34B08798">
      <w:pPr>
        <w:pStyle w:val="3"/>
        <w:tabs>
          <w:tab w:val="left" w:pos="1058"/>
        </w:tabs>
        <w:ind w:left="1028" w:leftChars="0"/>
        <w:rPr>
          <w:sz w:val="24"/>
          <w:szCs w:val="24"/>
          <w:lang w:val="en-IN"/>
        </w:rPr>
      </w:pPr>
      <w:r>
        <w:rPr>
          <w:sz w:val="24"/>
          <w:szCs w:val="24"/>
          <w:lang w:val="en-IN"/>
        </w:rPr>
        <w:t>Means of Fabrication:</w:t>
      </w:r>
    </w:p>
    <w:p w14:paraId="2BA47333">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Circuit connections were established using a breadboard and jumper wires for modular testing.</w:t>
      </w:r>
    </w:p>
    <w:p w14:paraId="767F763B">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Component mounting was done on a small acrylic or cardboard platform to ensure laser and LDR alignment.</w:t>
      </w:r>
    </w:p>
    <w:p w14:paraId="5D444A91">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Laser and LDR positioning were manually adjusted to achieve accurate light scattering detection.</w:t>
      </w:r>
    </w:p>
    <w:p w14:paraId="73C8D90B">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The Arduino was programmed using the Arduino IDE to calculate and display intensity variations.</w:t>
      </w:r>
    </w:p>
    <w:p w14:paraId="7B3B81B7">
      <w:pPr>
        <w:pStyle w:val="3"/>
        <w:tabs>
          <w:tab w:val="left" w:pos="1058"/>
        </w:tabs>
        <w:ind w:left="1028" w:leftChars="0"/>
        <w:rPr>
          <w:b w:val="0"/>
          <w:bCs w:val="0"/>
          <w:sz w:val="24"/>
          <w:szCs w:val="24"/>
          <w:lang w:val="en-IN"/>
        </w:rPr>
      </w:pPr>
    </w:p>
    <w:p w14:paraId="6577EB7A">
      <w:pPr>
        <w:pStyle w:val="3"/>
        <w:tabs>
          <w:tab w:val="left" w:pos="1058"/>
        </w:tabs>
        <w:ind w:left="1028" w:leftChars="0"/>
        <w:rPr>
          <w:sz w:val="24"/>
          <w:szCs w:val="24"/>
          <w:lang w:val="en-IN"/>
        </w:rPr>
      </w:pPr>
      <w:r>
        <w:rPr>
          <w:sz w:val="24"/>
          <w:szCs w:val="24"/>
          <w:lang w:val="en-IN"/>
        </w:rPr>
        <w:t>Key Components Used:</w:t>
      </w:r>
    </w:p>
    <w:p w14:paraId="21450354">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Arduino Uno R3</w:t>
      </w:r>
    </w:p>
    <w:p w14:paraId="08E8A509">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Laser Module KY-008</w:t>
      </w:r>
    </w:p>
    <w:p w14:paraId="60100CE1">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LDR Sensor (3-pin module)</w:t>
      </w:r>
    </w:p>
    <w:p w14:paraId="675EB14A">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16x2 LCD with I2C interface</w:t>
      </w:r>
    </w:p>
    <w:p w14:paraId="2204EDEF">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IRF520 MOSFET Module</w:t>
      </w:r>
    </w:p>
    <w:p w14:paraId="5B6C618A">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Breadboard, jump wires, and resistors (¼W type)</w:t>
      </w:r>
    </w:p>
    <w:p w14:paraId="67E6D4B4">
      <w:pPr>
        <w:pStyle w:val="3"/>
        <w:numPr>
          <w:ilvl w:val="-10"/>
          <w:numId w:val="17"/>
        </w:numPr>
        <w:tabs>
          <w:tab w:val="left" w:pos="720"/>
          <w:tab w:val="left" w:pos="1058"/>
        </w:tabs>
        <w:ind w:left="1028" w:leftChars="0"/>
        <w:rPr>
          <w:b w:val="0"/>
          <w:bCs w:val="0"/>
          <w:sz w:val="24"/>
          <w:szCs w:val="24"/>
          <w:lang w:val="en-IN"/>
        </w:rPr>
      </w:pPr>
      <w:r>
        <w:rPr>
          <w:b w:val="0"/>
          <w:bCs w:val="0"/>
          <w:sz w:val="24"/>
          <w:szCs w:val="24"/>
          <w:lang w:val="en-IN"/>
        </w:rPr>
        <w:t>9V Batteries with connectors</w:t>
      </w:r>
    </w:p>
    <w:p w14:paraId="4E9597B4">
      <w:pPr>
        <w:pStyle w:val="3"/>
        <w:tabs>
          <w:tab w:val="left" w:pos="1058"/>
        </w:tabs>
        <w:ind w:left="1028" w:leftChars="0"/>
        <w:rPr>
          <w:b w:val="0"/>
          <w:bCs w:val="0"/>
          <w:sz w:val="24"/>
          <w:szCs w:val="24"/>
          <w:lang w:val="en-IN"/>
        </w:rPr>
      </w:pPr>
    </w:p>
    <w:p w14:paraId="55E09B43">
      <w:pPr>
        <w:pStyle w:val="3"/>
        <w:tabs>
          <w:tab w:val="left" w:pos="1058"/>
        </w:tabs>
        <w:ind w:left="0" w:firstLine="0"/>
        <w:rPr>
          <w:sz w:val="24"/>
          <w:szCs w:val="24"/>
          <w:lang w:val="en-IN"/>
        </w:rPr>
      </w:pPr>
    </w:p>
    <w:p w14:paraId="2F6CAC3F">
      <w:pPr>
        <w:pStyle w:val="3"/>
        <w:tabs>
          <w:tab w:val="left" w:pos="1058"/>
        </w:tabs>
        <w:ind w:left="1028" w:leftChars="0"/>
        <w:rPr>
          <w:sz w:val="24"/>
          <w:szCs w:val="24"/>
        </w:rPr>
      </w:pPr>
    </w:p>
    <w:p w14:paraId="68B65902">
      <w:pPr>
        <w:pStyle w:val="8"/>
        <w:spacing w:before="123"/>
        <w:rPr>
          <w:b/>
          <w:sz w:val="34"/>
        </w:rPr>
      </w:pPr>
    </w:p>
    <w:p w14:paraId="2D04A7F5">
      <w:pPr>
        <w:pStyle w:val="3"/>
        <w:numPr>
          <w:numId w:val="0"/>
        </w:numPr>
        <w:tabs>
          <w:tab w:val="left" w:pos="1058"/>
        </w:tabs>
        <w:ind w:left="227" w:leftChars="0"/>
      </w:pPr>
      <w:bookmarkStart w:id="5" w:name="_TOC_250002"/>
    </w:p>
    <w:p w14:paraId="246C29A8">
      <w:pPr>
        <w:pStyle w:val="3"/>
        <w:numPr>
          <w:numId w:val="0"/>
        </w:numPr>
        <w:tabs>
          <w:tab w:val="left" w:pos="1058"/>
        </w:tabs>
        <w:ind w:left="227" w:leftChars="0"/>
      </w:pPr>
    </w:p>
    <w:p w14:paraId="3681A35A">
      <w:pPr>
        <w:pStyle w:val="3"/>
        <w:numPr>
          <w:numId w:val="0"/>
        </w:numPr>
        <w:tabs>
          <w:tab w:val="left" w:pos="1058"/>
        </w:tabs>
        <w:ind w:left="227" w:leftChars="0"/>
      </w:pPr>
      <w:r>
        <w:t>Feedback</w:t>
      </w:r>
      <w:r>
        <w:rPr>
          <w:spacing w:val="3"/>
        </w:rPr>
        <w:t xml:space="preserve"> </w:t>
      </w:r>
      <w:r>
        <w:t>on</w:t>
      </w:r>
      <w:r>
        <w:rPr>
          <w:spacing w:val="3"/>
        </w:rPr>
        <w:t xml:space="preserve"> </w:t>
      </w:r>
      <w:r>
        <w:t>delivered</w:t>
      </w:r>
      <w:r>
        <w:rPr>
          <w:spacing w:val="3"/>
        </w:rPr>
        <w:t xml:space="preserve"> </w:t>
      </w:r>
      <w:bookmarkEnd w:id="5"/>
      <w:r>
        <w:rPr>
          <w:spacing w:val="-2"/>
        </w:rPr>
        <w:t>product</w:t>
      </w:r>
    </w:p>
    <w:p w14:paraId="75095072">
      <w:pPr>
        <w:pStyle w:val="3"/>
        <w:keepNext w:val="0"/>
        <w:keepLines w:val="0"/>
        <w:pageBreakBefore w:val="0"/>
        <w:widowControl w:val="0"/>
        <w:tabs>
          <w:tab w:val="left" w:pos="1058"/>
        </w:tabs>
        <w:kinsoku/>
        <w:wordWrap/>
        <w:overflowPunct/>
        <w:topLinePunct w:val="0"/>
        <w:autoSpaceDE w:val="0"/>
        <w:autoSpaceDN w:val="0"/>
        <w:bidi w:val="0"/>
        <w:adjustRightInd/>
        <w:snapToGrid/>
        <w:ind w:left="0" w:leftChars="0" w:firstLine="0"/>
        <w:jc w:val="both"/>
        <w:textAlignment w:val="auto"/>
        <w:rPr>
          <w:b w:val="0"/>
          <w:bCs w:val="0"/>
          <w:sz w:val="24"/>
          <w:szCs w:val="24"/>
          <w:lang w:val="en-IN"/>
        </w:rPr>
      </w:pPr>
    </w:p>
    <w:p w14:paraId="4734761C">
      <w:pPr>
        <w:pStyle w:val="3"/>
        <w:keepNext w:val="0"/>
        <w:keepLines w:val="0"/>
        <w:pageBreakBefore w:val="0"/>
        <w:widowControl w:val="0"/>
        <w:tabs>
          <w:tab w:val="left" w:pos="1058"/>
        </w:tabs>
        <w:kinsoku/>
        <w:wordWrap/>
        <w:overflowPunct/>
        <w:topLinePunct w:val="0"/>
        <w:autoSpaceDE w:val="0"/>
        <w:autoSpaceDN w:val="0"/>
        <w:bidi w:val="0"/>
        <w:adjustRightInd/>
        <w:snapToGrid/>
        <w:ind w:left="0" w:leftChars="0" w:firstLine="0"/>
        <w:jc w:val="both"/>
        <w:textAlignment w:val="auto"/>
        <w:rPr>
          <w:b w:val="0"/>
          <w:bCs w:val="0"/>
          <w:sz w:val="24"/>
          <w:szCs w:val="24"/>
          <w:lang w:val="en-IN"/>
        </w:rPr>
      </w:pPr>
      <w:r>
        <w:rPr>
          <w:b w:val="0"/>
          <w:bCs w:val="0"/>
          <w:sz w:val="24"/>
          <w:szCs w:val="24"/>
          <w:lang w:val="en-IN"/>
        </w:rPr>
        <w:t>To validate the project’s effectiveness, the developed prototype was presented to the Dhruvansh NGO, an environmental non-profit organization working in the area of water pollution and conservation. The team members provided constructive feedback after observing a live demonstration of the device.</w:t>
      </w:r>
    </w:p>
    <w:p w14:paraId="42A3EC7C">
      <w:pPr>
        <w:pStyle w:val="3"/>
        <w:tabs>
          <w:tab w:val="left" w:pos="1058"/>
        </w:tabs>
        <w:ind w:left="1001" w:leftChars="0"/>
        <w:rPr>
          <w:b w:val="0"/>
          <w:bCs w:val="0"/>
          <w:sz w:val="24"/>
          <w:szCs w:val="24"/>
          <w:lang w:val="en-IN"/>
        </w:rPr>
      </w:pPr>
    </w:p>
    <w:p w14:paraId="25B4227F">
      <w:pPr>
        <w:pStyle w:val="3"/>
        <w:tabs>
          <w:tab w:val="left" w:pos="1058"/>
        </w:tabs>
        <w:ind w:left="1001" w:leftChars="0"/>
        <w:rPr>
          <w:sz w:val="28"/>
          <w:szCs w:val="28"/>
          <w:lang w:val="en-IN"/>
        </w:rPr>
      </w:pPr>
      <w:r>
        <w:rPr>
          <w:sz w:val="28"/>
          <w:szCs w:val="28"/>
          <w:lang w:val="en-IN"/>
        </w:rPr>
        <w:t>Collected Feedback Highlights:</w:t>
      </w:r>
    </w:p>
    <w:p w14:paraId="0A9C26A0">
      <w:pPr>
        <w:pStyle w:val="3"/>
        <w:tabs>
          <w:tab w:val="left" w:pos="1058"/>
        </w:tabs>
        <w:ind w:left="1001" w:leftChars="0"/>
        <w:rPr>
          <w:b w:val="0"/>
          <w:bCs w:val="0"/>
          <w:sz w:val="24"/>
          <w:szCs w:val="24"/>
          <w:lang w:val="en-IN"/>
        </w:rPr>
      </w:pPr>
    </w:p>
    <w:p w14:paraId="5FE95353">
      <w:pPr>
        <w:pStyle w:val="3"/>
        <w:numPr>
          <w:ilvl w:val="-19"/>
          <w:numId w:val="18"/>
        </w:numPr>
        <w:tabs>
          <w:tab w:val="left" w:pos="1058"/>
        </w:tabs>
        <w:spacing w:line="360" w:lineRule="auto"/>
        <w:ind w:left="1001" w:leftChars="0"/>
        <w:rPr>
          <w:b w:val="0"/>
          <w:bCs w:val="0"/>
          <w:sz w:val="24"/>
          <w:szCs w:val="24"/>
          <w:lang w:val="en-IN"/>
        </w:rPr>
      </w:pPr>
      <w:r>
        <w:rPr>
          <w:sz w:val="24"/>
          <w:szCs w:val="24"/>
          <w:lang w:val="en-IN"/>
        </w:rPr>
        <w:t>Functionality</w:t>
      </w:r>
      <w:r>
        <w:rPr>
          <w:b w:val="0"/>
          <w:bCs w:val="0"/>
          <w:sz w:val="24"/>
          <w:szCs w:val="24"/>
          <w:lang w:val="en-IN"/>
        </w:rPr>
        <w:t>: The device effectively demonstrated measurable differences in light intensity when water samples contained visible impurities or microplastic particles.</w:t>
      </w:r>
    </w:p>
    <w:p w14:paraId="313317A3">
      <w:pPr>
        <w:pStyle w:val="3"/>
        <w:numPr>
          <w:ilvl w:val="-19"/>
          <w:numId w:val="18"/>
        </w:numPr>
        <w:tabs>
          <w:tab w:val="left" w:pos="1058"/>
        </w:tabs>
        <w:spacing w:line="360" w:lineRule="auto"/>
        <w:ind w:left="1001" w:leftChars="0"/>
        <w:rPr>
          <w:b w:val="0"/>
          <w:bCs w:val="0"/>
          <w:sz w:val="24"/>
          <w:szCs w:val="24"/>
          <w:lang w:val="en-IN"/>
        </w:rPr>
      </w:pPr>
      <w:r>
        <w:rPr>
          <w:sz w:val="24"/>
          <w:szCs w:val="24"/>
          <w:lang w:val="en-IN"/>
        </w:rPr>
        <w:t xml:space="preserve">Ease of Use: </w:t>
      </w:r>
      <w:r>
        <w:rPr>
          <w:b w:val="0"/>
          <w:bCs w:val="0"/>
          <w:sz w:val="24"/>
          <w:szCs w:val="24"/>
          <w:lang w:val="en-IN"/>
        </w:rPr>
        <w:t>The LCD display clearly showed the percentage variation, making it easy to interpret results without specialized training.</w:t>
      </w:r>
    </w:p>
    <w:p w14:paraId="009817A5">
      <w:pPr>
        <w:pStyle w:val="3"/>
        <w:numPr>
          <w:ilvl w:val="-19"/>
          <w:numId w:val="18"/>
        </w:numPr>
        <w:tabs>
          <w:tab w:val="left" w:pos="1058"/>
        </w:tabs>
        <w:spacing w:line="360" w:lineRule="auto"/>
        <w:ind w:left="1001" w:leftChars="0"/>
        <w:rPr>
          <w:b w:val="0"/>
          <w:bCs w:val="0"/>
          <w:sz w:val="24"/>
          <w:szCs w:val="24"/>
          <w:lang w:val="en-IN"/>
        </w:rPr>
      </w:pPr>
      <w:r>
        <w:rPr>
          <w:sz w:val="24"/>
          <w:szCs w:val="24"/>
          <w:lang w:val="en-IN"/>
        </w:rPr>
        <w:t xml:space="preserve">Practical Relevance: </w:t>
      </w:r>
      <w:r>
        <w:rPr>
          <w:b w:val="0"/>
          <w:bCs w:val="0"/>
          <w:sz w:val="24"/>
          <w:szCs w:val="24"/>
          <w:lang w:val="en-IN"/>
        </w:rPr>
        <w:t>The NGO members appreciated the project as an educational and awareness tool to illustrate how microplastics affect water clarity and quality.</w:t>
      </w:r>
    </w:p>
    <w:p w14:paraId="6D659845">
      <w:pPr>
        <w:pStyle w:val="3"/>
        <w:numPr>
          <w:ilvl w:val="-19"/>
          <w:numId w:val="18"/>
        </w:numPr>
        <w:tabs>
          <w:tab w:val="left" w:pos="1058"/>
        </w:tabs>
        <w:spacing w:line="360" w:lineRule="auto"/>
        <w:ind w:left="1001" w:leftChars="0"/>
        <w:rPr>
          <w:b w:val="0"/>
          <w:bCs w:val="0"/>
          <w:sz w:val="24"/>
          <w:szCs w:val="24"/>
          <w:lang w:val="en-IN"/>
        </w:rPr>
      </w:pPr>
      <w:r>
        <w:rPr>
          <w:sz w:val="24"/>
          <w:szCs w:val="24"/>
          <w:lang w:val="en-IN"/>
        </w:rPr>
        <w:t>Suggestions for Improvement</w:t>
      </w:r>
      <w:r>
        <w:rPr>
          <w:b w:val="0"/>
          <w:bCs w:val="0"/>
          <w:sz w:val="24"/>
          <w:szCs w:val="24"/>
          <w:lang w:val="en-IN"/>
        </w:rPr>
        <w:t>: They recommended enhancing sensitivity through optical calibration, adding digital data logging for comparison, and improving the physical enclosure for outdoor testing.</w:t>
      </w:r>
    </w:p>
    <w:p w14:paraId="6D8F75B7">
      <w:pPr>
        <w:pStyle w:val="3"/>
        <w:keepNext w:val="0"/>
        <w:keepLines w:val="0"/>
        <w:pageBreakBefore w:val="0"/>
        <w:widowControl w:val="0"/>
        <w:tabs>
          <w:tab w:val="left" w:pos="1058"/>
        </w:tabs>
        <w:kinsoku/>
        <w:wordWrap/>
        <w:overflowPunct/>
        <w:topLinePunct w:val="0"/>
        <w:autoSpaceDE w:val="0"/>
        <w:autoSpaceDN w:val="0"/>
        <w:bidi w:val="0"/>
        <w:adjustRightInd/>
        <w:snapToGrid/>
        <w:spacing w:line="360" w:lineRule="auto"/>
        <w:ind w:left="777" w:leftChars="0" w:hanging="777"/>
        <w:textAlignment w:val="auto"/>
        <w:rPr>
          <w:b w:val="0"/>
          <w:bCs w:val="0"/>
          <w:sz w:val="24"/>
          <w:szCs w:val="24"/>
          <w:lang w:val="en-IN"/>
        </w:rPr>
      </w:pPr>
    </w:p>
    <w:p w14:paraId="33A3E7D7">
      <w:pPr>
        <w:pStyle w:val="3"/>
        <w:keepNext w:val="0"/>
        <w:keepLines w:val="0"/>
        <w:pageBreakBefore w:val="0"/>
        <w:widowControl w:val="0"/>
        <w:tabs>
          <w:tab w:val="left" w:pos="1058"/>
        </w:tabs>
        <w:kinsoku/>
        <w:wordWrap/>
        <w:overflowPunct/>
        <w:topLinePunct w:val="0"/>
        <w:autoSpaceDE w:val="0"/>
        <w:autoSpaceDN w:val="0"/>
        <w:bidi w:val="0"/>
        <w:adjustRightInd/>
        <w:snapToGrid/>
        <w:spacing w:line="360" w:lineRule="auto"/>
        <w:ind w:left="120" w:leftChars="0" w:hanging="120" w:hangingChars="50"/>
        <w:jc w:val="both"/>
        <w:textAlignment w:val="auto"/>
        <w:rPr>
          <w:b w:val="0"/>
          <w:bCs w:val="0"/>
          <w:sz w:val="24"/>
          <w:szCs w:val="24"/>
          <w:lang w:val="en-IN"/>
        </w:rPr>
      </w:pPr>
      <w:r>
        <w:rPr>
          <w:b w:val="0"/>
          <w:bCs w:val="0"/>
          <w:sz w:val="24"/>
          <w:szCs w:val="24"/>
          <w:lang w:val="en-IN"/>
        </w:rPr>
        <w:t xml:space="preserve">  Overall, the feedback confirmed that the prototype achieved its objective as a proof-of-concept system and provided valuable insights for developing a more precise and field-deployable version.</w:t>
      </w:r>
    </w:p>
    <w:p w14:paraId="32AF3FA3">
      <w:pPr>
        <w:pStyle w:val="3"/>
        <w:tabs>
          <w:tab w:val="left" w:pos="1058"/>
        </w:tabs>
        <w:ind w:left="1001" w:leftChars="0" w:firstLine="0"/>
        <w:rPr>
          <w:b w:val="0"/>
          <w:bCs w:val="0"/>
          <w:sz w:val="24"/>
          <w:szCs w:val="24"/>
        </w:rPr>
      </w:pPr>
    </w:p>
    <w:p w14:paraId="266496AD">
      <w:pPr>
        <w:pStyle w:val="8"/>
        <w:spacing w:before="123"/>
        <w:rPr>
          <w:b/>
          <w:sz w:val="34"/>
        </w:rPr>
      </w:pPr>
    </w:p>
    <w:p w14:paraId="7BF542A9">
      <w:pPr>
        <w:pStyle w:val="3"/>
        <w:numPr>
          <w:ilvl w:val="-18"/>
          <w:numId w:val="16"/>
        </w:numPr>
        <w:tabs>
          <w:tab w:val="left" w:pos="1058"/>
        </w:tabs>
        <w:ind w:left="1001" w:leftChars="0" w:hanging="774"/>
      </w:pPr>
      <w:bookmarkStart w:id="6" w:name="_TOC_250001"/>
      <w:r>
        <w:t>Redesign</w:t>
      </w:r>
      <w:bookmarkEnd w:id="6"/>
    </w:p>
    <w:p w14:paraId="5C343DE9">
      <w:pPr>
        <w:pStyle w:val="3"/>
        <w:ind w:left="0" w:firstLine="0"/>
        <w:rPr>
          <w:b w:val="0"/>
          <w:bCs w:val="0"/>
        </w:rPr>
      </w:pPr>
    </w:p>
    <w:p w14:paraId="0113D940">
      <w:pPr>
        <w:pStyle w:val="3"/>
        <w:keepNext w:val="0"/>
        <w:keepLines w:val="0"/>
        <w:pageBreakBefore w:val="0"/>
        <w:widowControl w:val="0"/>
        <w:kinsoku/>
        <w:wordWrap/>
        <w:overflowPunct/>
        <w:topLinePunct w:val="0"/>
        <w:autoSpaceDE w:val="0"/>
        <w:autoSpaceDN w:val="0"/>
        <w:bidi w:val="0"/>
        <w:adjustRightInd/>
        <w:snapToGrid/>
        <w:spacing w:line="360" w:lineRule="auto"/>
        <w:ind w:left="57" w:leftChars="0" w:hanging="57"/>
        <w:jc w:val="both"/>
        <w:textAlignment w:val="auto"/>
        <w:rPr>
          <w:b w:val="0"/>
          <w:bCs w:val="0"/>
          <w:sz w:val="24"/>
          <w:szCs w:val="24"/>
          <w:lang w:val="en-IN"/>
        </w:rPr>
      </w:pPr>
      <w:r>
        <w:rPr>
          <w:b w:val="0"/>
          <w:bCs w:val="0"/>
          <w:sz w:val="24"/>
          <w:szCs w:val="24"/>
          <w:lang w:val="en-IN"/>
        </w:rPr>
        <w:t>Based on feedback and testing observations, several design modifications were considered to improve the accuracy and usability of the system:</w:t>
      </w:r>
    </w:p>
    <w:p w14:paraId="276F9B19">
      <w:pPr>
        <w:pStyle w:val="3"/>
        <w:numPr>
          <w:ilvl w:val="-20"/>
          <w:numId w:val="19"/>
        </w:numPr>
        <w:spacing w:line="360" w:lineRule="auto"/>
        <w:ind w:left="720" w:leftChars="0"/>
        <w:jc w:val="left"/>
        <w:rPr>
          <w:b w:val="0"/>
          <w:bCs w:val="0"/>
          <w:sz w:val="24"/>
          <w:szCs w:val="24"/>
          <w:lang w:val="en-IN"/>
        </w:rPr>
      </w:pPr>
      <w:r>
        <w:rPr>
          <w:b/>
          <w:bCs/>
          <w:sz w:val="24"/>
          <w:szCs w:val="24"/>
          <w:lang w:val="en-IN"/>
        </w:rPr>
        <w:t>Sensor Alignment</w:t>
      </w:r>
      <w:r>
        <w:rPr>
          <w:b w:val="0"/>
          <w:bCs w:val="0"/>
          <w:sz w:val="24"/>
          <w:szCs w:val="24"/>
          <w:lang w:val="en-IN"/>
        </w:rPr>
        <w:t>: The laser and LDR were reoriented on a fixed frame to minimize angular deviation and improve consistency of light measurements.</w:t>
      </w:r>
    </w:p>
    <w:p w14:paraId="67BA5BB3">
      <w:pPr>
        <w:pStyle w:val="3"/>
        <w:numPr>
          <w:ilvl w:val="-20"/>
          <w:numId w:val="19"/>
        </w:numPr>
        <w:spacing w:line="360" w:lineRule="auto"/>
        <w:ind w:left="720" w:leftChars="0"/>
        <w:jc w:val="left"/>
        <w:rPr>
          <w:b w:val="0"/>
          <w:bCs w:val="0"/>
          <w:sz w:val="24"/>
          <w:szCs w:val="24"/>
          <w:lang w:val="en-IN"/>
        </w:rPr>
      </w:pPr>
      <w:r>
        <w:rPr>
          <w:b/>
          <w:bCs/>
          <w:sz w:val="24"/>
          <w:szCs w:val="24"/>
          <w:lang w:val="en-IN"/>
        </w:rPr>
        <w:t>Signal Stabilization:</w:t>
      </w:r>
      <w:r>
        <w:rPr>
          <w:b w:val="0"/>
          <w:bCs w:val="0"/>
          <w:sz w:val="24"/>
          <w:szCs w:val="24"/>
          <w:lang w:val="en-IN"/>
        </w:rPr>
        <w:t xml:space="preserve"> The circuit was enhanced with resistors and shielding to reduce noise interference from ambient light sources.</w:t>
      </w:r>
    </w:p>
    <w:p w14:paraId="47FC012F">
      <w:pPr>
        <w:pStyle w:val="3"/>
        <w:numPr>
          <w:ilvl w:val="-20"/>
          <w:numId w:val="19"/>
        </w:numPr>
        <w:spacing w:line="360" w:lineRule="auto"/>
        <w:ind w:left="720" w:leftChars="0"/>
        <w:jc w:val="left"/>
        <w:rPr>
          <w:b w:val="0"/>
          <w:bCs w:val="0"/>
          <w:sz w:val="24"/>
          <w:szCs w:val="24"/>
          <w:lang w:val="en-IN"/>
        </w:rPr>
      </w:pPr>
      <w:r>
        <w:rPr>
          <w:b/>
          <w:bCs/>
          <w:sz w:val="24"/>
          <w:szCs w:val="24"/>
          <w:lang w:val="en-IN"/>
        </w:rPr>
        <w:t>Display Optimization</w:t>
      </w:r>
      <w:r>
        <w:rPr>
          <w:b w:val="0"/>
          <w:bCs w:val="0"/>
          <w:sz w:val="24"/>
          <w:szCs w:val="24"/>
          <w:lang w:val="en-IN"/>
        </w:rPr>
        <w:t>: The LCD display was reprogrammed to show both the percentage of intensity difference and reference values for easier comparison.</w:t>
      </w:r>
    </w:p>
    <w:p w14:paraId="33465D6D">
      <w:pPr>
        <w:pStyle w:val="3"/>
        <w:numPr>
          <w:ilvl w:val="-20"/>
          <w:numId w:val="19"/>
        </w:numPr>
        <w:spacing w:line="360" w:lineRule="auto"/>
        <w:ind w:left="720" w:leftChars="0"/>
        <w:jc w:val="left"/>
        <w:rPr>
          <w:b w:val="0"/>
          <w:bCs w:val="0"/>
          <w:sz w:val="24"/>
          <w:szCs w:val="24"/>
          <w:lang w:val="en-IN"/>
        </w:rPr>
      </w:pPr>
      <w:r>
        <w:rPr>
          <w:b/>
          <w:bCs/>
          <w:sz w:val="24"/>
          <w:szCs w:val="24"/>
          <w:lang w:val="en-IN"/>
        </w:rPr>
        <w:t>Component Integration</w:t>
      </w:r>
      <w:r>
        <w:rPr>
          <w:b w:val="0"/>
          <w:bCs w:val="0"/>
          <w:sz w:val="24"/>
          <w:szCs w:val="24"/>
          <w:lang w:val="en-IN"/>
        </w:rPr>
        <w:t>: Future redesigns include enclosing all modules in a single waterproof housing to prevent damage during field measurements.</w:t>
      </w:r>
    </w:p>
    <w:p w14:paraId="2D73C5DF">
      <w:pPr>
        <w:pStyle w:val="3"/>
        <w:spacing w:line="360" w:lineRule="auto"/>
        <w:ind w:left="720" w:leftChars="0"/>
        <w:jc w:val="left"/>
        <w:rPr>
          <w:b w:val="0"/>
          <w:bCs w:val="0"/>
          <w:sz w:val="24"/>
          <w:szCs w:val="24"/>
          <w:lang w:val="en-IN"/>
        </w:rPr>
      </w:pPr>
    </w:p>
    <w:p w14:paraId="4D7AB628">
      <w:pPr>
        <w:pStyle w:val="3"/>
        <w:keepNext w:val="0"/>
        <w:keepLines w:val="0"/>
        <w:pageBreakBefore w:val="0"/>
        <w:widowControl w:val="0"/>
        <w:kinsoku/>
        <w:wordWrap/>
        <w:overflowPunct/>
        <w:topLinePunct w:val="0"/>
        <w:autoSpaceDE w:val="0"/>
        <w:autoSpaceDN w:val="0"/>
        <w:bidi w:val="0"/>
        <w:adjustRightInd/>
        <w:snapToGrid/>
        <w:spacing w:line="360" w:lineRule="auto"/>
        <w:ind w:left="57" w:leftChars="0" w:hanging="57"/>
        <w:jc w:val="left"/>
        <w:textAlignment w:val="auto"/>
        <w:rPr>
          <w:b w:val="0"/>
          <w:bCs w:val="0"/>
          <w:sz w:val="24"/>
          <w:szCs w:val="24"/>
          <w:lang w:val="en-IN"/>
        </w:rPr>
      </w:pPr>
      <w:r>
        <w:rPr>
          <w:b w:val="0"/>
          <w:bCs w:val="0"/>
          <w:sz w:val="24"/>
          <w:szCs w:val="24"/>
          <w:lang w:val="en-IN"/>
        </w:rPr>
        <w:t>These redesign considerations aim to transition the prototype from a laboratory model into a practical, portable testing device for environmental monitoring.</w:t>
      </w:r>
    </w:p>
    <w:p w14:paraId="0B0B491B">
      <w:pPr>
        <w:pStyle w:val="3"/>
        <w:spacing w:line="360" w:lineRule="auto"/>
        <w:ind w:left="0" w:firstLine="0"/>
        <w:rPr>
          <w:b w:val="0"/>
          <w:bCs w:val="0"/>
          <w:sz w:val="24"/>
          <w:szCs w:val="24"/>
          <w:lang w:val="en-IN"/>
        </w:rPr>
        <w:sectPr>
          <w:pgSz w:w="11910" w:h="16840"/>
          <w:pgMar w:top="720" w:right="720" w:bottom="720" w:left="720" w:header="0" w:footer="840" w:gutter="0"/>
          <w:cols w:space="720" w:num="1"/>
        </w:sectPr>
      </w:pPr>
    </w:p>
    <w:p w14:paraId="3D0F18A9">
      <w:pPr>
        <w:pStyle w:val="2"/>
        <w:spacing w:line="552" w:lineRule="auto"/>
        <w:ind w:left="2880" w:leftChars="0" w:right="1520"/>
        <w:jc w:val="left"/>
      </w:pPr>
      <w:r>
        <w:t xml:space="preserve">  Chapter 6</w:t>
      </w:r>
    </w:p>
    <w:p w14:paraId="0731EFCD">
      <w:pPr>
        <w:pStyle w:val="2"/>
        <w:keepNext w:val="0"/>
        <w:keepLines w:val="0"/>
        <w:pageBreakBefore w:val="0"/>
        <w:widowControl w:val="0"/>
        <w:kinsoku/>
        <w:wordWrap/>
        <w:overflowPunct/>
        <w:topLinePunct w:val="0"/>
        <w:autoSpaceDE w:val="0"/>
        <w:autoSpaceDN w:val="0"/>
        <w:bidi w:val="0"/>
        <w:adjustRightInd/>
        <w:snapToGrid/>
        <w:spacing w:line="552" w:lineRule="auto"/>
        <w:ind w:left="2160" w:leftChars="0" w:right="0" w:firstLine="471"/>
        <w:jc w:val="left"/>
        <w:textAlignment w:val="auto"/>
        <w:rPr>
          <w:spacing w:val="-2"/>
        </w:rPr>
      </w:pPr>
      <w:r>
        <w:rPr>
          <w:spacing w:val="-2"/>
        </w:rPr>
        <w:t>CONCLUSION</w:t>
      </w:r>
    </w:p>
    <w:p w14:paraId="637B6B41">
      <w:pPr>
        <w:pStyle w:val="2"/>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b w:val="0"/>
          <w:bCs w:val="0"/>
          <w:spacing w:val="-2"/>
          <w:sz w:val="24"/>
          <w:szCs w:val="24"/>
          <w:lang w:val="en-IN"/>
        </w:rPr>
      </w:pPr>
      <w:r>
        <w:rPr>
          <w:b w:val="0"/>
          <w:bCs w:val="0"/>
          <w:spacing w:val="-2"/>
          <w:sz w:val="24"/>
          <w:szCs w:val="24"/>
          <w:lang w:val="en-IN"/>
        </w:rPr>
        <w:t xml:space="preserve">The project </w:t>
      </w:r>
      <w:r>
        <w:rPr>
          <w:spacing w:val="-2"/>
          <w:sz w:val="24"/>
          <w:szCs w:val="24"/>
          <w:lang w:val="en-IN"/>
        </w:rPr>
        <w:t>“Arduino-Based Microplastic Detection in Water Using Light Scattering Principle”</w:t>
      </w:r>
      <w:r>
        <w:rPr>
          <w:b w:val="0"/>
          <w:bCs w:val="0"/>
          <w:spacing w:val="-2"/>
          <w:sz w:val="24"/>
          <w:szCs w:val="24"/>
          <w:lang w:val="en-IN"/>
        </w:rPr>
        <w:t xml:space="preserve"> successfully demonstrates a low-cost, accessible, and effective approach for detecting suspended particles and microplastics in water. By integrating a laser light source, LDR sensor, and Arduino microcontroller, the system measures variations in light intensity caused by particle scattering and displays the results in percentage form on an LCD screen.</w:t>
      </w:r>
    </w:p>
    <w:p w14:paraId="5D973B4F">
      <w:pPr>
        <w:pStyle w:val="2"/>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b w:val="0"/>
          <w:bCs w:val="0"/>
          <w:spacing w:val="-2"/>
          <w:sz w:val="24"/>
          <w:szCs w:val="24"/>
          <w:lang w:val="en-IN"/>
        </w:rPr>
      </w:pPr>
      <w:r>
        <w:rPr>
          <w:b w:val="0"/>
          <w:bCs w:val="0"/>
          <w:spacing w:val="-2"/>
          <w:sz w:val="24"/>
          <w:szCs w:val="24"/>
          <w:lang w:val="en-IN"/>
        </w:rPr>
        <w:t>The project’s strength lies in its simplicity, affordability, and potential for adaptation in educational and field applications. Collaborating with Dhruvansh NGO provided valuable real-world insights into the environmental relevance of the system and its potential use for awareness campaigns and basic field testing.</w:t>
      </w:r>
    </w:p>
    <w:p w14:paraId="463AAF26">
      <w:pPr>
        <w:pStyle w:val="2"/>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b w:val="0"/>
          <w:bCs w:val="0"/>
          <w:spacing w:val="-2"/>
          <w:sz w:val="24"/>
          <w:szCs w:val="24"/>
          <w:lang w:val="en-IN"/>
        </w:rPr>
      </w:pPr>
      <w:r>
        <w:rPr>
          <w:b w:val="0"/>
          <w:bCs w:val="0"/>
          <w:spacing w:val="-2"/>
          <w:sz w:val="24"/>
          <w:szCs w:val="24"/>
          <w:lang w:val="en-IN"/>
        </w:rPr>
        <w:t>The results validate that higher light scattering corresponds to increased microplastic presence, supporting the theoretical principle used. While the current version serves as a laboratory prototype, future work can include integrating more advanced optical sensors, automatic calibration systems, and wireless data logging features.</w:t>
      </w:r>
    </w:p>
    <w:p w14:paraId="545E119B">
      <w:pPr>
        <w:pStyle w:val="2"/>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b w:val="0"/>
          <w:bCs w:val="0"/>
          <w:spacing w:val="-2"/>
          <w:sz w:val="24"/>
          <w:szCs w:val="24"/>
          <w:lang w:val="en-IN"/>
        </w:rPr>
      </w:pPr>
      <w:r>
        <w:rPr>
          <w:b w:val="0"/>
          <w:bCs w:val="0"/>
          <w:spacing w:val="-2"/>
          <w:sz w:val="24"/>
          <w:szCs w:val="24"/>
          <w:lang w:val="en-IN"/>
        </w:rPr>
        <w:t>In conclusion, this project stands as a meaningful contribution to environmental monitoring efforts—demonstrating how simple embedded systems can be leveraged for sustainable, community-driven solutions addressing global pollution challenges.</w:t>
      </w:r>
    </w:p>
    <w:p w14:paraId="4553F917">
      <w:pPr>
        <w:pStyle w:val="2"/>
        <w:spacing w:line="360" w:lineRule="auto"/>
        <w:ind w:left="0" w:right="1520"/>
        <w:jc w:val="both"/>
        <w:rPr>
          <w:b w:val="0"/>
          <w:bCs w:val="0"/>
          <w:spacing w:val="-2"/>
          <w:sz w:val="24"/>
          <w:szCs w:val="24"/>
          <w:lang w:val="en-IN"/>
        </w:rPr>
      </w:pPr>
    </w:p>
    <w:p w14:paraId="0DA44884">
      <w:pPr>
        <w:pStyle w:val="2"/>
        <w:spacing w:line="360" w:lineRule="auto"/>
        <w:ind w:left="0" w:right="1520"/>
        <w:jc w:val="both"/>
        <w:rPr>
          <w:b w:val="0"/>
          <w:bCs w:val="0"/>
          <w:spacing w:val="-2"/>
          <w:sz w:val="24"/>
          <w:szCs w:val="24"/>
          <w:lang w:val="en-IN"/>
        </w:rPr>
      </w:pPr>
    </w:p>
    <w:p w14:paraId="7F2E062E">
      <w:pPr>
        <w:pStyle w:val="2"/>
        <w:spacing w:line="360" w:lineRule="auto"/>
        <w:ind w:left="0" w:right="1520"/>
        <w:jc w:val="both"/>
        <w:rPr>
          <w:b w:val="0"/>
          <w:bCs w:val="0"/>
          <w:spacing w:val="-2"/>
          <w:sz w:val="24"/>
          <w:szCs w:val="24"/>
          <w:lang w:val="en-IN"/>
        </w:rPr>
      </w:pPr>
    </w:p>
    <w:p w14:paraId="36705A22">
      <w:pPr>
        <w:pStyle w:val="2"/>
        <w:spacing w:line="360" w:lineRule="auto"/>
        <w:ind w:left="0" w:right="1520"/>
        <w:jc w:val="both"/>
        <w:rPr>
          <w:b w:val="0"/>
          <w:bCs w:val="0"/>
          <w:spacing w:val="-2"/>
          <w:sz w:val="24"/>
          <w:szCs w:val="24"/>
          <w:lang w:val="en-IN"/>
        </w:rPr>
      </w:pPr>
    </w:p>
    <w:p w14:paraId="6F75F142">
      <w:pPr>
        <w:pStyle w:val="2"/>
        <w:spacing w:line="360" w:lineRule="auto"/>
        <w:ind w:left="0" w:right="1520"/>
        <w:jc w:val="both"/>
        <w:rPr>
          <w:b w:val="0"/>
          <w:bCs w:val="0"/>
          <w:spacing w:val="-2"/>
          <w:sz w:val="24"/>
          <w:szCs w:val="24"/>
          <w:lang w:val="en-IN"/>
        </w:rPr>
      </w:pPr>
    </w:p>
    <w:p w14:paraId="3A73C989">
      <w:pPr>
        <w:pStyle w:val="2"/>
        <w:spacing w:line="360" w:lineRule="auto"/>
        <w:ind w:left="0" w:right="1520"/>
        <w:jc w:val="both"/>
        <w:rPr>
          <w:b w:val="0"/>
          <w:bCs w:val="0"/>
          <w:spacing w:val="-2"/>
          <w:sz w:val="24"/>
          <w:szCs w:val="24"/>
          <w:lang w:val="en-IN"/>
        </w:rPr>
      </w:pPr>
    </w:p>
    <w:p w14:paraId="4522A455">
      <w:pPr>
        <w:pStyle w:val="2"/>
        <w:spacing w:line="552" w:lineRule="auto"/>
        <w:ind w:left="0" w:leftChars="0" w:right="1520"/>
        <w:jc w:val="both"/>
        <w:rPr>
          <w:b w:val="0"/>
          <w:bCs w:val="0"/>
          <w:spacing w:val="-2"/>
          <w:sz w:val="24"/>
          <w:szCs w:val="24"/>
        </w:rPr>
      </w:pPr>
    </w:p>
    <w:p w14:paraId="40A62035">
      <w:pPr>
        <w:pStyle w:val="2"/>
        <w:spacing w:line="552" w:lineRule="auto"/>
        <w:ind w:left="0" w:leftChars="0" w:right="1520"/>
        <w:jc w:val="both"/>
        <w:rPr>
          <w:b w:val="0"/>
          <w:bCs w:val="0"/>
          <w:spacing w:val="-2"/>
          <w:sz w:val="24"/>
          <w:szCs w:val="24"/>
        </w:rPr>
      </w:pPr>
    </w:p>
    <w:p w14:paraId="4F92EC1B">
      <w:pPr>
        <w:pStyle w:val="2"/>
        <w:spacing w:line="552" w:lineRule="auto"/>
        <w:ind w:left="0" w:leftChars="0" w:right="1520"/>
        <w:jc w:val="both"/>
        <w:rPr>
          <w:b w:val="0"/>
          <w:bCs w:val="0"/>
          <w:spacing w:val="-2"/>
          <w:sz w:val="24"/>
          <w:szCs w:val="24"/>
        </w:rPr>
      </w:pPr>
    </w:p>
    <w:p w14:paraId="19B04964">
      <w:pPr>
        <w:pStyle w:val="2"/>
        <w:spacing w:line="552" w:lineRule="auto"/>
        <w:ind w:left="0" w:leftChars="0" w:right="1520"/>
        <w:jc w:val="both"/>
        <w:rPr>
          <w:b w:val="0"/>
          <w:bCs w:val="0"/>
          <w:spacing w:val="-2"/>
          <w:sz w:val="24"/>
          <w:szCs w:val="24"/>
        </w:rPr>
      </w:pPr>
    </w:p>
    <w:p w14:paraId="1DB3F79E">
      <w:pPr>
        <w:pStyle w:val="2"/>
        <w:spacing w:line="552" w:lineRule="auto"/>
        <w:ind w:left="0" w:leftChars="0" w:right="1520"/>
        <w:jc w:val="both"/>
        <w:rPr>
          <w:b w:val="0"/>
          <w:bCs w:val="0"/>
          <w:spacing w:val="-2"/>
          <w:sz w:val="24"/>
          <w:szCs w:val="24"/>
        </w:rPr>
      </w:pPr>
    </w:p>
    <w:p w14:paraId="50E73D56">
      <w:pPr>
        <w:pStyle w:val="2"/>
        <w:spacing w:line="552" w:lineRule="auto"/>
        <w:ind w:left="0" w:right="1520"/>
        <w:jc w:val="both"/>
        <w:rPr>
          <w:b w:val="0"/>
          <w:bCs w:val="0"/>
          <w:spacing w:val="-2"/>
          <w:sz w:val="24"/>
          <w:szCs w:val="24"/>
        </w:rPr>
      </w:pPr>
    </w:p>
    <w:p w14:paraId="090F02C6">
      <w:pPr>
        <w:pStyle w:val="2"/>
        <w:spacing w:line="552" w:lineRule="auto"/>
        <w:ind w:left="0" w:leftChars="0" w:right="1520"/>
        <w:jc w:val="both"/>
        <w:rPr>
          <w:spacing w:val="-2"/>
        </w:rPr>
      </w:pPr>
      <w:r>
        <w:rPr>
          <w:b w:val="0"/>
          <w:bCs w:val="0"/>
          <w:spacing w:val="-2"/>
          <w:sz w:val="24"/>
          <w:szCs w:val="24"/>
        </w:rPr>
        <w:tab/>
      </w:r>
      <w:r>
        <w:rPr>
          <w:b w:val="0"/>
          <w:bCs w:val="0"/>
          <w:spacing w:val="-2"/>
          <w:sz w:val="24"/>
          <w:szCs w:val="24"/>
        </w:rPr>
        <w:tab/>
      </w:r>
      <w:r>
        <w:rPr>
          <w:b w:val="0"/>
          <w:bCs w:val="0"/>
          <w:spacing w:val="-2"/>
          <w:sz w:val="24"/>
          <w:szCs w:val="24"/>
        </w:rPr>
        <w:tab/>
      </w:r>
      <w:r>
        <w:rPr>
          <w:b w:val="0"/>
          <w:bCs w:val="0"/>
          <w:spacing w:val="-2"/>
          <w:sz w:val="24"/>
          <w:szCs w:val="24"/>
        </w:rPr>
        <w:tab/>
      </w:r>
      <w:r>
        <w:rPr>
          <w:b w:val="0"/>
          <w:bCs w:val="0"/>
          <w:spacing w:val="-2"/>
          <w:sz w:val="24"/>
          <w:szCs w:val="24"/>
        </w:rPr>
        <w:t xml:space="preserve">      </w:t>
      </w:r>
      <w:r>
        <w:rPr>
          <w:spacing w:val="-2"/>
        </w:rPr>
        <w:t>REFERENCES</w:t>
      </w:r>
    </w:p>
    <w:p w14:paraId="4E879A90">
      <w:pPr>
        <w:widowControl/>
        <w:shd w:val="clear" w:color="auto" w:fill="FFFFFF"/>
        <w:autoSpaceDE/>
        <w:autoSpaceDN/>
        <w:jc w:val="both"/>
        <w:rPr>
          <w:rFonts w:ascii="Arial" w:hAnsi="Arial" w:cs="Arial"/>
          <w:color w:val="222222"/>
          <w:sz w:val="20"/>
          <w:szCs w:val="20"/>
          <w:shd w:val="clear" w:color="auto" w:fill="FFFFFF"/>
          <w:lang w:val="en-IN"/>
        </w:rPr>
      </w:pPr>
      <w:r>
        <w:rPr>
          <w:rFonts w:eastAsia="SimSun"/>
          <w:color w:val="000000"/>
          <w:sz w:val="20"/>
          <w:szCs w:val="20"/>
        </w:rPr>
        <w:t xml:space="preserve">[1] </w:t>
      </w:r>
      <w:r>
        <w:rPr>
          <w:rFonts w:ascii="Arial" w:hAnsi="Arial" w:cs="Arial"/>
          <w:color w:val="222222"/>
          <w:sz w:val="20"/>
          <w:szCs w:val="20"/>
          <w:shd w:val="clear" w:color="auto" w:fill="FFFFFF"/>
          <w:lang w:val="en-IN"/>
        </w:rPr>
        <w:t>Zango, Z. U., Ibnaouf, K. H., Ibrahem, M. A., Garba, A., Wadi, I. A., Ali, A. F., ... &amp; Adamu, H. (2025). A review on dual functionality of dimensional carbon nanomaterials for adsorption and mediated degradation of MPs in wastewater. </w:t>
      </w:r>
      <w:r>
        <w:rPr>
          <w:rFonts w:ascii="Arial" w:hAnsi="Arial" w:cs="Arial"/>
          <w:i/>
          <w:iCs/>
          <w:color w:val="222222"/>
          <w:sz w:val="20"/>
          <w:szCs w:val="20"/>
          <w:shd w:val="clear" w:color="auto" w:fill="FFFFFF"/>
          <w:lang w:val="en-IN"/>
        </w:rPr>
        <w:t>Journal of Water Process Engineering</w:t>
      </w:r>
      <w:r>
        <w:rPr>
          <w:rFonts w:ascii="Arial" w:hAnsi="Arial" w:cs="Arial"/>
          <w:color w:val="222222"/>
          <w:sz w:val="20"/>
          <w:szCs w:val="20"/>
          <w:shd w:val="clear" w:color="auto" w:fill="FFFFFF"/>
          <w:lang w:val="en-IN"/>
        </w:rPr>
        <w:t>, </w:t>
      </w:r>
      <w:r>
        <w:rPr>
          <w:rFonts w:ascii="Arial" w:hAnsi="Arial" w:cs="Arial"/>
          <w:i/>
          <w:iCs/>
          <w:color w:val="222222"/>
          <w:sz w:val="20"/>
          <w:szCs w:val="20"/>
          <w:shd w:val="clear" w:color="auto" w:fill="FFFFFF"/>
          <w:lang w:val="en-IN"/>
        </w:rPr>
        <w:t>79</w:t>
      </w:r>
      <w:r>
        <w:rPr>
          <w:rFonts w:ascii="Arial" w:hAnsi="Arial" w:cs="Arial"/>
          <w:color w:val="222222"/>
          <w:sz w:val="20"/>
          <w:szCs w:val="20"/>
          <w:shd w:val="clear" w:color="auto" w:fill="FFFFFF"/>
          <w:lang w:val="en-IN"/>
        </w:rPr>
        <w:t>, 108998.</w:t>
      </w:r>
    </w:p>
    <w:p w14:paraId="43415BCE">
      <w:pPr>
        <w:widowControl/>
        <w:shd w:val="clear" w:color="auto" w:fill="FFFFFF"/>
        <w:autoSpaceDE/>
        <w:autoSpaceDN/>
        <w:jc w:val="both"/>
        <w:rPr>
          <w:rFonts w:eastAsia="SimSun"/>
          <w:color w:val="000000"/>
          <w:sz w:val="20"/>
          <w:szCs w:val="20"/>
        </w:rPr>
      </w:pPr>
      <w:r>
        <w:rPr>
          <w:rFonts w:eastAsia="SimSun"/>
          <w:color w:val="000000"/>
          <w:sz w:val="20"/>
          <w:szCs w:val="20"/>
        </w:rPr>
        <w:t xml:space="preserve"> </w:t>
      </w:r>
    </w:p>
    <w:p w14:paraId="3D6BD157">
      <w:pPr>
        <w:widowControl/>
        <w:shd w:val="clear" w:color="auto" w:fill="FFFFFF"/>
        <w:autoSpaceDE/>
        <w:autoSpaceDN/>
        <w:jc w:val="both"/>
        <w:rPr>
          <w:rFonts w:ascii="Arial" w:hAnsi="Arial" w:cs="Arial"/>
          <w:color w:val="222222"/>
          <w:sz w:val="20"/>
          <w:szCs w:val="20"/>
          <w:shd w:val="clear" w:color="auto" w:fill="FFFFFF"/>
          <w:lang w:val="en-IN"/>
        </w:rPr>
      </w:pPr>
      <w:r>
        <w:rPr>
          <w:rFonts w:eastAsia="SimSun"/>
          <w:color w:val="000000"/>
          <w:sz w:val="20"/>
          <w:szCs w:val="20"/>
        </w:rPr>
        <w:t xml:space="preserve">[2] </w:t>
      </w:r>
      <w:r>
        <w:rPr>
          <w:rFonts w:ascii="Arial" w:hAnsi="Arial" w:cs="Arial"/>
          <w:color w:val="222222"/>
          <w:sz w:val="20"/>
          <w:szCs w:val="20"/>
          <w:shd w:val="clear" w:color="auto" w:fill="FFFFFF"/>
          <w:lang w:val="en-IN"/>
        </w:rPr>
        <w:t>Welle, F., &amp; Franz, R. (2018). Microplastic in bottled natural mineral water–literature review and considerations on exposure and risk assessment. </w:t>
      </w:r>
      <w:r>
        <w:rPr>
          <w:rFonts w:ascii="Arial" w:hAnsi="Arial" w:cs="Arial"/>
          <w:i/>
          <w:iCs/>
          <w:color w:val="222222"/>
          <w:sz w:val="20"/>
          <w:szCs w:val="20"/>
          <w:shd w:val="clear" w:color="auto" w:fill="FFFFFF"/>
          <w:lang w:val="en-IN"/>
        </w:rPr>
        <w:t>Food Additives &amp; Contaminants: Part A</w:t>
      </w:r>
      <w:r>
        <w:rPr>
          <w:rFonts w:ascii="Arial" w:hAnsi="Arial" w:cs="Arial"/>
          <w:color w:val="222222"/>
          <w:sz w:val="20"/>
          <w:szCs w:val="20"/>
          <w:shd w:val="clear" w:color="auto" w:fill="FFFFFF"/>
          <w:lang w:val="en-IN"/>
        </w:rPr>
        <w:t>, </w:t>
      </w:r>
      <w:r>
        <w:rPr>
          <w:rFonts w:ascii="Arial" w:hAnsi="Arial" w:cs="Arial"/>
          <w:i/>
          <w:iCs/>
          <w:color w:val="222222"/>
          <w:sz w:val="20"/>
          <w:szCs w:val="20"/>
          <w:shd w:val="clear" w:color="auto" w:fill="FFFFFF"/>
          <w:lang w:val="en-IN"/>
        </w:rPr>
        <w:t>35</w:t>
      </w:r>
      <w:r>
        <w:rPr>
          <w:rFonts w:ascii="Arial" w:hAnsi="Arial" w:cs="Arial"/>
          <w:color w:val="222222"/>
          <w:sz w:val="20"/>
          <w:szCs w:val="20"/>
          <w:shd w:val="clear" w:color="auto" w:fill="FFFFFF"/>
          <w:lang w:val="en-IN"/>
        </w:rPr>
        <w:t>(12), 2482-2492.</w:t>
      </w:r>
    </w:p>
    <w:p w14:paraId="6C4AD8D6">
      <w:pPr>
        <w:widowControl/>
        <w:shd w:val="clear" w:color="auto" w:fill="FFFFFF"/>
        <w:autoSpaceDE/>
        <w:autoSpaceDN/>
        <w:jc w:val="both"/>
        <w:rPr>
          <w:rFonts w:eastAsia="SimSun"/>
          <w:color w:val="000000"/>
          <w:sz w:val="20"/>
          <w:szCs w:val="20"/>
        </w:rPr>
      </w:pPr>
      <w:r>
        <w:rPr>
          <w:rFonts w:eastAsia="SimSun"/>
          <w:color w:val="000000"/>
          <w:sz w:val="20"/>
          <w:szCs w:val="20"/>
        </w:rPr>
        <w:t xml:space="preserve"> </w:t>
      </w:r>
    </w:p>
    <w:p w14:paraId="0E6D689B">
      <w:pPr>
        <w:widowControl/>
        <w:shd w:val="clear" w:color="auto" w:fill="FFFFFF"/>
        <w:autoSpaceDE/>
        <w:autoSpaceDN/>
        <w:jc w:val="both"/>
        <w:rPr>
          <w:rFonts w:ascii="Arial" w:hAnsi="Arial" w:cs="Arial"/>
          <w:color w:val="222222"/>
          <w:sz w:val="20"/>
          <w:szCs w:val="20"/>
          <w:shd w:val="clear" w:color="auto" w:fill="FFFFFF"/>
          <w:lang w:val="en-IN"/>
        </w:rPr>
      </w:pPr>
      <w:r>
        <w:rPr>
          <w:rFonts w:eastAsia="SimSun"/>
          <w:color w:val="000000"/>
          <w:sz w:val="20"/>
          <w:szCs w:val="20"/>
        </w:rPr>
        <w:t xml:space="preserve">[3] </w:t>
      </w:r>
      <w:r>
        <w:rPr>
          <w:rFonts w:ascii="Arial" w:hAnsi="Arial" w:cs="Arial"/>
          <w:color w:val="222222"/>
          <w:sz w:val="20"/>
          <w:szCs w:val="20"/>
          <w:shd w:val="clear" w:color="auto" w:fill="FFFFFF"/>
          <w:lang w:val="en-IN"/>
        </w:rPr>
        <w:t>Podbielska, M., Szpyrka, E., &amp; Strojny, W. (2025). Analytical techniques for microplastics analyses. </w:t>
      </w:r>
      <w:r>
        <w:rPr>
          <w:rFonts w:ascii="Arial" w:hAnsi="Arial" w:cs="Arial"/>
          <w:i/>
          <w:iCs/>
          <w:color w:val="222222"/>
          <w:sz w:val="20"/>
          <w:szCs w:val="20"/>
          <w:shd w:val="clear" w:color="auto" w:fill="FFFFFF"/>
          <w:lang w:val="en-IN"/>
        </w:rPr>
        <w:t>Scientific Letters</w:t>
      </w:r>
      <w:r>
        <w:rPr>
          <w:rFonts w:ascii="Arial" w:hAnsi="Arial" w:cs="Arial"/>
          <w:color w:val="222222"/>
          <w:sz w:val="20"/>
          <w:szCs w:val="20"/>
          <w:shd w:val="clear" w:color="auto" w:fill="FFFFFF"/>
          <w:lang w:val="en-IN"/>
        </w:rPr>
        <w:t>, </w:t>
      </w:r>
      <w:r>
        <w:rPr>
          <w:rFonts w:ascii="Arial" w:hAnsi="Arial" w:cs="Arial"/>
          <w:i/>
          <w:iCs/>
          <w:color w:val="222222"/>
          <w:sz w:val="20"/>
          <w:szCs w:val="20"/>
          <w:shd w:val="clear" w:color="auto" w:fill="FFFFFF"/>
          <w:lang w:val="en-IN"/>
        </w:rPr>
        <w:t>1</w:t>
      </w:r>
      <w:r>
        <w:rPr>
          <w:rFonts w:ascii="Arial" w:hAnsi="Arial" w:cs="Arial"/>
          <w:color w:val="222222"/>
          <w:sz w:val="20"/>
          <w:szCs w:val="20"/>
          <w:shd w:val="clear" w:color="auto" w:fill="FFFFFF"/>
          <w:lang w:val="en-IN"/>
        </w:rPr>
        <w:t>(Sup 1).</w:t>
      </w:r>
    </w:p>
    <w:p w14:paraId="1652B424">
      <w:pPr>
        <w:widowControl/>
        <w:shd w:val="clear" w:color="auto" w:fill="FFFFFF"/>
        <w:autoSpaceDE/>
        <w:autoSpaceDN/>
        <w:jc w:val="both"/>
        <w:rPr>
          <w:rFonts w:eastAsia="SimSun"/>
          <w:sz w:val="20"/>
          <w:szCs w:val="20"/>
        </w:rPr>
      </w:pPr>
    </w:p>
    <w:p w14:paraId="7DD57488">
      <w:pPr>
        <w:widowControl/>
        <w:shd w:val="clear" w:color="auto" w:fill="FFFFFF"/>
        <w:autoSpaceDE/>
        <w:autoSpaceDN/>
        <w:jc w:val="both"/>
        <w:rPr>
          <w:rFonts w:ascii="Arial" w:hAnsi="Arial" w:cs="Arial"/>
          <w:color w:val="222222"/>
          <w:sz w:val="20"/>
          <w:szCs w:val="20"/>
          <w:shd w:val="clear" w:color="auto" w:fill="FFFFFF"/>
          <w:lang w:val="en-IN"/>
        </w:rPr>
      </w:pPr>
      <w:r>
        <w:rPr>
          <w:rFonts w:eastAsia="SimSun"/>
          <w:color w:val="000000"/>
          <w:sz w:val="20"/>
          <w:szCs w:val="20"/>
        </w:rPr>
        <w:t xml:space="preserve">[4] </w:t>
      </w:r>
      <w:r>
        <w:rPr>
          <w:rFonts w:ascii="Arial" w:hAnsi="Arial" w:cs="Arial"/>
          <w:color w:val="222222"/>
          <w:sz w:val="20"/>
          <w:szCs w:val="20"/>
          <w:shd w:val="clear" w:color="auto" w:fill="FFFFFF"/>
          <w:lang w:val="en-IN"/>
        </w:rPr>
        <w:t>Maharjan, K. K. (2025). Microplastic pollution in bottled water: a systematic review. </w:t>
      </w:r>
      <w:r>
        <w:rPr>
          <w:rFonts w:ascii="Arial" w:hAnsi="Arial" w:cs="Arial"/>
          <w:i/>
          <w:iCs/>
          <w:color w:val="222222"/>
          <w:sz w:val="20"/>
          <w:szCs w:val="20"/>
          <w:shd w:val="clear" w:color="auto" w:fill="FFFFFF"/>
          <w:lang w:val="en-IN"/>
        </w:rPr>
        <w:t>International Journal of Environmental Science and Technology</w:t>
      </w:r>
      <w:r>
        <w:rPr>
          <w:rFonts w:ascii="Arial" w:hAnsi="Arial" w:cs="Arial"/>
          <w:color w:val="222222"/>
          <w:sz w:val="20"/>
          <w:szCs w:val="20"/>
          <w:shd w:val="clear" w:color="auto" w:fill="FFFFFF"/>
          <w:lang w:val="en-IN"/>
        </w:rPr>
        <w:t>, </w:t>
      </w:r>
      <w:r>
        <w:rPr>
          <w:rFonts w:ascii="Arial" w:hAnsi="Arial" w:cs="Arial"/>
          <w:i/>
          <w:iCs/>
          <w:color w:val="222222"/>
          <w:sz w:val="20"/>
          <w:szCs w:val="20"/>
          <w:shd w:val="clear" w:color="auto" w:fill="FFFFFF"/>
          <w:lang w:val="en-IN"/>
        </w:rPr>
        <w:t>22</w:t>
      </w:r>
      <w:r>
        <w:rPr>
          <w:rFonts w:ascii="Arial" w:hAnsi="Arial" w:cs="Arial"/>
          <w:color w:val="222222"/>
          <w:sz w:val="20"/>
          <w:szCs w:val="20"/>
          <w:shd w:val="clear" w:color="auto" w:fill="FFFFFF"/>
          <w:lang w:val="en-IN"/>
        </w:rPr>
        <w:t>(2), 1283-1296.</w:t>
      </w:r>
    </w:p>
    <w:p w14:paraId="0695255A">
      <w:pPr>
        <w:pStyle w:val="2"/>
        <w:spacing w:line="360" w:lineRule="auto"/>
        <w:ind w:left="0" w:right="1520"/>
        <w:jc w:val="both"/>
        <w:rPr>
          <w:b w:val="0"/>
          <w:bCs w:val="0"/>
          <w:spacing w:val="-2"/>
          <w:sz w:val="24"/>
          <w:szCs w:val="24"/>
          <w:lang w:val="en-IN"/>
        </w:rPr>
      </w:pPr>
    </w:p>
    <w:p w14:paraId="201D15B7">
      <w:pPr>
        <w:widowControl/>
        <w:adjustRightInd w:val="0"/>
        <w:spacing w:after="27"/>
        <w:jc w:val="both"/>
        <w:rPr>
          <w:rFonts w:ascii="Arial" w:hAnsi="Arial" w:cs="Arial"/>
          <w:color w:val="222222"/>
          <w:sz w:val="20"/>
          <w:szCs w:val="20"/>
          <w:shd w:val="clear" w:color="auto" w:fill="FFFFFF"/>
          <w:lang w:val="en-IN"/>
        </w:rPr>
      </w:pPr>
      <w:r>
        <w:rPr>
          <w:rFonts w:eastAsia="Calibri"/>
          <w:color w:val="000000"/>
          <w:sz w:val="20"/>
          <w:szCs w:val="20"/>
        </w:rPr>
        <w:t xml:space="preserve">[5] </w:t>
      </w:r>
      <w:r>
        <w:rPr>
          <w:rFonts w:ascii="Arial" w:hAnsi="Arial" w:cs="Arial"/>
          <w:color w:val="222222"/>
          <w:sz w:val="20"/>
          <w:szCs w:val="20"/>
          <w:shd w:val="clear" w:color="auto" w:fill="FFFFFF"/>
          <w:lang w:val="en-IN"/>
        </w:rPr>
        <w:t>Siahaan, I. A., Mutiara, G. A., &amp; Sani, M. I. (2021, April). A low-cost water quality monitoring based on photodiode and LDR. In </w:t>
      </w:r>
      <w:r>
        <w:rPr>
          <w:rFonts w:ascii="Arial" w:hAnsi="Arial" w:cs="Arial"/>
          <w:i/>
          <w:iCs/>
          <w:color w:val="222222"/>
          <w:sz w:val="20"/>
          <w:szCs w:val="20"/>
          <w:shd w:val="clear" w:color="auto" w:fill="FFFFFF"/>
          <w:lang w:val="en-IN"/>
        </w:rPr>
        <w:t>2021 IEEE Asia Pacific Conference on Wireless and Mobile (APWiMob)</w:t>
      </w:r>
      <w:r>
        <w:rPr>
          <w:rFonts w:ascii="Arial" w:hAnsi="Arial" w:cs="Arial"/>
          <w:color w:val="222222"/>
          <w:sz w:val="20"/>
          <w:szCs w:val="20"/>
          <w:shd w:val="clear" w:color="auto" w:fill="FFFFFF"/>
          <w:lang w:val="en-IN"/>
        </w:rPr>
        <w:t> (pp. 141-146). IEEE.</w:t>
      </w:r>
    </w:p>
    <w:p w14:paraId="23835A91">
      <w:pPr>
        <w:pStyle w:val="2"/>
        <w:spacing w:line="552" w:lineRule="auto"/>
        <w:ind w:left="0" w:leftChars="0" w:right="1520"/>
        <w:jc w:val="both"/>
        <w:rPr>
          <w:b w:val="0"/>
          <w:bCs w:val="0"/>
          <w:spacing w:val="-2"/>
          <w:sz w:val="24"/>
          <w:szCs w:val="24"/>
        </w:rPr>
      </w:pPr>
    </w:p>
    <w:p w14:paraId="74A0C825">
      <w:pPr>
        <w:pStyle w:val="2"/>
        <w:spacing w:line="552" w:lineRule="auto"/>
        <w:ind w:left="0" w:leftChars="0" w:right="1520"/>
        <w:jc w:val="both"/>
        <w:rPr>
          <w:b w:val="0"/>
          <w:bCs w:val="0"/>
          <w:spacing w:val="-2"/>
          <w:sz w:val="24"/>
          <w:szCs w:val="24"/>
        </w:rPr>
      </w:pPr>
    </w:p>
    <w:p w14:paraId="301E2A9E">
      <w:pPr>
        <w:pStyle w:val="2"/>
        <w:spacing w:line="552" w:lineRule="auto"/>
        <w:ind w:left="0" w:leftChars="0" w:right="1520"/>
        <w:jc w:val="both"/>
        <w:rPr>
          <w:b w:val="0"/>
          <w:bCs w:val="0"/>
          <w:spacing w:val="-2"/>
          <w:sz w:val="24"/>
          <w:szCs w:val="24"/>
        </w:rPr>
      </w:pPr>
    </w:p>
    <w:p w14:paraId="43B1B661">
      <w:pPr>
        <w:pStyle w:val="2"/>
        <w:spacing w:line="552" w:lineRule="auto"/>
        <w:ind w:left="0" w:leftChars="0" w:right="1520"/>
        <w:jc w:val="both"/>
        <w:rPr>
          <w:b w:val="0"/>
          <w:bCs w:val="0"/>
          <w:spacing w:val="-2"/>
          <w:sz w:val="24"/>
          <w:szCs w:val="24"/>
        </w:rPr>
      </w:pPr>
    </w:p>
    <w:p w14:paraId="27DA169B">
      <w:pPr>
        <w:pStyle w:val="2"/>
        <w:spacing w:line="552" w:lineRule="auto"/>
        <w:ind w:left="0" w:leftChars="0" w:right="1520"/>
        <w:jc w:val="both"/>
        <w:rPr>
          <w:b w:val="0"/>
          <w:bCs w:val="0"/>
          <w:spacing w:val="-2"/>
          <w:sz w:val="24"/>
          <w:szCs w:val="24"/>
        </w:rPr>
      </w:pPr>
    </w:p>
    <w:p w14:paraId="03F06369">
      <w:pPr>
        <w:pStyle w:val="2"/>
        <w:spacing w:line="552" w:lineRule="auto"/>
        <w:ind w:left="0" w:leftChars="0" w:right="1520"/>
        <w:jc w:val="both"/>
        <w:rPr>
          <w:b w:val="0"/>
          <w:bCs w:val="0"/>
          <w:spacing w:val="-2"/>
          <w:sz w:val="24"/>
          <w:szCs w:val="24"/>
        </w:rPr>
      </w:pPr>
    </w:p>
    <w:sectPr>
      <w:pgSz w:w="11910" w:h="16840"/>
      <w:pgMar w:top="1440" w:right="1080" w:bottom="1440" w:left="1080" w:header="0" w:footer="8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8390E">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3845560</wp:posOffset>
              </wp:positionH>
              <wp:positionV relativeFrom="page">
                <wp:posOffset>10018395</wp:posOffset>
              </wp:positionV>
              <wp:extent cx="227965" cy="208915"/>
              <wp:effectExtent l="0" t="0" r="0" b="0"/>
              <wp:wrapNone/>
              <wp:docPr id="2" name="Textbox 2"/>
              <wp:cNvGraphicFramePr/>
              <a:graphic xmlns:a="http://schemas.openxmlformats.org/drawingml/2006/main">
                <a:graphicData uri="http://schemas.microsoft.com/office/word/2010/wordprocessingShape">
                  <wps:wsp>
                    <wps:cNvSpPr txBox="1"/>
                    <wps:spPr>
                      <a:xfrm>
                        <a:off x="0" y="0"/>
                        <a:ext cx="227965" cy="208915"/>
                      </a:xfrm>
                      <a:prstGeom prst="rect">
                        <a:avLst/>
                      </a:prstGeom>
                    </wps:spPr>
                    <wps:txbx>
                      <w:txbxContent>
                        <w:p w14:paraId="5B2186DB">
                          <w:pPr>
                            <w:pStyle w:val="8"/>
                            <w:spacing w:before="17"/>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02.8pt;margin-top:788.85pt;height:16.45pt;width:17.95pt;mso-position-horizontal-relative:page;mso-position-vertical-relative:page;z-index:-251657216;mso-width-relative:page;mso-height-relative:page;" filled="f" stroked="f" coordsize="21600,21600" o:gfxdata="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ffBttoAAAANAQAADwAAAAAAAAABACAAAAAiAAAAZHJzL2Rvd25yZXYueG1sUEsBAhQAFAAAAAgA&#10;h07iQHM28VKxAQAAcwMAAA4AAAAAAAAAAQAgAAAAKQEAAGRycy9lMm9Eb2MueG1sUEsFBgAAAAAG&#10;AAYAWQEAAEwFAAAAAA==&#10;">
              <v:fill on="f" focussize="0,0"/>
              <v:stroke on="f"/>
              <v:imagedata o:title=""/>
              <o:lock v:ext="edit" aspectratio="f"/>
              <v:textbox inset="0mm,0mm,0mm,0mm">
                <w:txbxContent>
                  <w:p w14:paraId="5B2186DB">
                    <w:pPr>
                      <w:pStyle w:val="8"/>
                      <w:spacing w:before="17"/>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AFFBD">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3870960</wp:posOffset>
              </wp:positionH>
              <wp:positionV relativeFrom="page">
                <wp:posOffset>10018395</wp:posOffset>
              </wp:positionV>
              <wp:extent cx="177800" cy="208915"/>
              <wp:effectExtent l="0" t="0" r="0" b="0"/>
              <wp:wrapNone/>
              <wp:docPr id="5" name="Textbox 5"/>
              <wp:cNvGraphicFramePr/>
              <a:graphic xmlns:a="http://schemas.openxmlformats.org/drawingml/2006/main">
                <a:graphicData uri="http://schemas.microsoft.com/office/word/2010/wordprocessingShape">
                  <wps:wsp>
                    <wps:cNvSpPr txBox="1"/>
                    <wps:spPr>
                      <a:xfrm>
                        <a:off x="0" y="0"/>
                        <a:ext cx="177800" cy="208915"/>
                      </a:xfrm>
                      <a:prstGeom prst="rect">
                        <a:avLst/>
                      </a:prstGeom>
                    </wps:spPr>
                    <wps:txbx>
                      <w:txbxContent>
                        <w:p w14:paraId="0C9CC9F8">
                          <w:pPr>
                            <w:pStyle w:val="8"/>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304.8pt;margin-top:788.85pt;height:16.45pt;width:14pt;mso-position-horizontal-relative:page;mso-position-vertical-relative:page;z-index:-251656192;mso-width-relative:page;mso-height-relative:page;" filled="f" stroked="f" coordsize="21600,21600" o:gfxdata="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T&#10;lyhD2QAAAA0BAAAPAAAAAAAAAAEAIAAAACIAAABkcnMvZG93bnJldi54bWxQSwECFAAUAAAACACH&#10;TuJA17CiyrEBAABzAwAADgAAAAAAAAABACAAAAAoAQAAZHJzL2Uyb0RvYy54bWxQSwUGAAAAAAYA&#10;BgBZAQAASwUAAAAA&#10;">
              <v:fill on="f" focussize="0,0"/>
              <v:stroke on="f"/>
              <v:imagedata o:title=""/>
              <o:lock v:ext="edit" aspectratio="f"/>
              <v:textbox inset="0mm,0mm,0mm,0mm">
                <w:txbxContent>
                  <w:p w14:paraId="0C9CC9F8">
                    <w:pPr>
                      <w:pStyle w:val="8"/>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2"/>
      <w:lvlText w:val=""/>
      <w:lvlJc w:val="left"/>
      <w:pPr>
        <w:tabs>
          <w:tab w:val="left" w:pos="360"/>
        </w:tabs>
        <w:ind w:left="360" w:hanging="360"/>
      </w:pPr>
      <w:rPr>
        <w:rFonts w:hint="default" w:ascii="Symbol" w:hAnsi="Symbol"/>
      </w:rPr>
    </w:lvl>
  </w:abstractNum>
  <w:abstractNum w:abstractNumId="1">
    <w:nsid w:val="0D3974C2"/>
    <w:multiLevelType w:val="multilevel"/>
    <w:tmpl w:val="0D3974C2"/>
    <w:lvl w:ilvl="0" w:tentative="0">
      <w:start w:val="1"/>
      <w:numFmt w:val="bullet"/>
      <w:lvlText w:val=""/>
      <w:lvlJc w:val="left"/>
      <w:pPr>
        <w:ind w:left="1355" w:hanging="360"/>
      </w:pPr>
      <w:rPr>
        <w:rFonts w:hint="default" w:ascii="Symbol" w:hAnsi="Symbol"/>
      </w:rPr>
    </w:lvl>
    <w:lvl w:ilvl="1" w:tentative="0">
      <w:start w:val="1"/>
      <w:numFmt w:val="bullet"/>
      <w:lvlText w:val="o"/>
      <w:lvlJc w:val="left"/>
      <w:pPr>
        <w:ind w:left="2075" w:hanging="360"/>
      </w:pPr>
      <w:rPr>
        <w:rFonts w:hint="default" w:ascii="Courier New" w:hAnsi="Courier New" w:cs="Courier New"/>
      </w:rPr>
    </w:lvl>
    <w:lvl w:ilvl="2" w:tentative="0">
      <w:start w:val="1"/>
      <w:numFmt w:val="bullet"/>
      <w:lvlText w:val=""/>
      <w:lvlJc w:val="left"/>
      <w:pPr>
        <w:ind w:left="2795" w:hanging="360"/>
      </w:pPr>
      <w:rPr>
        <w:rFonts w:hint="default" w:ascii="Wingdings" w:hAnsi="Wingdings"/>
      </w:rPr>
    </w:lvl>
    <w:lvl w:ilvl="3" w:tentative="0">
      <w:start w:val="1"/>
      <w:numFmt w:val="bullet"/>
      <w:lvlText w:val=""/>
      <w:lvlJc w:val="left"/>
      <w:pPr>
        <w:ind w:left="3515" w:hanging="360"/>
      </w:pPr>
      <w:rPr>
        <w:rFonts w:hint="default" w:ascii="Symbol" w:hAnsi="Symbol"/>
      </w:rPr>
    </w:lvl>
    <w:lvl w:ilvl="4" w:tentative="0">
      <w:start w:val="1"/>
      <w:numFmt w:val="bullet"/>
      <w:lvlText w:val="o"/>
      <w:lvlJc w:val="left"/>
      <w:pPr>
        <w:ind w:left="4235" w:hanging="360"/>
      </w:pPr>
      <w:rPr>
        <w:rFonts w:hint="default" w:ascii="Courier New" w:hAnsi="Courier New" w:cs="Courier New"/>
      </w:rPr>
    </w:lvl>
    <w:lvl w:ilvl="5" w:tentative="0">
      <w:start w:val="1"/>
      <w:numFmt w:val="bullet"/>
      <w:lvlText w:val=""/>
      <w:lvlJc w:val="left"/>
      <w:pPr>
        <w:ind w:left="4955" w:hanging="360"/>
      </w:pPr>
      <w:rPr>
        <w:rFonts w:hint="default" w:ascii="Wingdings" w:hAnsi="Wingdings"/>
      </w:rPr>
    </w:lvl>
    <w:lvl w:ilvl="6" w:tentative="0">
      <w:start w:val="1"/>
      <w:numFmt w:val="bullet"/>
      <w:lvlText w:val=""/>
      <w:lvlJc w:val="left"/>
      <w:pPr>
        <w:ind w:left="5675" w:hanging="360"/>
      </w:pPr>
      <w:rPr>
        <w:rFonts w:hint="default" w:ascii="Symbol" w:hAnsi="Symbol"/>
      </w:rPr>
    </w:lvl>
    <w:lvl w:ilvl="7" w:tentative="0">
      <w:start w:val="1"/>
      <w:numFmt w:val="bullet"/>
      <w:lvlText w:val="o"/>
      <w:lvlJc w:val="left"/>
      <w:pPr>
        <w:ind w:left="6395" w:hanging="360"/>
      </w:pPr>
      <w:rPr>
        <w:rFonts w:hint="default" w:ascii="Courier New" w:hAnsi="Courier New" w:cs="Courier New"/>
      </w:rPr>
    </w:lvl>
    <w:lvl w:ilvl="8" w:tentative="0">
      <w:start w:val="1"/>
      <w:numFmt w:val="bullet"/>
      <w:lvlText w:val=""/>
      <w:lvlJc w:val="left"/>
      <w:pPr>
        <w:ind w:left="7115" w:hanging="360"/>
      </w:pPr>
      <w:rPr>
        <w:rFonts w:hint="default" w:ascii="Wingdings" w:hAnsi="Wingdings"/>
      </w:rPr>
    </w:lvl>
  </w:abstractNum>
  <w:abstractNum w:abstractNumId="2">
    <w:nsid w:val="149C69E1"/>
    <w:multiLevelType w:val="multilevel"/>
    <w:tmpl w:val="149C69E1"/>
    <w:lvl w:ilvl="0" w:tentative="0">
      <w:start w:val="4"/>
      <w:numFmt w:val="decimal"/>
      <w:lvlText w:val="%1"/>
      <w:lvlJc w:val="left"/>
      <w:pPr>
        <w:ind w:left="1173" w:hanging="539"/>
      </w:pPr>
      <w:rPr>
        <w:rFonts w:hint="default"/>
        <w:lang w:val="en-US" w:eastAsia="en-US" w:bidi="ar-SA"/>
      </w:rPr>
    </w:lvl>
    <w:lvl w:ilvl="1" w:tentative="0">
      <w:start w:val="1"/>
      <w:numFmt w:val="decimal"/>
      <w:lvlText w:val="%1.%2"/>
      <w:lvlJc w:val="left"/>
      <w:pPr>
        <w:ind w:left="1173" w:hanging="539"/>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2843" w:hanging="539"/>
      </w:pPr>
      <w:rPr>
        <w:rFonts w:hint="default"/>
        <w:lang w:val="en-US" w:eastAsia="en-US" w:bidi="ar-SA"/>
      </w:rPr>
    </w:lvl>
    <w:lvl w:ilvl="3" w:tentative="0">
      <w:start w:val="0"/>
      <w:numFmt w:val="bullet"/>
      <w:lvlText w:val="•"/>
      <w:lvlJc w:val="left"/>
      <w:pPr>
        <w:ind w:left="3675" w:hanging="539"/>
      </w:pPr>
      <w:rPr>
        <w:rFonts w:hint="default"/>
        <w:lang w:val="en-US" w:eastAsia="en-US" w:bidi="ar-SA"/>
      </w:rPr>
    </w:lvl>
    <w:lvl w:ilvl="4" w:tentative="0">
      <w:start w:val="0"/>
      <w:numFmt w:val="bullet"/>
      <w:lvlText w:val="•"/>
      <w:lvlJc w:val="left"/>
      <w:pPr>
        <w:ind w:left="4507" w:hanging="539"/>
      </w:pPr>
      <w:rPr>
        <w:rFonts w:hint="default"/>
        <w:lang w:val="en-US" w:eastAsia="en-US" w:bidi="ar-SA"/>
      </w:rPr>
    </w:lvl>
    <w:lvl w:ilvl="5" w:tentative="0">
      <w:start w:val="0"/>
      <w:numFmt w:val="bullet"/>
      <w:lvlText w:val="•"/>
      <w:lvlJc w:val="left"/>
      <w:pPr>
        <w:ind w:left="5338" w:hanging="539"/>
      </w:pPr>
      <w:rPr>
        <w:rFonts w:hint="default"/>
        <w:lang w:val="en-US" w:eastAsia="en-US" w:bidi="ar-SA"/>
      </w:rPr>
    </w:lvl>
    <w:lvl w:ilvl="6" w:tentative="0">
      <w:start w:val="0"/>
      <w:numFmt w:val="bullet"/>
      <w:lvlText w:val="•"/>
      <w:lvlJc w:val="left"/>
      <w:pPr>
        <w:ind w:left="6170" w:hanging="539"/>
      </w:pPr>
      <w:rPr>
        <w:rFonts w:hint="default"/>
        <w:lang w:val="en-US" w:eastAsia="en-US" w:bidi="ar-SA"/>
      </w:rPr>
    </w:lvl>
    <w:lvl w:ilvl="7" w:tentative="0">
      <w:start w:val="0"/>
      <w:numFmt w:val="bullet"/>
      <w:lvlText w:val="•"/>
      <w:lvlJc w:val="left"/>
      <w:pPr>
        <w:ind w:left="7002" w:hanging="539"/>
      </w:pPr>
      <w:rPr>
        <w:rFonts w:hint="default"/>
        <w:lang w:val="en-US" w:eastAsia="en-US" w:bidi="ar-SA"/>
      </w:rPr>
    </w:lvl>
    <w:lvl w:ilvl="8" w:tentative="0">
      <w:start w:val="0"/>
      <w:numFmt w:val="bullet"/>
      <w:lvlText w:val="•"/>
      <w:lvlJc w:val="left"/>
      <w:pPr>
        <w:ind w:left="7834" w:hanging="539"/>
      </w:pPr>
      <w:rPr>
        <w:rFonts w:hint="default"/>
        <w:lang w:val="en-US" w:eastAsia="en-US" w:bidi="ar-SA"/>
      </w:rPr>
    </w:lvl>
  </w:abstractNum>
  <w:abstractNum w:abstractNumId="3">
    <w:nsid w:val="19417778"/>
    <w:multiLevelType w:val="multilevel"/>
    <w:tmpl w:val="19417778"/>
    <w:lvl w:ilvl="0" w:tentative="0">
      <w:start w:val="1"/>
      <w:numFmt w:val="bullet"/>
      <w:lvlText w:val=""/>
      <w:lvlJc w:val="left"/>
      <w:pPr>
        <w:ind w:left="1418" w:hanging="360"/>
      </w:pPr>
      <w:rPr>
        <w:rFonts w:hint="default" w:ascii="Symbol" w:hAnsi="Symbol"/>
      </w:rPr>
    </w:lvl>
    <w:lvl w:ilvl="1" w:tentative="0">
      <w:start w:val="1"/>
      <w:numFmt w:val="bullet"/>
      <w:lvlText w:val="o"/>
      <w:lvlJc w:val="left"/>
      <w:pPr>
        <w:ind w:left="2138" w:hanging="360"/>
      </w:pPr>
      <w:rPr>
        <w:rFonts w:hint="default" w:ascii="Courier New" w:hAnsi="Courier New" w:cs="Courier New"/>
      </w:rPr>
    </w:lvl>
    <w:lvl w:ilvl="2" w:tentative="0">
      <w:start w:val="1"/>
      <w:numFmt w:val="bullet"/>
      <w:lvlText w:val=""/>
      <w:lvlJc w:val="left"/>
      <w:pPr>
        <w:ind w:left="2858" w:hanging="360"/>
      </w:pPr>
      <w:rPr>
        <w:rFonts w:hint="default" w:ascii="Wingdings" w:hAnsi="Wingdings"/>
      </w:rPr>
    </w:lvl>
    <w:lvl w:ilvl="3" w:tentative="0">
      <w:start w:val="1"/>
      <w:numFmt w:val="bullet"/>
      <w:lvlText w:val=""/>
      <w:lvlJc w:val="left"/>
      <w:pPr>
        <w:ind w:left="3578" w:hanging="360"/>
      </w:pPr>
      <w:rPr>
        <w:rFonts w:hint="default" w:ascii="Symbol" w:hAnsi="Symbol"/>
      </w:rPr>
    </w:lvl>
    <w:lvl w:ilvl="4" w:tentative="0">
      <w:start w:val="1"/>
      <w:numFmt w:val="bullet"/>
      <w:lvlText w:val="o"/>
      <w:lvlJc w:val="left"/>
      <w:pPr>
        <w:ind w:left="4298" w:hanging="360"/>
      </w:pPr>
      <w:rPr>
        <w:rFonts w:hint="default" w:ascii="Courier New" w:hAnsi="Courier New" w:cs="Courier New"/>
      </w:rPr>
    </w:lvl>
    <w:lvl w:ilvl="5" w:tentative="0">
      <w:start w:val="1"/>
      <w:numFmt w:val="bullet"/>
      <w:lvlText w:val=""/>
      <w:lvlJc w:val="left"/>
      <w:pPr>
        <w:ind w:left="5018" w:hanging="360"/>
      </w:pPr>
      <w:rPr>
        <w:rFonts w:hint="default" w:ascii="Wingdings" w:hAnsi="Wingdings"/>
      </w:rPr>
    </w:lvl>
    <w:lvl w:ilvl="6" w:tentative="0">
      <w:start w:val="1"/>
      <w:numFmt w:val="bullet"/>
      <w:lvlText w:val=""/>
      <w:lvlJc w:val="left"/>
      <w:pPr>
        <w:ind w:left="5738" w:hanging="360"/>
      </w:pPr>
      <w:rPr>
        <w:rFonts w:hint="default" w:ascii="Symbol" w:hAnsi="Symbol"/>
      </w:rPr>
    </w:lvl>
    <w:lvl w:ilvl="7" w:tentative="0">
      <w:start w:val="1"/>
      <w:numFmt w:val="bullet"/>
      <w:lvlText w:val="o"/>
      <w:lvlJc w:val="left"/>
      <w:pPr>
        <w:ind w:left="6458" w:hanging="360"/>
      </w:pPr>
      <w:rPr>
        <w:rFonts w:hint="default" w:ascii="Courier New" w:hAnsi="Courier New" w:cs="Courier New"/>
      </w:rPr>
    </w:lvl>
    <w:lvl w:ilvl="8" w:tentative="0">
      <w:start w:val="1"/>
      <w:numFmt w:val="bullet"/>
      <w:lvlText w:val=""/>
      <w:lvlJc w:val="left"/>
      <w:pPr>
        <w:ind w:left="7178" w:hanging="360"/>
      </w:pPr>
      <w:rPr>
        <w:rFonts w:hint="default" w:ascii="Wingdings" w:hAnsi="Wingdings"/>
      </w:rPr>
    </w:lvl>
  </w:abstractNum>
  <w:abstractNum w:abstractNumId="4">
    <w:nsid w:val="22B64847"/>
    <w:multiLevelType w:val="multilevel"/>
    <w:tmpl w:val="22B64847"/>
    <w:lvl w:ilvl="0" w:tentative="0">
      <w:start w:val="1"/>
      <w:numFmt w:val="bullet"/>
      <w:lvlText w:val=""/>
      <w:lvlJc w:val="left"/>
      <w:pPr>
        <w:ind w:left="1403" w:hanging="360"/>
      </w:pPr>
      <w:rPr>
        <w:rFonts w:hint="default" w:ascii="Symbol" w:hAnsi="Symbol"/>
      </w:rPr>
    </w:lvl>
    <w:lvl w:ilvl="1" w:tentative="0">
      <w:start w:val="0"/>
      <w:numFmt w:val="bullet"/>
      <w:lvlText w:val="–"/>
      <w:lvlJc w:val="left"/>
      <w:pPr>
        <w:ind w:left="2123" w:hanging="360"/>
      </w:pPr>
      <w:rPr>
        <w:rFonts w:hint="default" w:ascii="Times New Roman" w:hAnsi="Times New Roman" w:eastAsia="Times New Roman" w:cs="Times New Roman"/>
      </w:rPr>
    </w:lvl>
    <w:lvl w:ilvl="2" w:tentative="0">
      <w:start w:val="1"/>
      <w:numFmt w:val="bullet"/>
      <w:lvlText w:val=""/>
      <w:lvlJc w:val="left"/>
      <w:pPr>
        <w:ind w:left="2843" w:hanging="360"/>
      </w:pPr>
      <w:rPr>
        <w:rFonts w:hint="default" w:ascii="Wingdings" w:hAnsi="Wingdings"/>
      </w:rPr>
    </w:lvl>
    <w:lvl w:ilvl="3" w:tentative="0">
      <w:start w:val="1"/>
      <w:numFmt w:val="bullet"/>
      <w:lvlText w:val=""/>
      <w:lvlJc w:val="left"/>
      <w:pPr>
        <w:ind w:left="3563" w:hanging="360"/>
      </w:pPr>
      <w:rPr>
        <w:rFonts w:hint="default" w:ascii="Symbol" w:hAnsi="Symbol"/>
      </w:rPr>
    </w:lvl>
    <w:lvl w:ilvl="4" w:tentative="0">
      <w:start w:val="1"/>
      <w:numFmt w:val="bullet"/>
      <w:lvlText w:val="o"/>
      <w:lvlJc w:val="left"/>
      <w:pPr>
        <w:ind w:left="4283" w:hanging="360"/>
      </w:pPr>
      <w:rPr>
        <w:rFonts w:hint="default" w:ascii="Courier New" w:hAnsi="Courier New" w:cs="Courier New"/>
      </w:rPr>
    </w:lvl>
    <w:lvl w:ilvl="5" w:tentative="0">
      <w:start w:val="1"/>
      <w:numFmt w:val="bullet"/>
      <w:lvlText w:val=""/>
      <w:lvlJc w:val="left"/>
      <w:pPr>
        <w:ind w:left="5003" w:hanging="360"/>
      </w:pPr>
      <w:rPr>
        <w:rFonts w:hint="default" w:ascii="Wingdings" w:hAnsi="Wingdings"/>
      </w:rPr>
    </w:lvl>
    <w:lvl w:ilvl="6" w:tentative="0">
      <w:start w:val="1"/>
      <w:numFmt w:val="bullet"/>
      <w:lvlText w:val=""/>
      <w:lvlJc w:val="left"/>
      <w:pPr>
        <w:ind w:left="5723" w:hanging="360"/>
      </w:pPr>
      <w:rPr>
        <w:rFonts w:hint="default" w:ascii="Symbol" w:hAnsi="Symbol"/>
      </w:rPr>
    </w:lvl>
    <w:lvl w:ilvl="7" w:tentative="0">
      <w:start w:val="1"/>
      <w:numFmt w:val="bullet"/>
      <w:lvlText w:val="o"/>
      <w:lvlJc w:val="left"/>
      <w:pPr>
        <w:ind w:left="6443" w:hanging="360"/>
      </w:pPr>
      <w:rPr>
        <w:rFonts w:hint="default" w:ascii="Courier New" w:hAnsi="Courier New" w:cs="Courier New"/>
      </w:rPr>
    </w:lvl>
    <w:lvl w:ilvl="8" w:tentative="0">
      <w:start w:val="1"/>
      <w:numFmt w:val="bullet"/>
      <w:lvlText w:val=""/>
      <w:lvlJc w:val="left"/>
      <w:pPr>
        <w:ind w:left="7163" w:hanging="360"/>
      </w:pPr>
      <w:rPr>
        <w:rFonts w:hint="default" w:ascii="Wingdings" w:hAnsi="Wingdings"/>
      </w:rPr>
    </w:lvl>
  </w:abstractNum>
  <w:abstractNum w:abstractNumId="5">
    <w:nsid w:val="2E0A6766"/>
    <w:multiLevelType w:val="multilevel"/>
    <w:tmpl w:val="2E0A6766"/>
    <w:lvl w:ilvl="0" w:tentative="0">
      <w:start w:val="1"/>
      <w:numFmt w:val="decimal"/>
      <w:lvlText w:val="%1."/>
      <w:lvlJc w:val="left"/>
      <w:pPr>
        <w:ind w:left="995" w:hanging="360"/>
      </w:pPr>
      <w:rPr>
        <w:rFonts w:hint="default"/>
      </w:rPr>
    </w:lvl>
    <w:lvl w:ilvl="1" w:tentative="0">
      <w:start w:val="1"/>
      <w:numFmt w:val="decimal"/>
      <w:lvlText w:val="%2."/>
      <w:lvlJc w:val="left"/>
      <w:pPr>
        <w:ind w:left="1715" w:hanging="360"/>
      </w:pPr>
      <w:rPr>
        <w:rFonts w:hint="default"/>
      </w:rPr>
    </w:lvl>
    <w:lvl w:ilvl="2" w:tentative="0">
      <w:start w:val="1"/>
      <w:numFmt w:val="lowerRoman"/>
      <w:lvlText w:val="%3."/>
      <w:lvlJc w:val="right"/>
      <w:pPr>
        <w:ind w:left="2435" w:hanging="180"/>
      </w:pPr>
    </w:lvl>
    <w:lvl w:ilvl="3" w:tentative="0">
      <w:start w:val="1"/>
      <w:numFmt w:val="decimal"/>
      <w:lvlText w:val="%4."/>
      <w:lvlJc w:val="left"/>
      <w:pPr>
        <w:ind w:left="3155" w:hanging="360"/>
      </w:pPr>
    </w:lvl>
    <w:lvl w:ilvl="4" w:tentative="0">
      <w:start w:val="1"/>
      <w:numFmt w:val="lowerLetter"/>
      <w:lvlText w:val="%5."/>
      <w:lvlJc w:val="left"/>
      <w:pPr>
        <w:ind w:left="3875" w:hanging="360"/>
      </w:pPr>
    </w:lvl>
    <w:lvl w:ilvl="5" w:tentative="0">
      <w:start w:val="1"/>
      <w:numFmt w:val="lowerRoman"/>
      <w:lvlText w:val="%6."/>
      <w:lvlJc w:val="right"/>
      <w:pPr>
        <w:ind w:left="4595" w:hanging="180"/>
      </w:pPr>
    </w:lvl>
    <w:lvl w:ilvl="6" w:tentative="0">
      <w:start w:val="1"/>
      <w:numFmt w:val="decimal"/>
      <w:lvlText w:val="%7."/>
      <w:lvlJc w:val="left"/>
      <w:pPr>
        <w:ind w:left="5315" w:hanging="360"/>
      </w:pPr>
    </w:lvl>
    <w:lvl w:ilvl="7" w:tentative="0">
      <w:start w:val="1"/>
      <w:numFmt w:val="lowerLetter"/>
      <w:lvlText w:val="%8."/>
      <w:lvlJc w:val="left"/>
      <w:pPr>
        <w:ind w:left="6035" w:hanging="360"/>
      </w:pPr>
    </w:lvl>
    <w:lvl w:ilvl="8" w:tentative="0">
      <w:start w:val="1"/>
      <w:numFmt w:val="lowerRoman"/>
      <w:lvlText w:val="%9."/>
      <w:lvlJc w:val="right"/>
      <w:pPr>
        <w:ind w:left="6755" w:hanging="180"/>
      </w:pPr>
    </w:lvl>
  </w:abstractNum>
  <w:abstractNum w:abstractNumId="6">
    <w:nsid w:val="2FCA2006"/>
    <w:multiLevelType w:val="multilevel"/>
    <w:tmpl w:val="2FCA2006"/>
    <w:lvl w:ilvl="0" w:tentative="0">
      <w:start w:val="1"/>
      <w:numFmt w:val="decimal"/>
      <w:lvlText w:val="%1"/>
      <w:lvlJc w:val="left"/>
      <w:pPr>
        <w:ind w:left="1058" w:hanging="775"/>
      </w:pPr>
      <w:rPr>
        <w:rFonts w:hint="default"/>
        <w:lang w:val="en-US" w:eastAsia="en-US" w:bidi="ar-SA"/>
      </w:rPr>
    </w:lvl>
    <w:lvl w:ilvl="1" w:tentative="0">
      <w:start w:val="1"/>
      <w:numFmt w:val="decimal"/>
      <w:lvlText w:val="%1.%2"/>
      <w:lvlJc w:val="left"/>
      <w:pPr>
        <w:ind w:left="1058" w:hanging="775"/>
      </w:pPr>
      <w:rPr>
        <w:rFonts w:hint="default" w:ascii="Times New Roman" w:hAnsi="Times New Roman" w:eastAsia="Times New Roman" w:cs="Times New Roman"/>
        <w:b/>
        <w:bCs/>
        <w:i w:val="0"/>
        <w:iCs w:val="0"/>
        <w:spacing w:val="0"/>
        <w:w w:val="101"/>
        <w:sz w:val="34"/>
        <w:szCs w:val="34"/>
        <w:lang w:val="en-US" w:eastAsia="en-US" w:bidi="ar-SA"/>
      </w:rPr>
    </w:lvl>
    <w:lvl w:ilvl="2" w:tentative="0">
      <w:start w:val="0"/>
      <w:numFmt w:val="bullet"/>
      <w:lvlText w:val="•"/>
      <w:lvlJc w:val="left"/>
      <w:pPr>
        <w:ind w:left="2747" w:hanging="775"/>
      </w:pPr>
      <w:rPr>
        <w:rFonts w:hint="default"/>
        <w:lang w:val="en-US" w:eastAsia="en-US" w:bidi="ar-SA"/>
      </w:rPr>
    </w:lvl>
    <w:lvl w:ilvl="3" w:tentative="0">
      <w:start w:val="0"/>
      <w:numFmt w:val="bullet"/>
      <w:lvlText w:val="•"/>
      <w:lvlJc w:val="left"/>
      <w:pPr>
        <w:ind w:left="3591" w:hanging="775"/>
      </w:pPr>
      <w:rPr>
        <w:rFonts w:hint="default"/>
        <w:lang w:val="en-US" w:eastAsia="en-US" w:bidi="ar-SA"/>
      </w:rPr>
    </w:lvl>
    <w:lvl w:ilvl="4" w:tentative="0">
      <w:start w:val="0"/>
      <w:numFmt w:val="bullet"/>
      <w:lvlText w:val="•"/>
      <w:lvlJc w:val="left"/>
      <w:pPr>
        <w:ind w:left="4435" w:hanging="775"/>
      </w:pPr>
      <w:rPr>
        <w:rFonts w:hint="default"/>
        <w:lang w:val="en-US" w:eastAsia="en-US" w:bidi="ar-SA"/>
      </w:rPr>
    </w:lvl>
    <w:lvl w:ilvl="5" w:tentative="0">
      <w:start w:val="0"/>
      <w:numFmt w:val="bullet"/>
      <w:lvlText w:val="•"/>
      <w:lvlJc w:val="left"/>
      <w:pPr>
        <w:ind w:left="5278" w:hanging="775"/>
      </w:pPr>
      <w:rPr>
        <w:rFonts w:hint="default"/>
        <w:lang w:val="en-US" w:eastAsia="en-US" w:bidi="ar-SA"/>
      </w:rPr>
    </w:lvl>
    <w:lvl w:ilvl="6" w:tentative="0">
      <w:start w:val="0"/>
      <w:numFmt w:val="bullet"/>
      <w:lvlText w:val="•"/>
      <w:lvlJc w:val="left"/>
      <w:pPr>
        <w:ind w:left="6122" w:hanging="775"/>
      </w:pPr>
      <w:rPr>
        <w:rFonts w:hint="default"/>
        <w:lang w:val="en-US" w:eastAsia="en-US" w:bidi="ar-SA"/>
      </w:rPr>
    </w:lvl>
    <w:lvl w:ilvl="7" w:tentative="0">
      <w:start w:val="0"/>
      <w:numFmt w:val="bullet"/>
      <w:lvlText w:val="•"/>
      <w:lvlJc w:val="left"/>
      <w:pPr>
        <w:ind w:left="6966" w:hanging="775"/>
      </w:pPr>
      <w:rPr>
        <w:rFonts w:hint="default"/>
        <w:lang w:val="en-US" w:eastAsia="en-US" w:bidi="ar-SA"/>
      </w:rPr>
    </w:lvl>
    <w:lvl w:ilvl="8" w:tentative="0">
      <w:start w:val="0"/>
      <w:numFmt w:val="bullet"/>
      <w:lvlText w:val="•"/>
      <w:lvlJc w:val="left"/>
      <w:pPr>
        <w:ind w:left="7810" w:hanging="775"/>
      </w:pPr>
      <w:rPr>
        <w:rFonts w:hint="default"/>
        <w:lang w:val="en-US" w:eastAsia="en-US" w:bidi="ar-SA"/>
      </w:rPr>
    </w:lvl>
  </w:abstractNum>
  <w:abstractNum w:abstractNumId="7">
    <w:nsid w:val="34AD107F"/>
    <w:multiLevelType w:val="multilevel"/>
    <w:tmpl w:val="34AD107F"/>
    <w:lvl w:ilvl="0" w:tentative="0">
      <w:start w:val="1"/>
      <w:numFmt w:val="bullet"/>
      <w:lvlText w:val=""/>
      <w:lvlJc w:val="left"/>
      <w:pPr>
        <w:ind w:left="1418" w:hanging="360"/>
      </w:pPr>
      <w:rPr>
        <w:rFonts w:hint="default" w:ascii="Symbol" w:hAnsi="Symbol"/>
      </w:rPr>
    </w:lvl>
    <w:lvl w:ilvl="1" w:tentative="0">
      <w:start w:val="1"/>
      <w:numFmt w:val="bullet"/>
      <w:lvlText w:val="o"/>
      <w:lvlJc w:val="left"/>
      <w:pPr>
        <w:ind w:left="2138" w:hanging="360"/>
      </w:pPr>
      <w:rPr>
        <w:rFonts w:hint="default" w:ascii="Courier New" w:hAnsi="Courier New" w:cs="Courier New"/>
      </w:rPr>
    </w:lvl>
    <w:lvl w:ilvl="2" w:tentative="0">
      <w:start w:val="1"/>
      <w:numFmt w:val="bullet"/>
      <w:lvlText w:val=""/>
      <w:lvlJc w:val="left"/>
      <w:pPr>
        <w:ind w:left="2858" w:hanging="360"/>
      </w:pPr>
      <w:rPr>
        <w:rFonts w:hint="default" w:ascii="Wingdings" w:hAnsi="Wingdings"/>
      </w:rPr>
    </w:lvl>
    <w:lvl w:ilvl="3" w:tentative="0">
      <w:start w:val="1"/>
      <w:numFmt w:val="bullet"/>
      <w:lvlText w:val=""/>
      <w:lvlJc w:val="left"/>
      <w:pPr>
        <w:ind w:left="3578" w:hanging="360"/>
      </w:pPr>
      <w:rPr>
        <w:rFonts w:hint="default" w:ascii="Symbol" w:hAnsi="Symbol"/>
      </w:rPr>
    </w:lvl>
    <w:lvl w:ilvl="4" w:tentative="0">
      <w:start w:val="1"/>
      <w:numFmt w:val="bullet"/>
      <w:lvlText w:val="o"/>
      <w:lvlJc w:val="left"/>
      <w:pPr>
        <w:ind w:left="4298" w:hanging="360"/>
      </w:pPr>
      <w:rPr>
        <w:rFonts w:hint="default" w:ascii="Courier New" w:hAnsi="Courier New" w:cs="Courier New"/>
      </w:rPr>
    </w:lvl>
    <w:lvl w:ilvl="5" w:tentative="0">
      <w:start w:val="1"/>
      <w:numFmt w:val="bullet"/>
      <w:lvlText w:val=""/>
      <w:lvlJc w:val="left"/>
      <w:pPr>
        <w:ind w:left="5018" w:hanging="360"/>
      </w:pPr>
      <w:rPr>
        <w:rFonts w:hint="default" w:ascii="Wingdings" w:hAnsi="Wingdings"/>
      </w:rPr>
    </w:lvl>
    <w:lvl w:ilvl="6" w:tentative="0">
      <w:start w:val="1"/>
      <w:numFmt w:val="bullet"/>
      <w:lvlText w:val=""/>
      <w:lvlJc w:val="left"/>
      <w:pPr>
        <w:ind w:left="5738" w:hanging="360"/>
      </w:pPr>
      <w:rPr>
        <w:rFonts w:hint="default" w:ascii="Symbol" w:hAnsi="Symbol"/>
      </w:rPr>
    </w:lvl>
    <w:lvl w:ilvl="7" w:tentative="0">
      <w:start w:val="1"/>
      <w:numFmt w:val="bullet"/>
      <w:lvlText w:val="o"/>
      <w:lvlJc w:val="left"/>
      <w:pPr>
        <w:ind w:left="6458" w:hanging="360"/>
      </w:pPr>
      <w:rPr>
        <w:rFonts w:hint="default" w:ascii="Courier New" w:hAnsi="Courier New" w:cs="Courier New"/>
      </w:rPr>
    </w:lvl>
    <w:lvl w:ilvl="8" w:tentative="0">
      <w:start w:val="1"/>
      <w:numFmt w:val="bullet"/>
      <w:lvlText w:val=""/>
      <w:lvlJc w:val="left"/>
      <w:pPr>
        <w:ind w:left="7178" w:hanging="360"/>
      </w:pPr>
      <w:rPr>
        <w:rFonts w:hint="default" w:ascii="Wingdings" w:hAnsi="Wingdings"/>
      </w:rPr>
    </w:lvl>
  </w:abstractNum>
  <w:abstractNum w:abstractNumId="8">
    <w:nsid w:val="38F26622"/>
    <w:multiLevelType w:val="multilevel"/>
    <w:tmpl w:val="38F26622"/>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CF13D37"/>
    <w:multiLevelType w:val="multilevel"/>
    <w:tmpl w:val="3CF13D3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0E71398"/>
    <w:multiLevelType w:val="multilevel"/>
    <w:tmpl w:val="40E71398"/>
    <w:lvl w:ilvl="0" w:tentative="0">
      <w:start w:val="5"/>
      <w:numFmt w:val="decimal"/>
      <w:lvlText w:val="%1"/>
      <w:lvlJc w:val="left"/>
      <w:pPr>
        <w:ind w:left="1058" w:hanging="775"/>
      </w:pPr>
      <w:rPr>
        <w:rFonts w:hint="default"/>
        <w:lang w:val="en-US" w:eastAsia="en-US" w:bidi="ar-SA"/>
      </w:rPr>
    </w:lvl>
    <w:lvl w:ilvl="1" w:tentative="0">
      <w:start w:val="1"/>
      <w:numFmt w:val="decimal"/>
      <w:lvlText w:val="%1.%2"/>
      <w:lvlJc w:val="left"/>
      <w:pPr>
        <w:ind w:left="1058" w:hanging="775"/>
      </w:pPr>
      <w:rPr>
        <w:rFonts w:hint="default" w:ascii="Times New Roman" w:hAnsi="Times New Roman" w:eastAsia="Times New Roman" w:cs="Times New Roman"/>
        <w:b/>
        <w:bCs/>
        <w:i w:val="0"/>
        <w:iCs w:val="0"/>
        <w:spacing w:val="0"/>
        <w:w w:val="101"/>
        <w:sz w:val="34"/>
        <w:szCs w:val="34"/>
        <w:lang w:val="en-US" w:eastAsia="en-US" w:bidi="ar-SA"/>
      </w:rPr>
    </w:lvl>
    <w:lvl w:ilvl="2" w:tentative="0">
      <w:start w:val="0"/>
      <w:numFmt w:val="bullet"/>
      <w:lvlText w:val="•"/>
      <w:lvlJc w:val="left"/>
      <w:pPr>
        <w:ind w:left="2747" w:hanging="775"/>
      </w:pPr>
      <w:rPr>
        <w:rFonts w:hint="default"/>
        <w:lang w:val="en-US" w:eastAsia="en-US" w:bidi="ar-SA"/>
      </w:rPr>
    </w:lvl>
    <w:lvl w:ilvl="3" w:tentative="0">
      <w:start w:val="0"/>
      <w:numFmt w:val="bullet"/>
      <w:lvlText w:val="•"/>
      <w:lvlJc w:val="left"/>
      <w:pPr>
        <w:ind w:left="3591" w:hanging="775"/>
      </w:pPr>
      <w:rPr>
        <w:rFonts w:hint="default"/>
        <w:lang w:val="en-US" w:eastAsia="en-US" w:bidi="ar-SA"/>
      </w:rPr>
    </w:lvl>
    <w:lvl w:ilvl="4" w:tentative="0">
      <w:start w:val="0"/>
      <w:numFmt w:val="bullet"/>
      <w:lvlText w:val="•"/>
      <w:lvlJc w:val="left"/>
      <w:pPr>
        <w:ind w:left="4435" w:hanging="775"/>
      </w:pPr>
      <w:rPr>
        <w:rFonts w:hint="default"/>
        <w:lang w:val="en-US" w:eastAsia="en-US" w:bidi="ar-SA"/>
      </w:rPr>
    </w:lvl>
    <w:lvl w:ilvl="5" w:tentative="0">
      <w:start w:val="0"/>
      <w:numFmt w:val="bullet"/>
      <w:lvlText w:val="•"/>
      <w:lvlJc w:val="left"/>
      <w:pPr>
        <w:ind w:left="5278" w:hanging="775"/>
      </w:pPr>
      <w:rPr>
        <w:rFonts w:hint="default"/>
        <w:lang w:val="en-US" w:eastAsia="en-US" w:bidi="ar-SA"/>
      </w:rPr>
    </w:lvl>
    <w:lvl w:ilvl="6" w:tentative="0">
      <w:start w:val="0"/>
      <w:numFmt w:val="bullet"/>
      <w:lvlText w:val="•"/>
      <w:lvlJc w:val="left"/>
      <w:pPr>
        <w:ind w:left="6122" w:hanging="775"/>
      </w:pPr>
      <w:rPr>
        <w:rFonts w:hint="default"/>
        <w:lang w:val="en-US" w:eastAsia="en-US" w:bidi="ar-SA"/>
      </w:rPr>
    </w:lvl>
    <w:lvl w:ilvl="7" w:tentative="0">
      <w:start w:val="0"/>
      <w:numFmt w:val="bullet"/>
      <w:lvlText w:val="•"/>
      <w:lvlJc w:val="left"/>
      <w:pPr>
        <w:ind w:left="6966" w:hanging="775"/>
      </w:pPr>
      <w:rPr>
        <w:rFonts w:hint="default"/>
        <w:lang w:val="en-US" w:eastAsia="en-US" w:bidi="ar-SA"/>
      </w:rPr>
    </w:lvl>
    <w:lvl w:ilvl="8" w:tentative="0">
      <w:start w:val="0"/>
      <w:numFmt w:val="bullet"/>
      <w:lvlText w:val="•"/>
      <w:lvlJc w:val="left"/>
      <w:pPr>
        <w:ind w:left="7810" w:hanging="775"/>
      </w:pPr>
      <w:rPr>
        <w:rFonts w:hint="default"/>
        <w:lang w:val="en-US" w:eastAsia="en-US" w:bidi="ar-SA"/>
      </w:rPr>
    </w:lvl>
  </w:abstractNum>
  <w:abstractNum w:abstractNumId="11">
    <w:nsid w:val="4A2F3030"/>
    <w:multiLevelType w:val="multilevel"/>
    <w:tmpl w:val="4A2F3030"/>
    <w:lvl w:ilvl="0" w:tentative="0">
      <w:start w:val="3"/>
      <w:numFmt w:val="decimal"/>
      <w:lvlText w:val="%1"/>
      <w:lvlJc w:val="left"/>
      <w:pPr>
        <w:ind w:left="1058" w:hanging="775"/>
      </w:pPr>
      <w:rPr>
        <w:rFonts w:hint="default"/>
        <w:lang w:val="en-US" w:eastAsia="en-US" w:bidi="ar-SA"/>
      </w:rPr>
    </w:lvl>
    <w:lvl w:ilvl="1" w:tentative="0">
      <w:start w:val="1"/>
      <w:numFmt w:val="decimal"/>
      <w:lvlText w:val="%1.%2"/>
      <w:lvlJc w:val="left"/>
      <w:pPr>
        <w:ind w:left="1058" w:hanging="775"/>
      </w:pPr>
      <w:rPr>
        <w:rFonts w:hint="default" w:ascii="Times New Roman" w:hAnsi="Times New Roman" w:eastAsia="Times New Roman" w:cs="Times New Roman"/>
        <w:b/>
        <w:bCs/>
        <w:i w:val="0"/>
        <w:iCs w:val="0"/>
        <w:spacing w:val="0"/>
        <w:w w:val="101"/>
        <w:sz w:val="34"/>
        <w:szCs w:val="34"/>
        <w:lang w:val="en-US" w:eastAsia="en-US" w:bidi="ar-SA"/>
      </w:rPr>
    </w:lvl>
    <w:lvl w:ilvl="2" w:tentative="0">
      <w:start w:val="0"/>
      <w:numFmt w:val="bullet"/>
      <w:lvlText w:val="•"/>
      <w:lvlJc w:val="left"/>
      <w:pPr>
        <w:ind w:left="2747" w:hanging="775"/>
      </w:pPr>
      <w:rPr>
        <w:rFonts w:hint="default"/>
        <w:lang w:val="en-US" w:eastAsia="en-US" w:bidi="ar-SA"/>
      </w:rPr>
    </w:lvl>
    <w:lvl w:ilvl="3" w:tentative="0">
      <w:start w:val="0"/>
      <w:numFmt w:val="bullet"/>
      <w:lvlText w:val="•"/>
      <w:lvlJc w:val="left"/>
      <w:pPr>
        <w:ind w:left="3591" w:hanging="775"/>
      </w:pPr>
      <w:rPr>
        <w:rFonts w:hint="default"/>
        <w:lang w:val="en-US" w:eastAsia="en-US" w:bidi="ar-SA"/>
      </w:rPr>
    </w:lvl>
    <w:lvl w:ilvl="4" w:tentative="0">
      <w:start w:val="0"/>
      <w:numFmt w:val="bullet"/>
      <w:lvlText w:val="•"/>
      <w:lvlJc w:val="left"/>
      <w:pPr>
        <w:ind w:left="4435" w:hanging="775"/>
      </w:pPr>
      <w:rPr>
        <w:rFonts w:hint="default"/>
        <w:lang w:val="en-US" w:eastAsia="en-US" w:bidi="ar-SA"/>
      </w:rPr>
    </w:lvl>
    <w:lvl w:ilvl="5" w:tentative="0">
      <w:start w:val="0"/>
      <w:numFmt w:val="bullet"/>
      <w:lvlText w:val="•"/>
      <w:lvlJc w:val="left"/>
      <w:pPr>
        <w:ind w:left="5278" w:hanging="775"/>
      </w:pPr>
      <w:rPr>
        <w:rFonts w:hint="default"/>
        <w:lang w:val="en-US" w:eastAsia="en-US" w:bidi="ar-SA"/>
      </w:rPr>
    </w:lvl>
    <w:lvl w:ilvl="6" w:tentative="0">
      <w:start w:val="0"/>
      <w:numFmt w:val="bullet"/>
      <w:lvlText w:val="•"/>
      <w:lvlJc w:val="left"/>
      <w:pPr>
        <w:ind w:left="6122" w:hanging="775"/>
      </w:pPr>
      <w:rPr>
        <w:rFonts w:hint="default"/>
        <w:lang w:val="en-US" w:eastAsia="en-US" w:bidi="ar-SA"/>
      </w:rPr>
    </w:lvl>
    <w:lvl w:ilvl="7" w:tentative="0">
      <w:start w:val="0"/>
      <w:numFmt w:val="bullet"/>
      <w:lvlText w:val="•"/>
      <w:lvlJc w:val="left"/>
      <w:pPr>
        <w:ind w:left="6966" w:hanging="775"/>
      </w:pPr>
      <w:rPr>
        <w:rFonts w:hint="default"/>
        <w:lang w:val="en-US" w:eastAsia="en-US" w:bidi="ar-SA"/>
      </w:rPr>
    </w:lvl>
    <w:lvl w:ilvl="8" w:tentative="0">
      <w:start w:val="0"/>
      <w:numFmt w:val="bullet"/>
      <w:lvlText w:val="•"/>
      <w:lvlJc w:val="left"/>
      <w:pPr>
        <w:ind w:left="7810" w:hanging="775"/>
      </w:pPr>
      <w:rPr>
        <w:rFonts w:hint="default"/>
        <w:lang w:val="en-US" w:eastAsia="en-US" w:bidi="ar-SA"/>
      </w:rPr>
    </w:lvl>
  </w:abstractNum>
  <w:abstractNum w:abstractNumId="12">
    <w:nsid w:val="51C54A89"/>
    <w:multiLevelType w:val="multilevel"/>
    <w:tmpl w:val="51C54A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4E943E6"/>
    <w:multiLevelType w:val="multilevel"/>
    <w:tmpl w:val="54E943E6"/>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4">
    <w:nsid w:val="5E6A6568"/>
    <w:multiLevelType w:val="multilevel"/>
    <w:tmpl w:val="5E6A6568"/>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15">
    <w:nsid w:val="630E5B38"/>
    <w:multiLevelType w:val="multilevel"/>
    <w:tmpl w:val="630E5B38"/>
    <w:lvl w:ilvl="0" w:tentative="0">
      <w:start w:val="4"/>
      <w:numFmt w:val="decimal"/>
      <w:lvlText w:val="%1"/>
      <w:lvlJc w:val="left"/>
      <w:pPr>
        <w:ind w:left="1058" w:hanging="775"/>
      </w:pPr>
      <w:rPr>
        <w:rFonts w:hint="default"/>
        <w:lang w:val="en-US" w:eastAsia="en-US" w:bidi="ar-SA"/>
      </w:rPr>
    </w:lvl>
    <w:lvl w:ilvl="1" w:tentative="0">
      <w:start w:val="1"/>
      <w:numFmt w:val="decimal"/>
      <w:lvlText w:val="%1.%2"/>
      <w:lvlJc w:val="left"/>
      <w:pPr>
        <w:ind w:left="1058" w:hanging="775"/>
      </w:pPr>
      <w:rPr>
        <w:rFonts w:hint="default" w:ascii="Times New Roman" w:hAnsi="Times New Roman" w:eastAsia="Times New Roman" w:cs="Times New Roman"/>
        <w:b/>
        <w:bCs/>
        <w:i w:val="0"/>
        <w:iCs w:val="0"/>
        <w:spacing w:val="0"/>
        <w:w w:val="101"/>
        <w:sz w:val="34"/>
        <w:szCs w:val="34"/>
        <w:lang w:val="en-US" w:eastAsia="en-US" w:bidi="ar-SA"/>
      </w:rPr>
    </w:lvl>
    <w:lvl w:ilvl="2" w:tentative="0">
      <w:start w:val="0"/>
      <w:numFmt w:val="bullet"/>
      <w:lvlText w:val="•"/>
      <w:lvlJc w:val="left"/>
      <w:pPr>
        <w:ind w:left="2747" w:hanging="775"/>
      </w:pPr>
      <w:rPr>
        <w:rFonts w:hint="default"/>
        <w:lang w:val="en-US" w:eastAsia="en-US" w:bidi="ar-SA"/>
      </w:rPr>
    </w:lvl>
    <w:lvl w:ilvl="3" w:tentative="0">
      <w:start w:val="0"/>
      <w:numFmt w:val="bullet"/>
      <w:lvlText w:val="•"/>
      <w:lvlJc w:val="left"/>
      <w:pPr>
        <w:ind w:left="3591" w:hanging="775"/>
      </w:pPr>
      <w:rPr>
        <w:rFonts w:hint="default"/>
        <w:lang w:val="en-US" w:eastAsia="en-US" w:bidi="ar-SA"/>
      </w:rPr>
    </w:lvl>
    <w:lvl w:ilvl="4" w:tentative="0">
      <w:start w:val="0"/>
      <w:numFmt w:val="bullet"/>
      <w:lvlText w:val="•"/>
      <w:lvlJc w:val="left"/>
      <w:pPr>
        <w:ind w:left="4435" w:hanging="775"/>
      </w:pPr>
      <w:rPr>
        <w:rFonts w:hint="default"/>
        <w:lang w:val="en-US" w:eastAsia="en-US" w:bidi="ar-SA"/>
      </w:rPr>
    </w:lvl>
    <w:lvl w:ilvl="5" w:tentative="0">
      <w:start w:val="0"/>
      <w:numFmt w:val="bullet"/>
      <w:lvlText w:val="•"/>
      <w:lvlJc w:val="left"/>
      <w:pPr>
        <w:ind w:left="5278" w:hanging="775"/>
      </w:pPr>
      <w:rPr>
        <w:rFonts w:hint="default"/>
        <w:lang w:val="en-US" w:eastAsia="en-US" w:bidi="ar-SA"/>
      </w:rPr>
    </w:lvl>
    <w:lvl w:ilvl="6" w:tentative="0">
      <w:start w:val="0"/>
      <w:numFmt w:val="bullet"/>
      <w:lvlText w:val="•"/>
      <w:lvlJc w:val="left"/>
      <w:pPr>
        <w:ind w:left="6122" w:hanging="775"/>
      </w:pPr>
      <w:rPr>
        <w:rFonts w:hint="default"/>
        <w:lang w:val="en-US" w:eastAsia="en-US" w:bidi="ar-SA"/>
      </w:rPr>
    </w:lvl>
    <w:lvl w:ilvl="7" w:tentative="0">
      <w:start w:val="0"/>
      <w:numFmt w:val="bullet"/>
      <w:lvlText w:val="•"/>
      <w:lvlJc w:val="left"/>
      <w:pPr>
        <w:ind w:left="6966" w:hanging="775"/>
      </w:pPr>
      <w:rPr>
        <w:rFonts w:hint="default"/>
        <w:lang w:val="en-US" w:eastAsia="en-US" w:bidi="ar-SA"/>
      </w:rPr>
    </w:lvl>
    <w:lvl w:ilvl="8" w:tentative="0">
      <w:start w:val="0"/>
      <w:numFmt w:val="bullet"/>
      <w:lvlText w:val="•"/>
      <w:lvlJc w:val="left"/>
      <w:pPr>
        <w:ind w:left="7810" w:hanging="775"/>
      </w:pPr>
      <w:rPr>
        <w:rFonts w:hint="default"/>
        <w:lang w:val="en-US" w:eastAsia="en-US" w:bidi="ar-SA"/>
      </w:rPr>
    </w:lvl>
  </w:abstractNum>
  <w:abstractNum w:abstractNumId="16">
    <w:nsid w:val="649A37FA"/>
    <w:multiLevelType w:val="multilevel"/>
    <w:tmpl w:val="649A37FA"/>
    <w:lvl w:ilvl="0" w:tentative="0">
      <w:start w:val="5"/>
      <w:numFmt w:val="decimal"/>
      <w:lvlText w:val="%1"/>
      <w:lvlJc w:val="left"/>
      <w:pPr>
        <w:ind w:left="1173" w:hanging="539"/>
      </w:pPr>
      <w:rPr>
        <w:rFonts w:hint="default"/>
        <w:lang w:val="en-US" w:eastAsia="en-US" w:bidi="ar-SA"/>
      </w:rPr>
    </w:lvl>
    <w:lvl w:ilvl="1" w:tentative="0">
      <w:start w:val="1"/>
      <w:numFmt w:val="decimal"/>
      <w:lvlText w:val="%1.%2"/>
      <w:lvlJc w:val="left"/>
      <w:pPr>
        <w:ind w:left="1173" w:hanging="539"/>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2843" w:hanging="539"/>
      </w:pPr>
      <w:rPr>
        <w:rFonts w:hint="default"/>
        <w:lang w:val="en-US" w:eastAsia="en-US" w:bidi="ar-SA"/>
      </w:rPr>
    </w:lvl>
    <w:lvl w:ilvl="3" w:tentative="0">
      <w:start w:val="0"/>
      <w:numFmt w:val="bullet"/>
      <w:lvlText w:val="•"/>
      <w:lvlJc w:val="left"/>
      <w:pPr>
        <w:ind w:left="3675" w:hanging="539"/>
      </w:pPr>
      <w:rPr>
        <w:rFonts w:hint="default"/>
        <w:lang w:val="en-US" w:eastAsia="en-US" w:bidi="ar-SA"/>
      </w:rPr>
    </w:lvl>
    <w:lvl w:ilvl="4" w:tentative="0">
      <w:start w:val="0"/>
      <w:numFmt w:val="bullet"/>
      <w:lvlText w:val="•"/>
      <w:lvlJc w:val="left"/>
      <w:pPr>
        <w:ind w:left="4507" w:hanging="539"/>
      </w:pPr>
      <w:rPr>
        <w:rFonts w:hint="default"/>
        <w:lang w:val="en-US" w:eastAsia="en-US" w:bidi="ar-SA"/>
      </w:rPr>
    </w:lvl>
    <w:lvl w:ilvl="5" w:tentative="0">
      <w:start w:val="0"/>
      <w:numFmt w:val="bullet"/>
      <w:lvlText w:val="•"/>
      <w:lvlJc w:val="left"/>
      <w:pPr>
        <w:ind w:left="5338" w:hanging="539"/>
      </w:pPr>
      <w:rPr>
        <w:rFonts w:hint="default"/>
        <w:lang w:val="en-US" w:eastAsia="en-US" w:bidi="ar-SA"/>
      </w:rPr>
    </w:lvl>
    <w:lvl w:ilvl="6" w:tentative="0">
      <w:start w:val="0"/>
      <w:numFmt w:val="bullet"/>
      <w:lvlText w:val="•"/>
      <w:lvlJc w:val="left"/>
      <w:pPr>
        <w:ind w:left="6170" w:hanging="539"/>
      </w:pPr>
      <w:rPr>
        <w:rFonts w:hint="default"/>
        <w:lang w:val="en-US" w:eastAsia="en-US" w:bidi="ar-SA"/>
      </w:rPr>
    </w:lvl>
    <w:lvl w:ilvl="7" w:tentative="0">
      <w:start w:val="0"/>
      <w:numFmt w:val="bullet"/>
      <w:lvlText w:val="•"/>
      <w:lvlJc w:val="left"/>
      <w:pPr>
        <w:ind w:left="7002" w:hanging="539"/>
      </w:pPr>
      <w:rPr>
        <w:rFonts w:hint="default"/>
        <w:lang w:val="en-US" w:eastAsia="en-US" w:bidi="ar-SA"/>
      </w:rPr>
    </w:lvl>
    <w:lvl w:ilvl="8" w:tentative="0">
      <w:start w:val="0"/>
      <w:numFmt w:val="bullet"/>
      <w:lvlText w:val="•"/>
      <w:lvlJc w:val="left"/>
      <w:pPr>
        <w:ind w:left="7834" w:hanging="539"/>
      </w:pPr>
      <w:rPr>
        <w:rFonts w:hint="default"/>
        <w:lang w:val="en-US" w:eastAsia="en-US" w:bidi="ar-SA"/>
      </w:rPr>
    </w:lvl>
  </w:abstractNum>
  <w:abstractNum w:abstractNumId="17">
    <w:nsid w:val="6E806F88"/>
    <w:multiLevelType w:val="multilevel"/>
    <w:tmpl w:val="6E806F88"/>
    <w:lvl w:ilvl="0" w:tentative="0">
      <w:start w:val="1"/>
      <w:numFmt w:val="bullet"/>
      <w:lvlText w:val=""/>
      <w:lvlJc w:val="left"/>
      <w:pPr>
        <w:ind w:left="1418" w:hanging="360"/>
      </w:pPr>
      <w:rPr>
        <w:rFonts w:hint="default" w:ascii="Symbol" w:hAnsi="Symbol"/>
      </w:rPr>
    </w:lvl>
    <w:lvl w:ilvl="1" w:tentative="0">
      <w:start w:val="1"/>
      <w:numFmt w:val="bullet"/>
      <w:lvlText w:val="o"/>
      <w:lvlJc w:val="left"/>
      <w:pPr>
        <w:ind w:left="2138" w:hanging="360"/>
      </w:pPr>
      <w:rPr>
        <w:rFonts w:hint="default" w:ascii="Courier New" w:hAnsi="Courier New" w:cs="Courier New"/>
      </w:rPr>
    </w:lvl>
    <w:lvl w:ilvl="2" w:tentative="0">
      <w:start w:val="1"/>
      <w:numFmt w:val="bullet"/>
      <w:lvlText w:val=""/>
      <w:lvlJc w:val="left"/>
      <w:pPr>
        <w:ind w:left="2858" w:hanging="360"/>
      </w:pPr>
      <w:rPr>
        <w:rFonts w:hint="default" w:ascii="Wingdings" w:hAnsi="Wingdings"/>
      </w:rPr>
    </w:lvl>
    <w:lvl w:ilvl="3" w:tentative="0">
      <w:start w:val="1"/>
      <w:numFmt w:val="bullet"/>
      <w:lvlText w:val=""/>
      <w:lvlJc w:val="left"/>
      <w:pPr>
        <w:ind w:left="3578" w:hanging="360"/>
      </w:pPr>
      <w:rPr>
        <w:rFonts w:hint="default" w:ascii="Symbol" w:hAnsi="Symbol"/>
      </w:rPr>
    </w:lvl>
    <w:lvl w:ilvl="4" w:tentative="0">
      <w:start w:val="1"/>
      <w:numFmt w:val="bullet"/>
      <w:lvlText w:val="o"/>
      <w:lvlJc w:val="left"/>
      <w:pPr>
        <w:ind w:left="4298" w:hanging="360"/>
      </w:pPr>
      <w:rPr>
        <w:rFonts w:hint="default" w:ascii="Courier New" w:hAnsi="Courier New" w:cs="Courier New"/>
      </w:rPr>
    </w:lvl>
    <w:lvl w:ilvl="5" w:tentative="0">
      <w:start w:val="1"/>
      <w:numFmt w:val="bullet"/>
      <w:lvlText w:val=""/>
      <w:lvlJc w:val="left"/>
      <w:pPr>
        <w:ind w:left="5018" w:hanging="360"/>
      </w:pPr>
      <w:rPr>
        <w:rFonts w:hint="default" w:ascii="Wingdings" w:hAnsi="Wingdings"/>
      </w:rPr>
    </w:lvl>
    <w:lvl w:ilvl="6" w:tentative="0">
      <w:start w:val="1"/>
      <w:numFmt w:val="bullet"/>
      <w:lvlText w:val=""/>
      <w:lvlJc w:val="left"/>
      <w:pPr>
        <w:ind w:left="5738" w:hanging="360"/>
      </w:pPr>
      <w:rPr>
        <w:rFonts w:hint="default" w:ascii="Symbol" w:hAnsi="Symbol"/>
      </w:rPr>
    </w:lvl>
    <w:lvl w:ilvl="7" w:tentative="0">
      <w:start w:val="1"/>
      <w:numFmt w:val="bullet"/>
      <w:lvlText w:val="o"/>
      <w:lvlJc w:val="left"/>
      <w:pPr>
        <w:ind w:left="6458" w:hanging="360"/>
      </w:pPr>
      <w:rPr>
        <w:rFonts w:hint="default" w:ascii="Courier New" w:hAnsi="Courier New" w:cs="Courier New"/>
      </w:rPr>
    </w:lvl>
    <w:lvl w:ilvl="8" w:tentative="0">
      <w:start w:val="1"/>
      <w:numFmt w:val="bullet"/>
      <w:lvlText w:val=""/>
      <w:lvlJc w:val="left"/>
      <w:pPr>
        <w:ind w:left="7178" w:hanging="360"/>
      </w:pPr>
      <w:rPr>
        <w:rFonts w:hint="default" w:ascii="Wingdings" w:hAnsi="Wingdings"/>
      </w:rPr>
    </w:lvl>
  </w:abstractNum>
  <w:abstractNum w:abstractNumId="18">
    <w:nsid w:val="718D0790"/>
    <w:multiLevelType w:val="multilevel"/>
    <w:tmpl w:val="718D0790"/>
    <w:lvl w:ilvl="0" w:tentative="0">
      <w:start w:val="1"/>
      <w:numFmt w:val="bullet"/>
      <w:lvlText w:val=""/>
      <w:lvlJc w:val="left"/>
      <w:pPr>
        <w:ind w:left="1403" w:hanging="360"/>
      </w:pPr>
      <w:rPr>
        <w:rFonts w:hint="default" w:ascii="Symbol" w:hAnsi="Symbol"/>
      </w:rPr>
    </w:lvl>
    <w:lvl w:ilvl="1" w:tentative="0">
      <w:start w:val="1"/>
      <w:numFmt w:val="bullet"/>
      <w:lvlText w:val="o"/>
      <w:lvlJc w:val="left"/>
      <w:pPr>
        <w:ind w:left="2123" w:hanging="360"/>
      </w:pPr>
      <w:rPr>
        <w:rFonts w:hint="default" w:ascii="Courier New" w:hAnsi="Courier New" w:cs="Courier New"/>
      </w:rPr>
    </w:lvl>
    <w:lvl w:ilvl="2" w:tentative="0">
      <w:start w:val="1"/>
      <w:numFmt w:val="bullet"/>
      <w:lvlText w:val=""/>
      <w:lvlJc w:val="left"/>
      <w:pPr>
        <w:ind w:left="2843" w:hanging="360"/>
      </w:pPr>
      <w:rPr>
        <w:rFonts w:hint="default" w:ascii="Wingdings" w:hAnsi="Wingdings"/>
      </w:rPr>
    </w:lvl>
    <w:lvl w:ilvl="3" w:tentative="0">
      <w:start w:val="1"/>
      <w:numFmt w:val="bullet"/>
      <w:lvlText w:val=""/>
      <w:lvlJc w:val="left"/>
      <w:pPr>
        <w:ind w:left="3563" w:hanging="360"/>
      </w:pPr>
      <w:rPr>
        <w:rFonts w:hint="default" w:ascii="Symbol" w:hAnsi="Symbol"/>
      </w:rPr>
    </w:lvl>
    <w:lvl w:ilvl="4" w:tentative="0">
      <w:start w:val="1"/>
      <w:numFmt w:val="bullet"/>
      <w:lvlText w:val="o"/>
      <w:lvlJc w:val="left"/>
      <w:pPr>
        <w:ind w:left="4283" w:hanging="360"/>
      </w:pPr>
      <w:rPr>
        <w:rFonts w:hint="default" w:ascii="Courier New" w:hAnsi="Courier New" w:cs="Courier New"/>
      </w:rPr>
    </w:lvl>
    <w:lvl w:ilvl="5" w:tentative="0">
      <w:start w:val="1"/>
      <w:numFmt w:val="bullet"/>
      <w:lvlText w:val=""/>
      <w:lvlJc w:val="left"/>
      <w:pPr>
        <w:ind w:left="5003" w:hanging="360"/>
      </w:pPr>
      <w:rPr>
        <w:rFonts w:hint="default" w:ascii="Wingdings" w:hAnsi="Wingdings"/>
      </w:rPr>
    </w:lvl>
    <w:lvl w:ilvl="6" w:tentative="0">
      <w:start w:val="1"/>
      <w:numFmt w:val="bullet"/>
      <w:lvlText w:val=""/>
      <w:lvlJc w:val="left"/>
      <w:pPr>
        <w:ind w:left="5723" w:hanging="360"/>
      </w:pPr>
      <w:rPr>
        <w:rFonts w:hint="default" w:ascii="Symbol" w:hAnsi="Symbol"/>
      </w:rPr>
    </w:lvl>
    <w:lvl w:ilvl="7" w:tentative="0">
      <w:start w:val="1"/>
      <w:numFmt w:val="bullet"/>
      <w:lvlText w:val="o"/>
      <w:lvlJc w:val="left"/>
      <w:pPr>
        <w:ind w:left="6443" w:hanging="360"/>
      </w:pPr>
      <w:rPr>
        <w:rFonts w:hint="default" w:ascii="Courier New" w:hAnsi="Courier New" w:cs="Courier New"/>
      </w:rPr>
    </w:lvl>
    <w:lvl w:ilvl="8" w:tentative="0">
      <w:start w:val="1"/>
      <w:numFmt w:val="bullet"/>
      <w:lvlText w:val=""/>
      <w:lvlJc w:val="left"/>
      <w:pPr>
        <w:ind w:left="7163" w:hanging="360"/>
      </w:pPr>
      <w:rPr>
        <w:rFonts w:hint="default" w:ascii="Wingdings" w:hAnsi="Wingdings"/>
      </w:rPr>
    </w:lvl>
  </w:abstractNum>
  <w:num w:numId="1">
    <w:abstractNumId w:val="0"/>
  </w:num>
  <w:num w:numId="2">
    <w:abstractNumId w:val="2"/>
  </w:num>
  <w:num w:numId="3">
    <w:abstractNumId w:val="16"/>
  </w:num>
  <w:num w:numId="4">
    <w:abstractNumId w:val="6"/>
  </w:num>
  <w:num w:numId="5">
    <w:abstractNumId w:val="5"/>
  </w:num>
  <w:num w:numId="6">
    <w:abstractNumId w:val="1"/>
  </w:num>
  <w:num w:numId="7">
    <w:abstractNumId w:val="18"/>
  </w:num>
  <w:num w:numId="8">
    <w:abstractNumId w:val="7"/>
  </w:num>
  <w:num w:numId="9">
    <w:abstractNumId w:val="3"/>
  </w:num>
  <w:num w:numId="10">
    <w:abstractNumId w:val="17"/>
  </w:num>
  <w:num w:numId="11">
    <w:abstractNumId w:val="4"/>
  </w:num>
  <w:num w:numId="12">
    <w:abstractNumId w:val="11"/>
  </w:num>
  <w:num w:numId="13">
    <w:abstractNumId w:val="15"/>
  </w:num>
  <w:num w:numId="14">
    <w:abstractNumId w:val="9"/>
  </w:num>
  <w:num w:numId="15">
    <w:abstractNumId w:val="8"/>
  </w:num>
  <w:num w:numId="16">
    <w:abstractNumId w:val="10"/>
  </w:num>
  <w:num w:numId="17">
    <w:abstractNumId w:val="12"/>
  </w:num>
  <w:num w:numId="18">
    <w:abstractNumId w:val="1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194"/>
    <w:rsid w:val="00006FB7"/>
    <w:rsid w:val="00007075"/>
    <w:rsid w:val="00016E8A"/>
    <w:rsid w:val="00047029"/>
    <w:rsid w:val="000665C5"/>
    <w:rsid w:val="00082D2B"/>
    <w:rsid w:val="00085033"/>
    <w:rsid w:val="0009481D"/>
    <w:rsid w:val="000C39ED"/>
    <w:rsid w:val="000C3CC9"/>
    <w:rsid w:val="000D06ED"/>
    <w:rsid w:val="000D6EB2"/>
    <w:rsid w:val="000E0048"/>
    <w:rsid w:val="0010328A"/>
    <w:rsid w:val="00104B17"/>
    <w:rsid w:val="001079A2"/>
    <w:rsid w:val="0013030C"/>
    <w:rsid w:val="0015544E"/>
    <w:rsid w:val="001767FD"/>
    <w:rsid w:val="0019032E"/>
    <w:rsid w:val="00192AE0"/>
    <w:rsid w:val="00192B90"/>
    <w:rsid w:val="00196DE9"/>
    <w:rsid w:val="001A511C"/>
    <w:rsid w:val="001B29ED"/>
    <w:rsid w:val="001C3F24"/>
    <w:rsid w:val="001C6848"/>
    <w:rsid w:val="001D5EB2"/>
    <w:rsid w:val="001E3D8A"/>
    <w:rsid w:val="001F3732"/>
    <w:rsid w:val="001F66C5"/>
    <w:rsid w:val="00210693"/>
    <w:rsid w:val="002207B3"/>
    <w:rsid w:val="0022343E"/>
    <w:rsid w:val="002319E1"/>
    <w:rsid w:val="002336C6"/>
    <w:rsid w:val="002457D2"/>
    <w:rsid w:val="002575A1"/>
    <w:rsid w:val="002676F5"/>
    <w:rsid w:val="002A1842"/>
    <w:rsid w:val="00310194"/>
    <w:rsid w:val="00314AF3"/>
    <w:rsid w:val="00323CEF"/>
    <w:rsid w:val="003260FA"/>
    <w:rsid w:val="00341021"/>
    <w:rsid w:val="00371D43"/>
    <w:rsid w:val="003744C6"/>
    <w:rsid w:val="003B6780"/>
    <w:rsid w:val="003C799E"/>
    <w:rsid w:val="003F203E"/>
    <w:rsid w:val="004070D9"/>
    <w:rsid w:val="00410EC4"/>
    <w:rsid w:val="00430C96"/>
    <w:rsid w:val="0046123D"/>
    <w:rsid w:val="0046574B"/>
    <w:rsid w:val="00475854"/>
    <w:rsid w:val="00477668"/>
    <w:rsid w:val="0048061A"/>
    <w:rsid w:val="004A1CA7"/>
    <w:rsid w:val="004A4F67"/>
    <w:rsid w:val="004C1DFB"/>
    <w:rsid w:val="004C34F8"/>
    <w:rsid w:val="004E00B1"/>
    <w:rsid w:val="00501471"/>
    <w:rsid w:val="00505F59"/>
    <w:rsid w:val="005123DA"/>
    <w:rsid w:val="005162F5"/>
    <w:rsid w:val="00537246"/>
    <w:rsid w:val="00561B5F"/>
    <w:rsid w:val="00563C0F"/>
    <w:rsid w:val="0058368D"/>
    <w:rsid w:val="005A0581"/>
    <w:rsid w:val="005A75B5"/>
    <w:rsid w:val="005C0211"/>
    <w:rsid w:val="005C1D8C"/>
    <w:rsid w:val="005D14C6"/>
    <w:rsid w:val="005E1CFA"/>
    <w:rsid w:val="005E30BB"/>
    <w:rsid w:val="005E3DBE"/>
    <w:rsid w:val="00627C98"/>
    <w:rsid w:val="00631041"/>
    <w:rsid w:val="00660A78"/>
    <w:rsid w:val="006A6659"/>
    <w:rsid w:val="006C28C0"/>
    <w:rsid w:val="006D5847"/>
    <w:rsid w:val="006F6254"/>
    <w:rsid w:val="0071129B"/>
    <w:rsid w:val="0071184E"/>
    <w:rsid w:val="00714FCE"/>
    <w:rsid w:val="007343AD"/>
    <w:rsid w:val="007400D5"/>
    <w:rsid w:val="00780A15"/>
    <w:rsid w:val="007A7AAC"/>
    <w:rsid w:val="007B791F"/>
    <w:rsid w:val="007C5348"/>
    <w:rsid w:val="007C616E"/>
    <w:rsid w:val="007E4633"/>
    <w:rsid w:val="007F5551"/>
    <w:rsid w:val="00830836"/>
    <w:rsid w:val="00850B87"/>
    <w:rsid w:val="008652A4"/>
    <w:rsid w:val="0089248B"/>
    <w:rsid w:val="009032A5"/>
    <w:rsid w:val="00922ECB"/>
    <w:rsid w:val="009323E6"/>
    <w:rsid w:val="009411DC"/>
    <w:rsid w:val="009640EE"/>
    <w:rsid w:val="00966FF2"/>
    <w:rsid w:val="009876E3"/>
    <w:rsid w:val="00991054"/>
    <w:rsid w:val="009A1B5E"/>
    <w:rsid w:val="009C4598"/>
    <w:rsid w:val="009D1384"/>
    <w:rsid w:val="009E505F"/>
    <w:rsid w:val="009E72C0"/>
    <w:rsid w:val="00A23F04"/>
    <w:rsid w:val="00A364F1"/>
    <w:rsid w:val="00A3783F"/>
    <w:rsid w:val="00A53AB3"/>
    <w:rsid w:val="00A64AA0"/>
    <w:rsid w:val="00A66B5E"/>
    <w:rsid w:val="00A7349D"/>
    <w:rsid w:val="00A83F4F"/>
    <w:rsid w:val="00A84796"/>
    <w:rsid w:val="00A874DD"/>
    <w:rsid w:val="00AA1C61"/>
    <w:rsid w:val="00AB3F1E"/>
    <w:rsid w:val="00AE4C76"/>
    <w:rsid w:val="00AF038B"/>
    <w:rsid w:val="00B540A8"/>
    <w:rsid w:val="00B9157C"/>
    <w:rsid w:val="00BD1871"/>
    <w:rsid w:val="00BF48F6"/>
    <w:rsid w:val="00C3042D"/>
    <w:rsid w:val="00C325FA"/>
    <w:rsid w:val="00C438EB"/>
    <w:rsid w:val="00C815AF"/>
    <w:rsid w:val="00C81BE8"/>
    <w:rsid w:val="00C86B90"/>
    <w:rsid w:val="00C96E35"/>
    <w:rsid w:val="00CA5A12"/>
    <w:rsid w:val="00CC5205"/>
    <w:rsid w:val="00CD015F"/>
    <w:rsid w:val="00CE34E1"/>
    <w:rsid w:val="00CF35F2"/>
    <w:rsid w:val="00D04634"/>
    <w:rsid w:val="00D205C6"/>
    <w:rsid w:val="00D2072B"/>
    <w:rsid w:val="00D20BCA"/>
    <w:rsid w:val="00D217AE"/>
    <w:rsid w:val="00D22561"/>
    <w:rsid w:val="00D23C47"/>
    <w:rsid w:val="00D473DB"/>
    <w:rsid w:val="00D52C9C"/>
    <w:rsid w:val="00D600F5"/>
    <w:rsid w:val="00D91510"/>
    <w:rsid w:val="00DB04A7"/>
    <w:rsid w:val="00DB5C3A"/>
    <w:rsid w:val="00DE4D8A"/>
    <w:rsid w:val="00E05820"/>
    <w:rsid w:val="00E132C9"/>
    <w:rsid w:val="00E14FD8"/>
    <w:rsid w:val="00E16C9F"/>
    <w:rsid w:val="00E16D0B"/>
    <w:rsid w:val="00E27670"/>
    <w:rsid w:val="00E51295"/>
    <w:rsid w:val="00E51B26"/>
    <w:rsid w:val="00E65005"/>
    <w:rsid w:val="00E90F6C"/>
    <w:rsid w:val="00E91D22"/>
    <w:rsid w:val="00E940D9"/>
    <w:rsid w:val="00E94E9F"/>
    <w:rsid w:val="00EB1BE2"/>
    <w:rsid w:val="00EC5C13"/>
    <w:rsid w:val="00EE1946"/>
    <w:rsid w:val="00EE4912"/>
    <w:rsid w:val="00F07C9D"/>
    <w:rsid w:val="00F1383A"/>
    <w:rsid w:val="00F2431E"/>
    <w:rsid w:val="00F244F7"/>
    <w:rsid w:val="00F32894"/>
    <w:rsid w:val="00F401A1"/>
    <w:rsid w:val="00F43E5A"/>
    <w:rsid w:val="00F50988"/>
    <w:rsid w:val="00F52ED5"/>
    <w:rsid w:val="00F74033"/>
    <w:rsid w:val="00F85EE4"/>
    <w:rsid w:val="00F97BCA"/>
    <w:rsid w:val="00FD53CB"/>
    <w:rsid w:val="00FE5583"/>
    <w:rsid w:val="00FF59D5"/>
    <w:rsid w:val="08D52BA7"/>
    <w:rsid w:val="1AF337AD"/>
    <w:rsid w:val="26ED077B"/>
    <w:rsid w:val="28D461C6"/>
    <w:rsid w:val="29B22306"/>
    <w:rsid w:val="45022144"/>
    <w:rsid w:val="493F1B2C"/>
    <w:rsid w:val="498C643A"/>
    <w:rsid w:val="74DE18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49" w:right="672"/>
      <w:jc w:val="center"/>
      <w:outlineLvl w:val="0"/>
    </w:pPr>
    <w:rPr>
      <w:b/>
      <w:bCs/>
      <w:sz w:val="49"/>
      <w:szCs w:val="49"/>
    </w:rPr>
  </w:style>
  <w:style w:type="paragraph" w:styleId="3">
    <w:name w:val="heading 2"/>
    <w:basedOn w:val="1"/>
    <w:unhideWhenUsed/>
    <w:qFormat/>
    <w:uiPriority w:val="9"/>
    <w:pPr>
      <w:ind w:left="1058" w:hanging="774"/>
      <w:outlineLvl w:val="1"/>
    </w:pPr>
    <w:rPr>
      <w:b/>
      <w:bCs/>
      <w:sz w:val="34"/>
      <w:szCs w:val="34"/>
    </w:rPr>
  </w:style>
  <w:style w:type="paragraph" w:styleId="4">
    <w:name w:val="heading 3"/>
    <w:basedOn w:val="1"/>
    <w:next w:val="1"/>
    <w:link w:val="22"/>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3"/>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25"/>
    <w:qFormat/>
    <w:uiPriority w:val="1"/>
    <w:rPr>
      <w:sz w:val="24"/>
      <w:szCs w:val="24"/>
    </w:rPr>
  </w:style>
  <w:style w:type="paragraph" w:styleId="9">
    <w:name w:val="footer"/>
    <w:basedOn w:val="1"/>
    <w:link w:val="21"/>
    <w:unhideWhenUsed/>
    <w:uiPriority w:val="99"/>
    <w:pPr>
      <w:tabs>
        <w:tab w:val="center" w:pos="4513"/>
        <w:tab w:val="right" w:pos="9026"/>
      </w:tabs>
    </w:pPr>
  </w:style>
  <w:style w:type="paragraph" w:styleId="10">
    <w:name w:val="header"/>
    <w:basedOn w:val="1"/>
    <w:link w:val="20"/>
    <w:unhideWhenUsed/>
    <w:uiPriority w:val="99"/>
    <w:pPr>
      <w:tabs>
        <w:tab w:val="center" w:pos="4513"/>
        <w:tab w:val="right" w:pos="9026"/>
      </w:tabs>
    </w:pPr>
  </w:style>
  <w:style w:type="character" w:styleId="11">
    <w:name w:val="Hyperlink"/>
    <w:basedOn w:val="6"/>
    <w:unhideWhenUsed/>
    <w:qFormat/>
    <w:uiPriority w:val="99"/>
    <w:rPr>
      <w:color w:val="0000FF" w:themeColor="hyperlink"/>
      <w:u w:val="single"/>
      <w14:textFill>
        <w14:solidFill>
          <w14:schemeClr w14:val="hlink"/>
        </w14:solidFill>
      </w14:textFill>
    </w:rPr>
  </w:style>
  <w:style w:type="paragraph" w:styleId="12">
    <w:name w:val="List Bullet"/>
    <w:basedOn w:val="1"/>
    <w:unhideWhenUsed/>
    <w:uiPriority w:val="99"/>
    <w:pPr>
      <w:numPr>
        <w:ilvl w:val="0"/>
        <w:numId w:val="1"/>
      </w:numPr>
      <w:contextualSpacing/>
    </w:pPr>
  </w:style>
  <w:style w:type="paragraph" w:styleId="13">
    <w:name w:val="Normal (Web)"/>
    <w:basedOn w:val="1"/>
    <w:unhideWhenUsed/>
    <w:uiPriority w:val="99"/>
    <w:pPr>
      <w:widowControl/>
      <w:autoSpaceDE/>
      <w:autoSpaceDN/>
      <w:spacing w:before="100" w:beforeAutospacing="1" w:after="100" w:afterAutospacing="1"/>
    </w:pPr>
    <w:rPr>
      <w:sz w:val="24"/>
      <w:szCs w:val="24"/>
      <w:lang w:val="en-IN" w:eastAsia="en-IN"/>
    </w:rPr>
  </w:style>
  <w:style w:type="character" w:styleId="14">
    <w:name w:val="Strong"/>
    <w:basedOn w:val="6"/>
    <w:qFormat/>
    <w:uiPriority w:val="22"/>
    <w:rPr>
      <w:b/>
      <w:bCs/>
    </w:rPr>
  </w:style>
  <w:style w:type="table" w:styleId="15">
    <w:name w:val="Table Grid"/>
    <w:basedOn w:val="7"/>
    <w:uiPriority w:val="39"/>
    <w:pPr>
      <w:widowControl/>
      <w:autoSpaceDE/>
      <w:autoSpaceDN/>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qFormat/>
    <w:uiPriority w:val="1"/>
    <w:pPr>
      <w:spacing w:before="391"/>
      <w:ind w:left="284"/>
    </w:pPr>
    <w:rPr>
      <w:b/>
      <w:bCs/>
      <w:sz w:val="24"/>
      <w:szCs w:val="24"/>
    </w:rPr>
  </w:style>
  <w:style w:type="paragraph" w:styleId="17">
    <w:name w:val="toc 2"/>
    <w:basedOn w:val="1"/>
    <w:qFormat/>
    <w:uiPriority w:val="1"/>
    <w:pPr>
      <w:spacing w:before="157"/>
      <w:ind w:left="1173" w:hanging="538"/>
    </w:pPr>
    <w:rPr>
      <w:sz w:val="24"/>
      <w:szCs w:val="24"/>
    </w:rPr>
  </w:style>
  <w:style w:type="paragraph" w:styleId="18">
    <w:name w:val="List Paragraph"/>
    <w:basedOn w:val="1"/>
    <w:qFormat/>
    <w:uiPriority w:val="1"/>
    <w:pPr>
      <w:ind w:left="1058" w:hanging="774"/>
    </w:pPr>
  </w:style>
  <w:style w:type="paragraph" w:customStyle="1" w:styleId="19">
    <w:name w:val="Table Paragraph"/>
    <w:basedOn w:val="1"/>
    <w:qFormat/>
    <w:uiPriority w:val="1"/>
    <w:pPr>
      <w:spacing w:before="69"/>
    </w:pPr>
  </w:style>
  <w:style w:type="character" w:customStyle="1" w:styleId="20">
    <w:name w:val="Header Char"/>
    <w:basedOn w:val="6"/>
    <w:link w:val="10"/>
    <w:qFormat/>
    <w:uiPriority w:val="99"/>
    <w:rPr>
      <w:rFonts w:ascii="Times New Roman" w:hAnsi="Times New Roman" w:eastAsia="Times New Roman" w:cs="Times New Roman"/>
    </w:rPr>
  </w:style>
  <w:style w:type="character" w:customStyle="1" w:styleId="21">
    <w:name w:val="Footer Char"/>
    <w:basedOn w:val="6"/>
    <w:link w:val="9"/>
    <w:uiPriority w:val="99"/>
    <w:rPr>
      <w:rFonts w:ascii="Times New Roman" w:hAnsi="Times New Roman" w:eastAsia="Times New Roman" w:cs="Times New Roman"/>
    </w:rPr>
  </w:style>
  <w:style w:type="character" w:customStyle="1" w:styleId="22">
    <w:name w:val="Heading 3 Char"/>
    <w:basedOn w:val="6"/>
    <w:link w:val="4"/>
    <w:semiHidden/>
    <w:uiPriority w:val="9"/>
    <w:rPr>
      <w:rFonts w:asciiTheme="majorHAnsi" w:hAnsiTheme="majorHAnsi" w:eastAsiaTheme="majorEastAsia" w:cstheme="majorBidi"/>
      <w:color w:val="254061" w:themeColor="accent1" w:themeShade="80"/>
      <w:sz w:val="24"/>
      <w:szCs w:val="24"/>
    </w:rPr>
  </w:style>
  <w:style w:type="character" w:customStyle="1" w:styleId="23">
    <w:name w:val="Heading 4 Char"/>
    <w:basedOn w:val="6"/>
    <w:link w:val="5"/>
    <w:semiHidden/>
    <w:uiPriority w:val="9"/>
    <w:rPr>
      <w:rFonts w:asciiTheme="majorHAnsi" w:hAnsiTheme="majorHAnsi" w:eastAsiaTheme="majorEastAsia" w:cstheme="majorBidi"/>
      <w:i/>
      <w:iCs/>
      <w:color w:val="376092" w:themeColor="accent1" w:themeShade="BF"/>
    </w:rPr>
  </w:style>
  <w:style w:type="character" w:customStyle="1" w:styleId="24">
    <w:name w:val="Unresolved Mention"/>
    <w:basedOn w:val="6"/>
    <w:semiHidden/>
    <w:unhideWhenUsed/>
    <w:qFormat/>
    <w:uiPriority w:val="99"/>
    <w:rPr>
      <w:color w:val="605E5C"/>
      <w:shd w:val="clear" w:color="auto" w:fill="E1DFDD"/>
    </w:rPr>
  </w:style>
  <w:style w:type="character" w:customStyle="1" w:styleId="25">
    <w:name w:val="Body Text Char"/>
    <w:basedOn w:val="6"/>
    <w:link w:val="8"/>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4606</Words>
  <Characters>26260</Characters>
  <Lines>218</Lines>
  <Paragraphs>61</Paragraphs>
  <TotalTime>20</TotalTime>
  <ScaleCrop>false</ScaleCrop>
  <LinksUpToDate>false</LinksUpToDate>
  <CharactersWithSpaces>30805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2025-11-06T08:08:00Z</dcterms:created>
  <dc:creator>Vineesh Vellanki</dc:creator>
  <cp:lastModifiedBy>Architha Rampalli</cp:lastModifiedBy>
  <dcterms:modified xsi:type="dcterms:W3CDTF">2025-11-11T10:33:13Z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TeX</vt:lpwstr>
  </property>
  <property fmtid="{D5CDD505-2E9C-101B-9397-08002B2CF9AE}" pid="4" name="LastSaved">
    <vt:filetime>2025-06-13T00:00:00Z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1033-12.2.0.23155</vt:lpwstr>
  </property>
  <property fmtid="{D5CDD505-2E9C-101B-9397-08002B2CF9AE}" pid="8" name="ICV">
    <vt:lpwstr>86159C8755744398AC2B7EDD451304A6_12</vt:lpwstr>
  </property>
</Properties>
</file>