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67C37" w14:textId="77777777" w:rsidR="00605D61" w:rsidRDefault="009E027A" w:rsidP="009E027A">
      <w:pPr>
        <w:jc w:val="center"/>
      </w:pPr>
      <w:r>
        <w:t>Econ Spring Essay Work Cited</w:t>
      </w:r>
    </w:p>
    <w:p w14:paraId="0C4849F6" w14:textId="77777777" w:rsidR="009E027A" w:rsidRDefault="009E027A" w:rsidP="009E027A"/>
    <w:p w14:paraId="4C4A1F22" w14:textId="77777777" w:rsidR="009C645A" w:rsidRDefault="009C645A" w:rsidP="009E027A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Crawford, Mark. "Taking the Hydro out of Hydraulic Fracturing."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EBSCOhost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Ebsco</w:t>
      </w:r>
      <w:proofErr w:type="spellEnd"/>
      <w:r>
        <w:rPr>
          <w:rFonts w:ascii="Times" w:hAnsi="Times" w:cs="Times"/>
          <w:color w:val="262626"/>
          <w:sz w:val="28"/>
          <w:szCs w:val="28"/>
        </w:rPr>
        <w:t>, 1 Mar. 2015. Web. 2 Mar. 2015.</w:t>
      </w:r>
    </w:p>
    <w:p w14:paraId="5299411A" w14:textId="77777777" w:rsidR="009C645A" w:rsidRDefault="009C645A" w:rsidP="009E027A">
      <w:pPr>
        <w:rPr>
          <w:rFonts w:ascii="Times" w:hAnsi="Times" w:cs="Times"/>
          <w:color w:val="262626"/>
          <w:sz w:val="28"/>
          <w:szCs w:val="28"/>
        </w:rPr>
      </w:pPr>
    </w:p>
    <w:p w14:paraId="5C6375E9" w14:textId="77777777" w:rsidR="009C645A" w:rsidRDefault="009C645A" w:rsidP="009E027A">
      <w:pPr>
        <w:rPr>
          <w:rFonts w:ascii="Times" w:hAnsi="Times" w:cs="Times"/>
          <w:color w:val="262626"/>
          <w:sz w:val="28"/>
          <w:szCs w:val="28"/>
        </w:rPr>
      </w:pPr>
    </w:p>
    <w:p w14:paraId="6EAF41F6" w14:textId="77777777" w:rsidR="009C645A" w:rsidRDefault="00DB1584" w:rsidP="009E027A">
      <w:pPr>
        <w:rPr>
          <w:rFonts w:ascii="Times" w:hAnsi="Times" w:cs="Times"/>
          <w:color w:val="262626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sz w:val="28"/>
          <w:szCs w:val="28"/>
        </w:rPr>
        <w:t>Smil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Vacliv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. "It Is Too Soon to Judge Shale Gas." </w:t>
      </w:r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IEEE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Xplore</w:t>
      </w:r>
      <w:proofErr w:type="spell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Full-Text PDF</w:t>
      </w:r>
      <w:proofErr w:type="gramStart"/>
      <w:r>
        <w:rPr>
          <w:rFonts w:ascii="Times" w:hAnsi="Times" w:cs="Times"/>
          <w:i/>
          <w:iCs/>
          <w:color w:val="262626"/>
          <w:sz w:val="28"/>
          <w:szCs w:val="28"/>
        </w:rPr>
        <w:t>:</w:t>
      </w:r>
      <w:r>
        <w:rPr>
          <w:rFonts w:ascii="Times" w:hAnsi="Times" w:cs="Times"/>
          <w:color w:val="262626"/>
          <w:sz w:val="28"/>
          <w:szCs w:val="28"/>
        </w:rPr>
        <w:t>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IEEE, 1 Feb. 2015. Web. 02 Mar. 2015.</w:t>
      </w:r>
    </w:p>
    <w:p w14:paraId="54825DCC" w14:textId="77777777" w:rsidR="00DB1584" w:rsidRDefault="00DB1584" w:rsidP="009E027A">
      <w:pPr>
        <w:rPr>
          <w:rFonts w:ascii="Times" w:hAnsi="Times" w:cs="Times"/>
          <w:color w:val="262626"/>
          <w:sz w:val="28"/>
          <w:szCs w:val="28"/>
        </w:rPr>
      </w:pPr>
    </w:p>
    <w:p w14:paraId="28553673" w14:textId="77777777" w:rsidR="00DB1584" w:rsidRDefault="00DB1584" w:rsidP="009E027A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"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Frac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Sand Insider."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Ebsco</w:t>
      </w:r>
      <w:proofErr w:type="spell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Host</w:t>
      </w:r>
      <w:r>
        <w:rPr>
          <w:rFonts w:ascii="Times" w:hAnsi="Times" w:cs="Times"/>
          <w:color w:val="262626"/>
          <w:sz w:val="28"/>
          <w:szCs w:val="28"/>
        </w:rPr>
        <w:t>. EBSCO, 25 Feb. 2015. Web. 2 Mar. 2015.</w:t>
      </w:r>
    </w:p>
    <w:p w14:paraId="68169D5C" w14:textId="77777777" w:rsidR="00DB1584" w:rsidRDefault="00DB1584" w:rsidP="009E027A">
      <w:pPr>
        <w:rPr>
          <w:rFonts w:ascii="Times" w:hAnsi="Times" w:cs="Times"/>
          <w:color w:val="262626"/>
          <w:sz w:val="28"/>
          <w:szCs w:val="28"/>
        </w:rPr>
      </w:pPr>
    </w:p>
    <w:p w14:paraId="469FCC7B" w14:textId="77777777" w:rsidR="00DB1584" w:rsidRDefault="00DB1584" w:rsidP="009E027A">
      <w:pPr>
        <w:rPr>
          <w:rFonts w:ascii="Times" w:hAnsi="Times" w:cs="Times"/>
          <w:color w:val="262626"/>
          <w:sz w:val="28"/>
          <w:szCs w:val="28"/>
        </w:rPr>
      </w:pPr>
    </w:p>
    <w:p w14:paraId="7B746066" w14:textId="77777777" w:rsidR="006D40E8" w:rsidRDefault="00CC22AC" w:rsidP="009E027A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ABBAS, SYED MUHAMMAD. "Shale Gas: A New Hope For Energy Crisis." </w:t>
      </w:r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IEEE Ned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Univ</w:t>
      </w:r>
      <w:proofErr w:type="spell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Of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Eng</w:t>
      </w:r>
      <w:proofErr w:type="spell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And Tech</w:t>
      </w:r>
      <w:r>
        <w:rPr>
          <w:rFonts w:ascii="Times" w:hAnsi="Times" w:cs="Times"/>
          <w:color w:val="262626"/>
          <w:sz w:val="28"/>
          <w:szCs w:val="28"/>
        </w:rPr>
        <w:t>. IEEE, 2015. Web. 09 Mar. 2015.</w:t>
      </w:r>
    </w:p>
    <w:p w14:paraId="3AA32177" w14:textId="77777777" w:rsidR="00CC22AC" w:rsidRDefault="00CC22AC" w:rsidP="009E027A">
      <w:pPr>
        <w:rPr>
          <w:rFonts w:ascii="Times" w:hAnsi="Times" w:cs="Times"/>
          <w:color w:val="262626"/>
          <w:sz w:val="28"/>
          <w:szCs w:val="28"/>
        </w:rPr>
      </w:pPr>
    </w:p>
    <w:p w14:paraId="1F47A82D" w14:textId="77777777" w:rsidR="00CC22AC" w:rsidRDefault="00CC22AC" w:rsidP="009E027A">
      <w:pPr>
        <w:rPr>
          <w:rFonts w:ascii="Times" w:hAnsi="Times" w:cs="Times"/>
          <w:color w:val="262626"/>
          <w:sz w:val="28"/>
          <w:szCs w:val="28"/>
        </w:rPr>
      </w:pPr>
      <w:bookmarkStart w:id="0" w:name="_GoBack"/>
      <w:bookmarkEnd w:id="0"/>
    </w:p>
    <w:p w14:paraId="1B0B86F0" w14:textId="77777777" w:rsidR="006D40E8" w:rsidRDefault="0063762D" w:rsidP="009E027A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"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Fracking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: Do the Economics Justify the Risks?"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Knowledge@Wharton</w:t>
      </w:r>
      <w:proofErr w:type="spellEnd"/>
      <w:r>
        <w:rPr>
          <w:rFonts w:ascii="Times" w:hAnsi="Times" w:cs="Times"/>
          <w:color w:val="262626"/>
          <w:sz w:val="28"/>
          <w:szCs w:val="28"/>
        </w:rPr>
        <w:t>. Wharton University of Pennsylvania, 23 Jan. 2014. Web. 03 Mar. 2015.</w:t>
      </w:r>
    </w:p>
    <w:p w14:paraId="24446EB2" w14:textId="77777777" w:rsidR="0063762D" w:rsidRDefault="0063762D" w:rsidP="009E027A">
      <w:pPr>
        <w:rPr>
          <w:rFonts w:ascii="Times" w:hAnsi="Times" w:cs="Times"/>
          <w:color w:val="262626"/>
          <w:sz w:val="28"/>
          <w:szCs w:val="28"/>
        </w:rPr>
      </w:pPr>
    </w:p>
    <w:p w14:paraId="70575D68" w14:textId="77777777" w:rsidR="0063762D" w:rsidRDefault="0063762D" w:rsidP="009E027A">
      <w:pPr>
        <w:rPr>
          <w:rFonts w:ascii="Times" w:hAnsi="Times" w:cs="Times"/>
          <w:color w:val="262626"/>
          <w:sz w:val="28"/>
          <w:szCs w:val="28"/>
        </w:rPr>
      </w:pPr>
    </w:p>
    <w:p w14:paraId="62A74834" w14:textId="77777777" w:rsidR="006D40E8" w:rsidRDefault="00527163" w:rsidP="009E027A">
      <w:pPr>
        <w:rPr>
          <w:rFonts w:ascii="Times" w:hAnsi="Times" w:cs="Times"/>
          <w:color w:val="262626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sz w:val="28"/>
          <w:szCs w:val="28"/>
        </w:rPr>
        <w:t>Neate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, Rupert. "Fears for US Economy as Shale Industry Goes into Hibernation." </w:t>
      </w:r>
      <w:r>
        <w:rPr>
          <w:rFonts w:ascii="Times" w:hAnsi="Times" w:cs="Times"/>
          <w:i/>
          <w:iCs/>
          <w:color w:val="262626"/>
          <w:sz w:val="28"/>
          <w:szCs w:val="28"/>
        </w:rPr>
        <w:t>The Guardian.com</w:t>
      </w:r>
      <w:r>
        <w:rPr>
          <w:rFonts w:ascii="Times" w:hAnsi="Times" w:cs="Times"/>
          <w:color w:val="262626"/>
          <w:sz w:val="28"/>
          <w:szCs w:val="28"/>
        </w:rPr>
        <w:t>. The Guardian, 7 Feb. 2015. Web. 3 Mar. 2015.</w:t>
      </w:r>
    </w:p>
    <w:p w14:paraId="4689E29C" w14:textId="77777777" w:rsidR="00527163" w:rsidRDefault="00527163" w:rsidP="009E027A">
      <w:pPr>
        <w:rPr>
          <w:rFonts w:ascii="Times" w:hAnsi="Times" w:cs="Times"/>
          <w:color w:val="262626"/>
          <w:sz w:val="28"/>
          <w:szCs w:val="28"/>
        </w:rPr>
      </w:pPr>
    </w:p>
    <w:p w14:paraId="32C74DD8" w14:textId="77777777" w:rsidR="00527163" w:rsidRDefault="00527163" w:rsidP="009E027A">
      <w:pPr>
        <w:rPr>
          <w:rFonts w:ascii="Times" w:hAnsi="Times" w:cs="Times"/>
          <w:color w:val="262626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sz w:val="28"/>
          <w:szCs w:val="28"/>
        </w:rPr>
        <w:t>Kershner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, Kate. "How Hydraulic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Fracking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Works."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HowStuffWorks</w:t>
      </w:r>
      <w:proofErr w:type="spellEnd"/>
      <w:r>
        <w:rPr>
          <w:rFonts w:ascii="Times" w:hAnsi="Times" w:cs="Times"/>
          <w:color w:val="262626"/>
          <w:sz w:val="28"/>
          <w:szCs w:val="28"/>
        </w:rPr>
        <w:t>. HowStuffWorks.com, 13 Nov. 2012. Web. 03 Mar. 2015.</w:t>
      </w:r>
    </w:p>
    <w:p w14:paraId="230222C6" w14:textId="77777777" w:rsidR="00527163" w:rsidRDefault="00527163" w:rsidP="009E027A">
      <w:pPr>
        <w:rPr>
          <w:rFonts w:ascii="Times" w:hAnsi="Times" w:cs="Times"/>
          <w:color w:val="262626"/>
          <w:sz w:val="28"/>
          <w:szCs w:val="28"/>
        </w:rPr>
      </w:pPr>
    </w:p>
    <w:p w14:paraId="23FCCE76" w14:textId="77777777" w:rsidR="00527163" w:rsidRDefault="00527163" w:rsidP="009E027A">
      <w:pPr>
        <w:rPr>
          <w:rFonts w:ascii="Times" w:hAnsi="Times" w:cs="Times"/>
          <w:color w:val="262626"/>
          <w:sz w:val="28"/>
          <w:szCs w:val="28"/>
        </w:rPr>
      </w:pPr>
    </w:p>
    <w:p w14:paraId="3489581D" w14:textId="77777777" w:rsidR="00527163" w:rsidRDefault="005E74AB" w:rsidP="009E027A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"Pros and Cons of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Fracking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." </w:t>
      </w:r>
      <w:proofErr w:type="gramStart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Pros and Cons of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Fracking</w:t>
      </w:r>
      <w:proofErr w:type="spellEnd"/>
      <w:r>
        <w:rPr>
          <w:rFonts w:ascii="Times" w:hAnsi="Times" w:cs="Times"/>
          <w:color w:val="262626"/>
          <w:sz w:val="28"/>
          <w:szCs w:val="28"/>
        </w:rPr>
        <w:t>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 xml:space="preserve">The Scientific Alliance,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n.d.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Web.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03 Mar. 2015.</w:t>
      </w:r>
    </w:p>
    <w:p w14:paraId="140622CF" w14:textId="77777777" w:rsidR="005E74AB" w:rsidRDefault="005E74AB" w:rsidP="009E027A">
      <w:pPr>
        <w:rPr>
          <w:rFonts w:ascii="Times" w:hAnsi="Times" w:cs="Times"/>
          <w:color w:val="262626"/>
          <w:sz w:val="28"/>
          <w:szCs w:val="28"/>
        </w:rPr>
      </w:pPr>
    </w:p>
    <w:p w14:paraId="4A72239C" w14:textId="77777777" w:rsidR="005E74AB" w:rsidRDefault="00571184" w:rsidP="009E027A">
      <w:pPr>
        <w:rPr>
          <w:rFonts w:ascii="Times" w:hAnsi="Times" w:cs="Times"/>
          <w:color w:val="262626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sz w:val="28"/>
          <w:szCs w:val="28"/>
        </w:rPr>
        <w:t>McMohen</w:t>
      </w:r>
      <w:proofErr w:type="spellEnd"/>
      <w:r>
        <w:rPr>
          <w:rFonts w:ascii="Times" w:hAnsi="Times" w:cs="Times"/>
          <w:color w:val="262626"/>
          <w:sz w:val="28"/>
          <w:szCs w:val="28"/>
        </w:rPr>
        <w:t>, Jeff. "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Fracking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Insiders See No End To Boom." </w:t>
      </w:r>
      <w:r>
        <w:rPr>
          <w:rFonts w:ascii="Times" w:hAnsi="Times" w:cs="Times"/>
          <w:i/>
          <w:iCs/>
          <w:color w:val="262626"/>
          <w:sz w:val="28"/>
          <w:szCs w:val="28"/>
        </w:rPr>
        <w:t>Forbes</w:t>
      </w:r>
      <w:r>
        <w:rPr>
          <w:rFonts w:ascii="Times" w:hAnsi="Times" w:cs="Times"/>
          <w:color w:val="262626"/>
          <w:sz w:val="28"/>
          <w:szCs w:val="28"/>
        </w:rPr>
        <w:t>. Forbes Magazine, 5 Apr. 2014. Web. 03 Mar. 2015.</w:t>
      </w:r>
    </w:p>
    <w:p w14:paraId="17CCEB4B" w14:textId="77777777" w:rsidR="00571184" w:rsidRDefault="00571184" w:rsidP="009E027A">
      <w:pPr>
        <w:rPr>
          <w:rFonts w:ascii="Times" w:hAnsi="Times" w:cs="Times"/>
          <w:color w:val="262626"/>
          <w:sz w:val="28"/>
          <w:szCs w:val="28"/>
        </w:rPr>
      </w:pPr>
    </w:p>
    <w:p w14:paraId="2B6B6AFF" w14:textId="77777777" w:rsidR="00571184" w:rsidRDefault="00571184" w:rsidP="009E027A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"Conventional Politics for Unconventional Drilling? Lessons from Pennsylvania's Early Move into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Fracking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Policy Development." </w:t>
      </w:r>
      <w:proofErr w:type="gramStart"/>
      <w:r>
        <w:rPr>
          <w:rFonts w:ascii="Times" w:hAnsi="Times" w:cs="Times"/>
          <w:i/>
          <w:iCs/>
          <w:color w:val="262626"/>
          <w:sz w:val="28"/>
          <w:szCs w:val="28"/>
        </w:rPr>
        <w:t>Wiley-onlinelibrary.com</w:t>
      </w:r>
      <w:r>
        <w:rPr>
          <w:rFonts w:ascii="Times" w:hAnsi="Times" w:cs="Times"/>
          <w:color w:val="262626"/>
          <w:sz w:val="28"/>
          <w:szCs w:val="28"/>
        </w:rPr>
        <w:t>. Review of Policy Research, 22 May 2013.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Web. 03 Mar. 2015.</w:t>
      </w:r>
    </w:p>
    <w:p w14:paraId="52F48ECE" w14:textId="77777777" w:rsidR="00571184" w:rsidRDefault="00571184" w:rsidP="009E027A">
      <w:pPr>
        <w:rPr>
          <w:rFonts w:ascii="Times" w:hAnsi="Times" w:cs="Times"/>
          <w:color w:val="262626"/>
          <w:sz w:val="28"/>
          <w:szCs w:val="28"/>
        </w:rPr>
      </w:pPr>
    </w:p>
    <w:p w14:paraId="0B174A55" w14:textId="77777777" w:rsidR="00571184" w:rsidRDefault="00571184" w:rsidP="009E027A"/>
    <w:sectPr w:rsidR="00571184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7A"/>
    <w:rsid w:val="00527163"/>
    <w:rsid w:val="00571184"/>
    <w:rsid w:val="005E74AB"/>
    <w:rsid w:val="00605D61"/>
    <w:rsid w:val="0063762D"/>
    <w:rsid w:val="006D40E8"/>
    <w:rsid w:val="009C645A"/>
    <w:rsid w:val="009E027A"/>
    <w:rsid w:val="00CC22AC"/>
    <w:rsid w:val="00DB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60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2015-03-02T13:50:00Z</dcterms:created>
  <dcterms:modified xsi:type="dcterms:W3CDTF">2015-03-09T12:55:00Z</dcterms:modified>
</cp:coreProperties>
</file>